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6E3" w:rsidRP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r w:rsidR="00796568">
        <w:rPr>
          <w:rFonts w:ascii="Times New Roman" w:hAnsi="Times New Roman" w:cs="Times New Roman"/>
          <w:sz w:val="28"/>
          <w:szCs w:val="28"/>
        </w:rPr>
        <w:t>Бирофельдское</w:t>
      </w:r>
      <w:r w:rsidRPr="007356E3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7356E3" w:rsidRPr="007356E3" w:rsidRDefault="007356E3" w:rsidP="007356E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7356E3" w:rsidRPr="007356E3" w:rsidRDefault="007356E3" w:rsidP="007356E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356E3" w:rsidRP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56E3" w:rsidRPr="007356E3" w:rsidRDefault="007356E3" w:rsidP="007356E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7356E3" w:rsidRP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56E3" w:rsidRPr="007356E3" w:rsidRDefault="007356E3" w:rsidP="007356E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356E3" w:rsidRPr="007356E3" w:rsidRDefault="004C71E0" w:rsidP="00735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17.04.2026</w:t>
      </w:r>
      <w:r w:rsidR="007356E3" w:rsidRPr="007356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35</w:t>
      </w:r>
    </w:p>
    <w:p w:rsid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 xml:space="preserve">с. </w:t>
      </w:r>
      <w:r w:rsidR="00796568">
        <w:rPr>
          <w:rFonts w:ascii="Times New Roman" w:hAnsi="Times New Roman" w:cs="Times New Roman"/>
          <w:sz w:val="28"/>
          <w:szCs w:val="28"/>
        </w:rPr>
        <w:t>Бирофельд</w:t>
      </w:r>
    </w:p>
    <w:p w:rsid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56E3" w:rsidRPr="007356E3" w:rsidRDefault="007356E3" w:rsidP="007356E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7356E3">
        <w:rPr>
          <w:bCs/>
          <w:color w:val="000000"/>
          <w:sz w:val="28"/>
          <w:szCs w:val="28"/>
        </w:rPr>
        <w:t>Об утверждении Положения об архиве</w:t>
      </w:r>
      <w:r>
        <w:rPr>
          <w:bCs/>
          <w:color w:val="000000"/>
          <w:sz w:val="28"/>
          <w:szCs w:val="28"/>
        </w:rPr>
        <w:t xml:space="preserve"> </w:t>
      </w:r>
      <w:r w:rsidRPr="007356E3">
        <w:rPr>
          <w:bCs/>
          <w:sz w:val="28"/>
          <w:szCs w:val="28"/>
        </w:rPr>
        <w:t>администрации муниципального образования «</w:t>
      </w:r>
      <w:r w:rsidR="00796568">
        <w:rPr>
          <w:bCs/>
          <w:sz w:val="28"/>
          <w:szCs w:val="28"/>
        </w:rPr>
        <w:t>Бирофельдское</w:t>
      </w:r>
      <w:r w:rsidRPr="007356E3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</w:t>
      </w:r>
    </w:p>
    <w:p w:rsidR="007356E3" w:rsidRPr="007356E3" w:rsidRDefault="007356E3" w:rsidP="00735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56E3" w:rsidRDefault="00773CD9" w:rsidP="0073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частью 2 статьи 13 Федерального закона от 22.10.2004 № 125 ФЗ «Об архивном деле в Российской Федерации», приказом Федерального архивного агентства от 11.04.2018 № 42 «Об утверждении примерного положения об архиве организации» в целях обеспечения сохранности, хранения комплектования, учета и использования документов, образующихся в процессе деятельности, администрация </w:t>
      </w:r>
      <w:r w:rsidR="004C71E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7356E3" w:rsidRPr="007356E3" w:rsidRDefault="007356E3" w:rsidP="0073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4E5">
        <w:rPr>
          <w:sz w:val="28"/>
          <w:szCs w:val="28"/>
        </w:rPr>
        <w:t xml:space="preserve">  </w:t>
      </w:r>
    </w:p>
    <w:p w:rsidR="007356E3" w:rsidRPr="007356E3" w:rsidRDefault="007356E3" w:rsidP="007356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56E3">
        <w:rPr>
          <w:rFonts w:ascii="Times New Roman" w:hAnsi="Times New Roman" w:cs="Times New Roman"/>
          <w:sz w:val="28"/>
          <w:szCs w:val="28"/>
        </w:rPr>
        <w:t xml:space="preserve"> </w:t>
      </w:r>
      <w:r w:rsidRPr="007356E3">
        <w:rPr>
          <w:rFonts w:ascii="Times New Roman" w:hAnsi="Times New Roman" w:cs="Times New Roman"/>
          <w:color w:val="000000"/>
          <w:sz w:val="28"/>
          <w:szCs w:val="28"/>
        </w:rPr>
        <w:t>ПОСТАНОВЛЯЕТ: </w:t>
      </w:r>
    </w:p>
    <w:p w:rsidR="007356E3" w:rsidRDefault="00024DEF" w:rsidP="007356E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56E3" w:rsidRPr="00060B25">
        <w:rPr>
          <w:color w:val="000000"/>
          <w:sz w:val="28"/>
          <w:szCs w:val="28"/>
        </w:rPr>
        <w:t xml:space="preserve">1.Утвердить </w:t>
      </w:r>
      <w:r w:rsidR="00107909">
        <w:rPr>
          <w:color w:val="000000"/>
          <w:sz w:val="28"/>
          <w:szCs w:val="28"/>
        </w:rPr>
        <w:t xml:space="preserve">прилагаемое </w:t>
      </w:r>
      <w:r w:rsidR="007356E3" w:rsidRPr="00060B25">
        <w:rPr>
          <w:color w:val="000000"/>
          <w:sz w:val="28"/>
          <w:szCs w:val="28"/>
        </w:rPr>
        <w:t xml:space="preserve">Положение об архиве </w:t>
      </w:r>
      <w:r w:rsidR="007356E3" w:rsidRPr="007356E3">
        <w:rPr>
          <w:bCs/>
          <w:sz w:val="28"/>
          <w:szCs w:val="28"/>
        </w:rPr>
        <w:t>администрации муниципального образования «</w:t>
      </w:r>
      <w:r w:rsidR="00156F5D">
        <w:rPr>
          <w:bCs/>
          <w:sz w:val="28"/>
          <w:szCs w:val="28"/>
        </w:rPr>
        <w:t>Бирофельдское</w:t>
      </w:r>
      <w:r w:rsidR="007356E3" w:rsidRPr="007356E3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7356E3" w:rsidRPr="00060B25">
        <w:rPr>
          <w:color w:val="000000"/>
          <w:sz w:val="28"/>
          <w:szCs w:val="28"/>
        </w:rPr>
        <w:t>.</w:t>
      </w:r>
    </w:p>
    <w:p w:rsidR="004C71E0" w:rsidRDefault="004C71E0" w:rsidP="004C71E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Признать утратившим силу постановление от 19.03.2024 № 21 «</w:t>
      </w:r>
      <w:r w:rsidRPr="007356E3">
        <w:rPr>
          <w:bCs/>
          <w:color w:val="000000"/>
          <w:sz w:val="28"/>
          <w:szCs w:val="28"/>
        </w:rPr>
        <w:t>Об утверждении Положения об архиве</w:t>
      </w:r>
      <w:r>
        <w:rPr>
          <w:bCs/>
          <w:color w:val="000000"/>
          <w:sz w:val="28"/>
          <w:szCs w:val="28"/>
        </w:rPr>
        <w:t xml:space="preserve"> </w:t>
      </w:r>
      <w:r w:rsidRPr="007356E3">
        <w:rPr>
          <w:bCs/>
          <w:sz w:val="28"/>
          <w:szCs w:val="28"/>
        </w:rPr>
        <w:t>администрации муниципального образования «</w:t>
      </w:r>
      <w:r>
        <w:rPr>
          <w:bCs/>
          <w:sz w:val="28"/>
          <w:szCs w:val="28"/>
        </w:rPr>
        <w:t>Бирофельдское</w:t>
      </w:r>
      <w:r w:rsidRPr="007356E3">
        <w:rPr>
          <w:bCs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color w:val="000000"/>
          <w:sz w:val="28"/>
          <w:szCs w:val="28"/>
        </w:rPr>
        <w:t>».</w:t>
      </w:r>
    </w:p>
    <w:p w:rsidR="004C71E0" w:rsidRDefault="000D4248" w:rsidP="004C71E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C71E0">
        <w:rPr>
          <w:color w:val="000000"/>
          <w:sz w:val="28"/>
          <w:szCs w:val="28"/>
        </w:rPr>
        <w:t xml:space="preserve">3. </w:t>
      </w:r>
      <w:r w:rsidR="00107909" w:rsidRPr="004C71E0">
        <w:rPr>
          <w:sz w:val="28"/>
          <w:szCs w:val="28"/>
        </w:rPr>
        <w:t xml:space="preserve">Опубликовать настоящее постановление в </w:t>
      </w:r>
      <w:r w:rsidR="00156F5D" w:rsidRPr="004C71E0">
        <w:rPr>
          <w:sz w:val="28"/>
          <w:szCs w:val="28"/>
        </w:rPr>
        <w:t>Информационном бюллет</w:t>
      </w:r>
      <w:r w:rsidR="00BE7086" w:rsidRPr="004C71E0">
        <w:rPr>
          <w:sz w:val="28"/>
          <w:szCs w:val="28"/>
        </w:rPr>
        <w:t>е</w:t>
      </w:r>
      <w:r w:rsidR="00156F5D" w:rsidRPr="004C71E0">
        <w:rPr>
          <w:sz w:val="28"/>
          <w:szCs w:val="28"/>
        </w:rPr>
        <w:t>не Бирофельдского сельского поселения Биробиджанского муниципального района Еврейской автоном</w:t>
      </w:r>
      <w:r w:rsidR="00BE7086" w:rsidRPr="004C71E0">
        <w:rPr>
          <w:sz w:val="28"/>
          <w:szCs w:val="28"/>
        </w:rPr>
        <w:t xml:space="preserve">ной области и разместить на официальном сайте администрации сельского поселения в Сети Интернет </w:t>
      </w:r>
      <w:hyperlink r:id="rId6" w:tgtFrame="_blank" w:history="1">
        <w:r w:rsidR="00BE7086" w:rsidRPr="004C71E0">
          <w:rPr>
            <w:rStyle w:val="a8"/>
            <w:bCs/>
            <w:sz w:val="28"/>
            <w:szCs w:val="28"/>
            <w:u w:val="none"/>
            <w:shd w:val="clear" w:color="auto" w:fill="FFFFFF"/>
          </w:rPr>
          <w:t>http://birofeld.ru</w:t>
        </w:r>
      </w:hyperlink>
      <w:r w:rsidR="006F423F" w:rsidRPr="004C71E0">
        <w:rPr>
          <w:sz w:val="28"/>
          <w:szCs w:val="28"/>
        </w:rPr>
        <w:t>.</w:t>
      </w:r>
    </w:p>
    <w:p w:rsidR="004C71E0" w:rsidRDefault="000D4248" w:rsidP="004C71E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71E0">
        <w:rPr>
          <w:sz w:val="28"/>
          <w:szCs w:val="28"/>
        </w:rPr>
        <w:t xml:space="preserve">4. </w:t>
      </w:r>
      <w:r w:rsidR="00107909" w:rsidRPr="004C71E0">
        <w:rPr>
          <w:sz w:val="28"/>
          <w:szCs w:val="28"/>
        </w:rPr>
        <w:t>Контроль  за исполнением настоящего постановления оставляю за собой.</w:t>
      </w:r>
    </w:p>
    <w:p w:rsidR="00107909" w:rsidRPr="004C71E0" w:rsidRDefault="000D4248" w:rsidP="004C71E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4C71E0">
        <w:rPr>
          <w:sz w:val="28"/>
          <w:szCs w:val="28"/>
        </w:rPr>
        <w:t xml:space="preserve">5. </w:t>
      </w:r>
      <w:r w:rsidR="00107909" w:rsidRPr="00107909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    </w:t>
      </w:r>
    </w:p>
    <w:p w:rsidR="00107909" w:rsidRDefault="00107909" w:rsidP="00107909">
      <w:pPr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07909" w:rsidRPr="00107909" w:rsidRDefault="00107909" w:rsidP="00107909">
      <w:pPr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07909" w:rsidRPr="00107909" w:rsidRDefault="00107909" w:rsidP="001079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90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A2128" w:rsidRPr="004C71E0" w:rsidRDefault="00107909" w:rsidP="004C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790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</w:t>
      </w:r>
      <w:r w:rsidR="00156F5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F423F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71E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56F5D">
        <w:rPr>
          <w:rFonts w:ascii="Times New Roman" w:hAnsi="Times New Roman" w:cs="Times New Roman"/>
          <w:sz w:val="28"/>
          <w:szCs w:val="28"/>
        </w:rPr>
        <w:t xml:space="preserve"> </w:t>
      </w:r>
      <w:r w:rsidR="004C71E0">
        <w:rPr>
          <w:rFonts w:ascii="Times New Roman" w:hAnsi="Times New Roman" w:cs="Times New Roman"/>
          <w:sz w:val="28"/>
          <w:szCs w:val="28"/>
        </w:rPr>
        <w:t>Л.С. Телегина</w:t>
      </w:r>
    </w:p>
    <w:p w:rsidR="00DA2128" w:rsidRDefault="00DA2128" w:rsidP="0010790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CA19BC" w:rsidRPr="00060B25" w:rsidRDefault="00CA19BC" w:rsidP="0010790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tbl>
      <w:tblPr>
        <w:tblStyle w:val="a7"/>
        <w:tblW w:w="3922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2"/>
      </w:tblGrid>
      <w:tr w:rsidR="00107909" w:rsidTr="004C71E0">
        <w:tc>
          <w:tcPr>
            <w:tcW w:w="3922" w:type="dxa"/>
          </w:tcPr>
          <w:p w:rsidR="004C71E0" w:rsidRDefault="004C71E0" w:rsidP="004C71E0">
            <w:pPr>
              <w:tabs>
                <w:tab w:val="left" w:pos="3706"/>
              </w:tabs>
              <w:ind w:right="1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  <w:p w:rsidR="00107909" w:rsidRPr="00E43A03" w:rsidRDefault="00107909" w:rsidP="004C71E0">
            <w:pPr>
              <w:tabs>
                <w:tab w:val="left" w:pos="3706"/>
              </w:tabs>
              <w:ind w:right="1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Pr="00E43A03">
              <w:rPr>
                <w:rFonts w:ascii="Times New Roman" w:hAnsi="Times New Roman" w:cs="Times New Roman"/>
                <w:sz w:val="28"/>
                <w:szCs w:val="28"/>
              </w:rPr>
              <w:t>ТВЕРЖДЕНО</w:t>
            </w:r>
          </w:p>
          <w:p w:rsidR="00C511BC" w:rsidRDefault="00C511BC" w:rsidP="004C71E0">
            <w:pPr>
              <w:tabs>
                <w:tab w:val="left" w:pos="3706"/>
              </w:tabs>
              <w:ind w:left="-114" w:right="1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7909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</w:t>
            </w:r>
            <w:r w:rsidR="001079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7909" w:rsidRPr="00E43A03" w:rsidRDefault="004C71E0" w:rsidP="004C71E0">
            <w:pPr>
              <w:tabs>
                <w:tab w:val="left" w:pos="3706"/>
              </w:tabs>
              <w:ind w:left="-114" w:right="1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="00107909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107909" w:rsidRPr="00E43A0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107909" w:rsidRPr="00E43A03" w:rsidRDefault="00CA19BC" w:rsidP="004C71E0">
            <w:pPr>
              <w:tabs>
                <w:tab w:val="left" w:pos="3706"/>
              </w:tabs>
              <w:ind w:left="-114" w:right="1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C71E0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  <w:r w:rsidR="006F42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7909" w:rsidRPr="00E43A0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C71E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:rsidR="00107909" w:rsidRDefault="00107909" w:rsidP="00CE44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11BC" w:rsidRPr="00412CF6" w:rsidRDefault="00C511BC" w:rsidP="00C511BC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2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ОЛОЖЕНИЕ</w:t>
      </w:r>
    </w:p>
    <w:p w:rsidR="00C511BC" w:rsidRPr="00412CF6" w:rsidRDefault="00C511BC" w:rsidP="00C511BC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2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Архиве администрации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412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Бирофельдское</w:t>
      </w:r>
      <w:r w:rsidRPr="00412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Биробиджанского муниципального района Еврейской автономной области</w:t>
      </w:r>
    </w:p>
    <w:p w:rsidR="00C511BC" w:rsidRPr="00C629B7" w:rsidRDefault="00C511BC" w:rsidP="00C511BC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11BC" w:rsidRPr="00412CF6" w:rsidRDefault="00C511BC" w:rsidP="00C511BC">
      <w:pPr>
        <w:pStyle w:val="a6"/>
        <w:numPr>
          <w:ilvl w:val="0"/>
          <w:numId w:val="3"/>
        </w:numPr>
        <w:spacing w:line="270" w:lineRule="atLeast"/>
        <w:contextualSpacing/>
        <w:jc w:val="center"/>
        <w:outlineLvl w:val="2"/>
        <w:rPr>
          <w:b/>
          <w:bCs/>
          <w:sz w:val="28"/>
          <w:szCs w:val="28"/>
        </w:rPr>
      </w:pPr>
      <w:r w:rsidRPr="00412CF6">
        <w:rPr>
          <w:b/>
          <w:bCs/>
          <w:sz w:val="28"/>
          <w:szCs w:val="28"/>
        </w:rPr>
        <w:t>Общие положения</w:t>
      </w:r>
    </w:p>
    <w:p w:rsidR="00C511BC" w:rsidRPr="00E43A03" w:rsidRDefault="00C511BC" w:rsidP="00C511BC">
      <w:pPr>
        <w:pStyle w:val="a6"/>
        <w:spacing w:line="270" w:lineRule="atLeast"/>
        <w:outlineLvl w:val="2"/>
        <w:rPr>
          <w:bCs/>
          <w:sz w:val="28"/>
          <w:szCs w:val="28"/>
        </w:rPr>
      </w:pPr>
    </w:p>
    <w:p w:rsidR="00C511BC" w:rsidRPr="00E43A03" w:rsidRDefault="00C511BC" w:rsidP="00C511BC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рхиве </w:t>
      </w:r>
      <w:r w:rsidRPr="00E4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</w:t>
      </w:r>
      <w:r w:rsidRPr="00C44D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Бирофельдское</w:t>
      </w:r>
      <w:r w:rsidRPr="00B86F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E4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Биробиджанского муниципального района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положение)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Примерным положением об архиве организации, утвержденным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архивного агентства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11.04.2018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№ 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примерного положения об архиве».</w:t>
      </w:r>
    </w:p>
    <w:p w:rsidR="00C511BC" w:rsidRPr="00E43A03" w:rsidRDefault="00C511BC" w:rsidP="00C511BC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 распространяется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архив</w:t>
      </w:r>
      <w:r w:rsidRPr="00E4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 «</w:t>
      </w:r>
      <w:r w:rsidRPr="00C44D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Бирофельдское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Pr="00E4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Биробиджанского муниципального района Еврейской автономной области (далее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4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24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рхив администрации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выступающего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комплектования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архива Биробиджанского муниципального района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E43A03" w:rsidRDefault="00C511BC" w:rsidP="00C511BC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создается на правах структурного подразделения, осуществляющего хранение, комплектование, учет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документов Архивного фонда Российской Федерации, документов временных (свыше 10 лет) сроков хранения,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личному составу, образовавшихся в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подготовку документов к передаче на постоянное хранение в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Биробиджанского муниципального района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511BC" w:rsidRPr="002E2421" w:rsidRDefault="00C511BC" w:rsidP="00C511BC">
      <w:pPr>
        <w:pStyle w:val="14"/>
        <w:spacing w:line="240" w:lineRule="auto"/>
        <w:ind w:firstLine="709"/>
        <w:rPr>
          <w:szCs w:val="28"/>
        </w:rPr>
      </w:pPr>
      <w:r w:rsidRPr="00E43A03">
        <w:rPr>
          <w:szCs w:val="28"/>
        </w:rPr>
        <w:t>1.</w:t>
      </w:r>
      <w:r>
        <w:rPr>
          <w:szCs w:val="28"/>
        </w:rPr>
        <w:t>4</w:t>
      </w:r>
      <w:r w:rsidRPr="00C629B7">
        <w:rPr>
          <w:szCs w:val="28"/>
        </w:rPr>
        <w:t xml:space="preserve">. </w:t>
      </w:r>
      <w:proofErr w:type="gramStart"/>
      <w:r w:rsidRPr="001F6AF0">
        <w:rPr>
          <w:szCs w:val="28"/>
        </w:rPr>
        <w:t>Архив в своей деятельности руководствуется Федеральным закон</w:t>
      </w:r>
      <w:r>
        <w:rPr>
          <w:szCs w:val="28"/>
        </w:rPr>
        <w:t>о</w:t>
      </w:r>
      <w:r w:rsidRPr="001F6AF0">
        <w:rPr>
          <w:szCs w:val="28"/>
        </w:rPr>
        <w:t xml:space="preserve">м от 22.10.2004 № 125-ФЗ «Об архивном деле в Российской Федерации», Федеральным законом от 06.10.2003 № 131-ФЗ «Об общих принципах организации местного самоуправления в Российской Федерации» (Собрание законодательства Российской Федерации, 2004, № 43, ст. 4169; </w:t>
      </w:r>
      <w:r w:rsidRPr="001F6AF0">
        <w:rPr>
          <w:szCs w:val="28"/>
        </w:rPr>
        <w:br/>
        <w:t xml:space="preserve">№ 50, ст. 5280; 2007, № 49, ст. 6079; 2008, № 20, ст. 2253; 2010, № 19, </w:t>
      </w:r>
      <w:r w:rsidRPr="001F6AF0">
        <w:rPr>
          <w:szCs w:val="28"/>
        </w:rPr>
        <w:br/>
        <w:t>ст. 2291, № 31, ст. 4196;</w:t>
      </w:r>
      <w:proofErr w:type="gramEnd"/>
      <w:r w:rsidRPr="001F6AF0">
        <w:rPr>
          <w:szCs w:val="28"/>
        </w:rPr>
        <w:t xml:space="preserve"> 2013, №7, ст. 611; 2014, № 40, ст. 5320; 2015, № 48, ст. 6723; 2016, № 10, ст. 1317, № 22, ст. 3097; 2017, № 25, ст. 3596; </w:t>
      </w:r>
      <w:proofErr w:type="gramStart"/>
      <w:r w:rsidRPr="001F6AF0">
        <w:rPr>
          <w:szCs w:val="28"/>
        </w:rPr>
        <w:t>2018, № 1, ст. 19),</w:t>
      </w:r>
      <w:r>
        <w:rPr>
          <w:szCs w:val="28"/>
        </w:rPr>
        <w:t xml:space="preserve"> Приказом Федерального архивного агентства от 02.03.2020 № 24 </w:t>
      </w:r>
      <w:r>
        <w:rPr>
          <w:szCs w:val="28"/>
        </w:rPr>
        <w:br/>
        <w:t xml:space="preserve">«Об утверждении Правил организации хранения, комплектования, учета </w:t>
      </w:r>
      <w:r>
        <w:rPr>
          <w:szCs w:val="28"/>
        </w:rPr>
        <w:br/>
        <w:t xml:space="preserve">и использования документов Архивного фонда Российской Федерации </w:t>
      </w:r>
      <w:r>
        <w:rPr>
          <w:szCs w:val="28"/>
        </w:rPr>
        <w:br/>
        <w:t xml:space="preserve">и других архивных документов в государственных и муниципальных </w:t>
      </w:r>
      <w:r>
        <w:rPr>
          <w:szCs w:val="28"/>
        </w:rPr>
        <w:lastRenderedPageBreak/>
        <w:t>архивах, музеях и библиотеках, научных организациях»,  Приказом Федерального архивного агентства от 20.12.2019  № 236 «Об утверждении Перечня типовых управленческих архивных документов, образующихся в процессе деятельности государственных органов, органов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местного самоуправления и организаций, с указанием сроков их хранения», Приказом Федерального архивного агентства от 28.12.2021 № 142 «Об утверждении Перечня типовых архивных документов, образующихся в научно-технической и производственной деятельности организаций, с указанием сроков хранения», Приказом Министерства культуры России от 31.03.2015 </w:t>
      </w:r>
      <w:r>
        <w:rPr>
          <w:szCs w:val="28"/>
        </w:rPr>
        <w:br/>
        <w:t xml:space="preserve">№ 526 «Об утверждении правил организации хранения, комплектования, учета и использования документов Архивного фонда Российской Федерации </w:t>
      </w:r>
      <w:r>
        <w:rPr>
          <w:szCs w:val="28"/>
        </w:rPr>
        <w:br/>
        <w:t>и других архивных документов в органах</w:t>
      </w:r>
      <w:proofErr w:type="gramEnd"/>
      <w:r>
        <w:rPr>
          <w:szCs w:val="28"/>
        </w:rPr>
        <w:t xml:space="preserve"> государственной власти, органах местного самоуправления и организациях», </w:t>
      </w:r>
      <w:r w:rsidRPr="00147DB4">
        <w:rPr>
          <w:szCs w:val="28"/>
        </w:rPr>
        <w:t xml:space="preserve">Инструкцией </w:t>
      </w:r>
      <w:r>
        <w:rPr>
          <w:szCs w:val="28"/>
        </w:rPr>
        <w:br/>
      </w:r>
      <w:r w:rsidRPr="00147DB4">
        <w:rPr>
          <w:szCs w:val="28"/>
        </w:rPr>
        <w:t>по делопроизводству в администрации,</w:t>
      </w:r>
      <w:r w:rsidRPr="00147DB4">
        <w:rPr>
          <w:color w:val="FF0000"/>
          <w:szCs w:val="28"/>
        </w:rPr>
        <w:t xml:space="preserve"> </w:t>
      </w:r>
      <w:r w:rsidRPr="00147DB4">
        <w:rPr>
          <w:szCs w:val="28"/>
        </w:rPr>
        <w:t>настоящим Положением.</w:t>
      </w:r>
    </w:p>
    <w:p w:rsidR="00C511BC" w:rsidRPr="00A107E1" w:rsidRDefault="00C511BC" w:rsidP="00C511BC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511BC" w:rsidRPr="00400FDA" w:rsidRDefault="00C511BC" w:rsidP="00C511BC">
      <w:pPr>
        <w:pStyle w:val="a6"/>
        <w:numPr>
          <w:ilvl w:val="0"/>
          <w:numId w:val="3"/>
        </w:numPr>
        <w:spacing w:line="270" w:lineRule="atLeast"/>
        <w:contextualSpacing/>
        <w:jc w:val="center"/>
        <w:outlineLvl w:val="2"/>
        <w:rPr>
          <w:b/>
          <w:sz w:val="28"/>
          <w:szCs w:val="28"/>
        </w:rPr>
      </w:pPr>
      <w:r w:rsidRPr="00400FDA">
        <w:rPr>
          <w:b/>
          <w:bCs/>
          <w:sz w:val="28"/>
          <w:szCs w:val="28"/>
        </w:rPr>
        <w:t>Состав документов Архива администрации</w:t>
      </w:r>
      <w:r w:rsidRPr="00400FDA">
        <w:rPr>
          <w:b/>
          <w:sz w:val="28"/>
          <w:szCs w:val="28"/>
        </w:rPr>
        <w:t xml:space="preserve"> </w:t>
      </w:r>
    </w:p>
    <w:p w:rsidR="00C511BC" w:rsidRPr="00093EF0" w:rsidRDefault="00C511BC" w:rsidP="00C511BC">
      <w:pPr>
        <w:pStyle w:val="a6"/>
        <w:spacing w:line="270" w:lineRule="atLeast"/>
        <w:outlineLvl w:val="2"/>
        <w:rPr>
          <w:sz w:val="28"/>
          <w:szCs w:val="28"/>
        </w:rPr>
      </w:pPr>
    </w:p>
    <w:p w:rsidR="00C511BC" w:rsidRPr="00E43A03" w:rsidRDefault="00C511BC" w:rsidP="00C511BC">
      <w:pPr>
        <w:spacing w:after="0" w:line="270" w:lineRule="atLeast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хранит: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справочно-поисковые средства к документам и учетные документы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Default="00C511BC" w:rsidP="00C511BC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Pr="00400FDA" w:rsidRDefault="00C511BC" w:rsidP="00C511BC">
      <w:pPr>
        <w:pStyle w:val="a6"/>
        <w:numPr>
          <w:ilvl w:val="0"/>
          <w:numId w:val="3"/>
        </w:numPr>
        <w:spacing w:line="270" w:lineRule="atLeast"/>
        <w:contextualSpacing/>
        <w:jc w:val="center"/>
        <w:outlineLvl w:val="2"/>
        <w:rPr>
          <w:b/>
          <w:bCs/>
          <w:sz w:val="28"/>
          <w:szCs w:val="28"/>
        </w:rPr>
      </w:pPr>
      <w:r w:rsidRPr="00400FDA">
        <w:rPr>
          <w:b/>
          <w:bCs/>
          <w:sz w:val="28"/>
          <w:szCs w:val="28"/>
        </w:rPr>
        <w:t>Задачи Архива администрации</w:t>
      </w:r>
    </w:p>
    <w:p w:rsidR="00C511BC" w:rsidRPr="00093EF0" w:rsidRDefault="00C511BC" w:rsidP="00C511BC">
      <w:pPr>
        <w:pStyle w:val="a6"/>
        <w:spacing w:line="270" w:lineRule="atLeast"/>
        <w:outlineLvl w:val="2"/>
        <w:rPr>
          <w:bCs/>
          <w:sz w:val="28"/>
          <w:szCs w:val="28"/>
        </w:rPr>
      </w:pP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задачам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относятся: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Организация хранения документов, состав которых предусмотрен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п. 2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положения.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3.1.2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Комплектование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документами, образовавшимися в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Учет документов, находящихся на хранении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Использование документов, находящихся на хранении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Подготовка и своевременная передача документов Архивного фонда Российской Федерации на постоянное хранение в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Биробиджанского муниципального района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Методическое руководство и </w:t>
      </w:r>
      <w:proofErr w:type="gramStart"/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оформлением дел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своевременной передачей их в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Pr="00400FDA" w:rsidRDefault="00C511BC" w:rsidP="00C511BC">
      <w:pPr>
        <w:pStyle w:val="a6"/>
        <w:numPr>
          <w:ilvl w:val="0"/>
          <w:numId w:val="3"/>
        </w:numPr>
        <w:spacing w:line="270" w:lineRule="atLeast"/>
        <w:contextualSpacing/>
        <w:jc w:val="center"/>
        <w:outlineLvl w:val="2"/>
        <w:rPr>
          <w:b/>
          <w:bCs/>
          <w:sz w:val="28"/>
          <w:szCs w:val="28"/>
        </w:rPr>
      </w:pPr>
      <w:r w:rsidRPr="00400FDA">
        <w:rPr>
          <w:b/>
          <w:bCs/>
          <w:sz w:val="28"/>
          <w:szCs w:val="28"/>
        </w:rPr>
        <w:t>Функции Архива администрации</w:t>
      </w:r>
    </w:p>
    <w:p w:rsidR="00C511BC" w:rsidRPr="00093EF0" w:rsidRDefault="00C511BC" w:rsidP="00C511BC">
      <w:pPr>
        <w:pStyle w:val="a6"/>
        <w:spacing w:line="270" w:lineRule="atLeast"/>
        <w:outlineLvl w:val="2"/>
        <w:rPr>
          <w:bCs/>
          <w:sz w:val="28"/>
          <w:szCs w:val="28"/>
        </w:rPr>
      </w:pP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функции: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Организует прием документов постоянного и временных (свыше 10 лет) сроков хранения, в том числе по личному составу, образовавшихся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утвержденным графиком.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Ведет учет документов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на хранении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Представляет в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архив Биробиджанского муниципального района Еврейской автономной области 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учетные сведения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объеме и составе хранящихся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Архивного фонда Российской Федерации и других архивных документов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государственного учета документов Архивного фонда Российской Федерации.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Систематизирует и размещает документы, поступающие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хранение в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образовавшиеся в ходе осуществления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.5. Осуществляет подготовку и представляет: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 рассмотрение и согласование экспертной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на утверждение </w:t>
      </w:r>
      <w:r w:rsidRPr="000F1313">
        <w:rPr>
          <w:rFonts w:ascii="Times New Roman" w:hAnsi="Times New Roman" w:cs="Times New Roman"/>
          <w:sz w:val="28"/>
          <w:szCs w:val="28"/>
        </w:rPr>
        <w:t xml:space="preserve">экспертно-проверочной методической комиссии при департаменте культуры правительства Еврейской автономной области </w:t>
      </w:r>
      <w:r w:rsidRPr="000F1313">
        <w:rPr>
          <w:rFonts w:ascii="Times New Roman" w:hAnsi="Times New Roman" w:cs="Times New Roman"/>
          <w:sz w:val="28"/>
          <w:szCs w:val="28"/>
        </w:rPr>
        <w:br/>
        <w:t>(далее - ЭПМК)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 дел постоянного хранения;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согласование ЭП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правительства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 дел</w:t>
      </w:r>
      <w:proofErr w:type="gramEnd"/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личному составу;</w:t>
      </w:r>
    </w:p>
    <w:p w:rsidR="00C511BC" w:rsidRPr="00E43A03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согласование ЭП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правительства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об утрате документов,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неисправимых повреждениях архивных документов;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 утверждение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неисправимых повреждениях архивных документов, </w:t>
      </w:r>
      <w:r w:rsidRPr="002E242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(согласованные)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ЭП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правительства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Организует передачу документов Архивного фонда Российской Федерации на постоянное хранение в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архив Биробиджанского муниципального района Еврейской автономной области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Организует и проводит экспертизу ценности документов временных (свыше 10 лет) сроков хранения, находящихся на хранении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отбора документов для включения в состав Архивного фонда Российской Федерации, а также выявления документов,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подлежащих дальнейшему хранению.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Проводит мероприятия по обеспечению сохранности документов, находящихся на хранении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.9. Организует информирование </w:t>
      </w:r>
      <w:r w:rsidRPr="002E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составе и содержании документов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Информирует пользователей по вопросам местонахождения архивных документов.</w:t>
      </w:r>
    </w:p>
    <w:p w:rsidR="00C511BC" w:rsidRPr="0010636E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.11. Организует выдачу доку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ментов и 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 </w:t>
      </w:r>
      <w:r w:rsidRPr="002E24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временное пользование.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.12. Исполняет запросы пользователей, выдает архивные копии документов, архивные выписки и архивные справки.</w:t>
      </w:r>
    </w:p>
    <w:p w:rsidR="00C511BC" w:rsidRPr="002E2421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421">
        <w:rPr>
          <w:rFonts w:ascii="Times New Roman" w:eastAsia="Times New Roman" w:hAnsi="Times New Roman" w:cs="Times New Roman"/>
          <w:sz w:val="28"/>
          <w:szCs w:val="28"/>
          <w:lang w:eastAsia="ru-RU"/>
        </w:rPr>
        <w:t>4.1.13. Ведет учет использования документов Архива администрации.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Осуществляет ведение справочно-поисковых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документам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Участвует в разработке документов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архивного дела и делопроизводства.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Оказывает методическую помощь сотрудникам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составлении номенклатуры дел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формировании, оформлении 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подготовке документов к передаче в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Pr="00400FDA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11BC" w:rsidRPr="00400FDA" w:rsidRDefault="00C511BC" w:rsidP="00C511BC">
      <w:pPr>
        <w:pStyle w:val="a6"/>
        <w:numPr>
          <w:ilvl w:val="0"/>
          <w:numId w:val="3"/>
        </w:numPr>
        <w:spacing w:line="270" w:lineRule="atLeast"/>
        <w:contextualSpacing/>
        <w:jc w:val="center"/>
        <w:outlineLvl w:val="2"/>
        <w:rPr>
          <w:b/>
          <w:bCs/>
          <w:sz w:val="28"/>
          <w:szCs w:val="28"/>
        </w:rPr>
      </w:pPr>
      <w:r w:rsidRPr="00400FDA">
        <w:rPr>
          <w:b/>
          <w:bCs/>
          <w:sz w:val="28"/>
          <w:szCs w:val="28"/>
        </w:rPr>
        <w:t>Права Архива администрации</w:t>
      </w:r>
    </w:p>
    <w:p w:rsidR="00C511BC" w:rsidRPr="008B24AB" w:rsidRDefault="00C511BC" w:rsidP="00C511BC">
      <w:pPr>
        <w:pStyle w:val="a6"/>
        <w:spacing w:line="270" w:lineRule="atLeast"/>
        <w:outlineLvl w:val="2"/>
        <w:rPr>
          <w:bCs/>
          <w:sz w:val="28"/>
          <w:szCs w:val="28"/>
        </w:rPr>
      </w:pP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представлять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совершенствованию организации хранения, комплектования, учета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использования архивных документов в Архиве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запрашивать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сотрудников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необходимые для работы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давать рекомендации 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относящимся к компетенции Архива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1BC" w:rsidRPr="00C629B7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информировать</w:t>
      </w:r>
      <w:r w:rsidRPr="00E4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передачи документов в Архив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утвержденным графиком;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принимать участие в заседаниях </w:t>
      </w:r>
      <w:r w:rsidRPr="00086D84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C62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1BC" w:rsidRDefault="00C511BC" w:rsidP="00C511B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9"/>
      </w:tblGrid>
      <w:tr w:rsidR="00C511BC" w:rsidTr="00D71766">
        <w:tc>
          <w:tcPr>
            <w:tcW w:w="5919" w:type="dxa"/>
          </w:tcPr>
          <w:p w:rsidR="00C511BC" w:rsidRDefault="00C511BC" w:rsidP="00D71766">
            <w:pPr>
              <w:spacing w:line="309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6C787E">
              <w:rPr>
                <w:rFonts w:ascii="Times New Roman" w:hAnsi="Times New Roman" w:cs="Times New Roman"/>
                <w:sz w:val="28"/>
              </w:rPr>
              <w:t>СОГЛАСОВАНО</w:t>
            </w:r>
          </w:p>
          <w:p w:rsidR="00C511BC" w:rsidRPr="006C787E" w:rsidRDefault="00C511BC" w:rsidP="00D71766">
            <w:pPr>
              <w:spacing w:line="309" w:lineRule="atLeast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511BC" w:rsidRPr="006C787E" w:rsidRDefault="00C511BC" w:rsidP="00D71766">
            <w:pPr>
              <w:spacing w:line="309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787E">
              <w:rPr>
                <w:rFonts w:ascii="Times New Roman" w:hAnsi="Times New Roman" w:cs="Times New Roman"/>
                <w:sz w:val="28"/>
                <w:szCs w:val="28"/>
              </w:rPr>
              <w:t>Протокол ЭПМК при департаменте культуры</w:t>
            </w:r>
          </w:p>
          <w:p w:rsidR="00C511BC" w:rsidRPr="006C787E" w:rsidRDefault="00C511BC" w:rsidP="00D71766">
            <w:pPr>
              <w:spacing w:line="309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787E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Еврейской автономной области  </w:t>
            </w:r>
          </w:p>
          <w:p w:rsidR="00C511BC" w:rsidRPr="006C787E" w:rsidRDefault="00C511BC" w:rsidP="00D71766">
            <w:pPr>
              <w:spacing w:line="309" w:lineRule="atLeast"/>
              <w:jc w:val="both"/>
              <w:rPr>
                <w:rFonts w:ascii="Times New Roman" w:hAnsi="Times New Roman" w:cs="Times New Roman"/>
                <w:sz w:val="28"/>
              </w:rPr>
            </w:pPr>
            <w:r w:rsidRPr="006C787E">
              <w:rPr>
                <w:rFonts w:ascii="Times New Roman" w:hAnsi="Times New Roman" w:cs="Times New Roman"/>
                <w:sz w:val="28"/>
              </w:rPr>
              <w:t>_______________ №_____</w:t>
            </w:r>
          </w:p>
          <w:p w:rsidR="00C511BC" w:rsidRDefault="00C511BC" w:rsidP="00D71766">
            <w:pPr>
              <w:spacing w:line="309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107909" w:rsidRDefault="00107909" w:rsidP="00C511B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7909" w:rsidSect="000A5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52B53"/>
    <w:multiLevelType w:val="hybridMultilevel"/>
    <w:tmpl w:val="7E8E9294"/>
    <w:lvl w:ilvl="0" w:tplc="BA667428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900"/>
    <w:rsid w:val="00024DEF"/>
    <w:rsid w:val="000A5158"/>
    <w:rsid w:val="000D4248"/>
    <w:rsid w:val="00107909"/>
    <w:rsid w:val="00156F5D"/>
    <w:rsid w:val="002F45BE"/>
    <w:rsid w:val="0043540C"/>
    <w:rsid w:val="004C71E0"/>
    <w:rsid w:val="006F423F"/>
    <w:rsid w:val="007356E3"/>
    <w:rsid w:val="00773CD9"/>
    <w:rsid w:val="007825F2"/>
    <w:rsid w:val="00796568"/>
    <w:rsid w:val="007E7522"/>
    <w:rsid w:val="008F3F5F"/>
    <w:rsid w:val="009B4CCC"/>
    <w:rsid w:val="00B46F8A"/>
    <w:rsid w:val="00BE7086"/>
    <w:rsid w:val="00C511BC"/>
    <w:rsid w:val="00CA19BC"/>
    <w:rsid w:val="00D360C2"/>
    <w:rsid w:val="00DA2128"/>
    <w:rsid w:val="00E10885"/>
    <w:rsid w:val="00E95A84"/>
    <w:rsid w:val="00F66900"/>
    <w:rsid w:val="00FB0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6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35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0790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07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текст14"/>
    <w:aliases w:val="5,Т-1,Текст14-1,Текст 14-1,текст14-1,Текст 14"/>
    <w:basedOn w:val="a"/>
    <w:rsid w:val="0010790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BE70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6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35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0790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07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текст14"/>
    <w:aliases w:val="5,Т-1,Текст14-1,Текст 14-1,текст14-1,Текст 14"/>
    <w:basedOn w:val="a"/>
    <w:rsid w:val="0010790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rofel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D9F8E-E926-471C-8709-4BC95A15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13</cp:revision>
  <cp:lastPrinted>2026-04-20T01:05:00Z</cp:lastPrinted>
  <dcterms:created xsi:type="dcterms:W3CDTF">2024-03-04T05:12:00Z</dcterms:created>
  <dcterms:modified xsi:type="dcterms:W3CDTF">2026-04-20T01:06:00Z</dcterms:modified>
</cp:coreProperties>
</file>