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58D" w:rsidRPr="00406DBA" w:rsidRDefault="00406DBA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406DBA">
        <w:rPr>
          <w:rFonts w:ascii="Times New Roman" w:hAnsi="Times New Roman"/>
          <w:b/>
          <w:sz w:val="28"/>
          <w:szCs w:val="28"/>
        </w:rPr>
        <w:t>ПРОЕКТ</w:t>
      </w:r>
    </w:p>
    <w:p w:rsidR="003C358D" w:rsidRDefault="003C358D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3C358D" w:rsidRDefault="00381340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406DBA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</w:t>
      </w:r>
      <w:r w:rsidR="00381340">
        <w:rPr>
          <w:rFonts w:ascii="Times New Roman" w:hAnsi="Times New Roman" w:cs="Times New Roman"/>
          <w:sz w:val="28"/>
          <w:szCs w:val="28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6"/>
          <w:szCs w:val="26"/>
        </w:rPr>
        <w:tab/>
      </w:r>
      <w:r w:rsidR="0038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8134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3C358D" w:rsidRDefault="003C358D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помещения», утвержденный постановление</w:t>
      </w:r>
      <w:r w:rsidR="004160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27.12.2018 № 159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от 29 декабря 2004 года </w:t>
      </w:r>
      <w:hyperlink r:id="rId8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№ 188-ФЗ,</w:t>
        </w:r>
      </w:hyperlink>
      <w:r>
        <w:rPr>
          <w:rFonts w:ascii="Times New Roman" w:hAnsi="Times New Roman" w:cs="Times New Roman"/>
          <w:sz w:val="28"/>
          <w:szCs w:val="28"/>
        </w:rPr>
        <w:t> </w:t>
      </w:r>
      <w:hyperlink r:id="rId9" w:tooltip="https://pravo-search.minjust.ru/bigs/showDocument.html?id=387507C3-B80D-4C0D-9291-8CDC81673F2B" w:history="1">
        <w:r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от 29 декабря 2004 года  </w:t>
      </w:r>
      <w:hyperlink r:id="rId10" w:tooltip="https://pravo-search.minjust.ru/bigs/showDocument.html?id=1286E8CF-317A-47BA-AA4B-FE62C0EA8781" w:history="1">
        <w:r>
          <w:rPr>
            <w:rFonts w:ascii="Times New Roman" w:hAnsi="Times New Roman" w:cs="Times New Roman"/>
            <w:sz w:val="28"/>
            <w:szCs w:val="28"/>
          </w:rPr>
          <w:t>№ 190-ФЗ</w:t>
        </w:r>
      </w:hyperlink>
      <w:r>
        <w:rPr>
          <w:rFonts w:ascii="Times New Roman" w:hAnsi="Times New Roman" w:cs="Times New Roman"/>
          <w:sz w:val="28"/>
          <w:szCs w:val="28"/>
        </w:rPr>
        <w:t>, Федеральным законом от 27 июля 2010 года </w:t>
      </w:r>
      <w:hyperlink r:id="rId11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муниципального образования «Бирофельдское сельское поселение» администрация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2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«Прием заявлений и выдача документов о согласовании переустройства и (или) перепланировки жилого помещения», утвержденный постановление</w:t>
      </w:r>
      <w:r w:rsidR="004160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27.12.2018 № 159 «Об утверждении административного регламента предоставления муниципальной услуги «Прием заявлений и выдача документов о согласовании переустройства и (или) перепланировки жилого помещения».</w:t>
      </w:r>
      <w:proofErr w:type="gramEnd"/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3C358D" w:rsidRDefault="00381340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3C358D" w:rsidRDefault="00406DBA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38134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3C358D" w:rsidRDefault="003C358D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«Прием заявлений и выдача документов о согласовании переустройства и (или) перепланировки жилого помещения»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Предмет регулирования административного регламента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административный регламент (далее – Регламент) разработан в целях повышения качества исполнения и доступности результатов предоставления муниципальной услуги, создания комфортных условий для получателей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определяет порядок, сроки и последовательность действий (административных процедур) администрации Бирофельдского сельского поселения Биробиджанского муниципального района Еврейской автономной области (далее – Администрация) при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получатели муниципальной услуги, а также их представители, законные представители, действующие в соответствии с законодательством Российской Федерации, Еврейской автономной области или на основании доверенности (далее – представители).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получателям муниципальной услуги относятся физические лица (в том числе индивидуальные предприниматели) и юридические лица, являющиеся собственниками жилых помещений или физические лица - наниматели жилых помещений по договорам социального найма.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самоуправления, предоставляющих муниципальную услугу, организаций, участвующих в предоставлении муниципальной услуги, в том числе номер </w:t>
      </w:r>
      <w:r>
        <w:rPr>
          <w:rFonts w:ascii="Times New Roman" w:hAnsi="Times New Roman" w:cs="Times New Roman"/>
          <w:sz w:val="28"/>
          <w:szCs w:val="28"/>
        </w:rPr>
        <w:lastRenderedPageBreak/>
        <w:t>телефона-автоинформатора, адресах официальных сайтов в сети «Интернет», содержащих информацию о предоставлении муниципальной услуги и услуг, которые являются необходимыми и обязательными для предоставления муниципальной услуги, адреса их электронной почты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об администрации Бирофельдского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Бирофельд, ул. Центральная,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Бирофельд, ул. Центральная,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adbirofeld@mail.ru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8(42622)78-2-66; 8(42622)78-2-97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 специалистов администрации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8(42622)78-4-11; 8(42622) 78-4-29</w:t>
            </w:r>
          </w:p>
        </w:tc>
      </w:tr>
      <w:tr w:rsidR="003C358D" w:rsidRPr="004160A4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 (если имеется)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Pr="00406DBA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6DB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 bir_rn@eao.ru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и должность руководителя органа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  Бирофельдского сельского поселения </w:t>
            </w:r>
            <w:r w:rsidR="00406DBA">
              <w:rPr>
                <w:rFonts w:ascii="Times New Roman" w:hAnsi="Times New Roman" w:cs="Times New Roman"/>
                <w:sz w:val="28"/>
                <w:szCs w:val="28"/>
              </w:rPr>
              <w:t>Телегина Лариса Сергеевна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Бирофельдского сельского поселения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189"/>
        <w:gridCol w:w="3169"/>
        <w:gridCol w:w="2996"/>
      </w:tblGrid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работы (обеденный перерыв)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приема граждан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16.00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обед: 12.00-13.00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 комиссии по переустройству и (или) перепланировке жилых помещений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Бирофельд,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679520, Еврейская автономная область, Биробиджанский район,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Бирофельд,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45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adbirofeld@mail.ru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8(42622)78-266; 8(42622)78-297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Телефоны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8(42622)78-266; 8(42622)78-297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 (если имеется)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председателя комиссии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406DBA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Телегина Лариса Сергеевна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случае организации предоставления муниципальной услуги в МФЦ: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Областное государственное бюджетное учреждение «Многофункциональный центр предоставления государственных и муниципальных услуг  в Еврейской автономной области (ОГБУ «МФЦ»)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885"/>
        <w:gridCol w:w="4470"/>
      </w:tblGrid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679000 Еврейская автономная область г. Биробиджан, проспект 60-летия СССР, 12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месторасположения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679000 Еврейская автономная область г. Биробиджан, проспект 60-летия СССР, 12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направления корреспонденции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мфц79.рф; mfc79.ru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8(42622) 4-04-37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Телефон-автоинформатор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Официальный сайт в сети Интернет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мфц79.рф; mfc79.ru</w:t>
            </w:r>
          </w:p>
        </w:tc>
      </w:tr>
      <w:tr w:rsidR="003C358D">
        <w:tc>
          <w:tcPr>
            <w:tcW w:w="4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Рита Александровна</w:t>
            </w:r>
          </w:p>
        </w:tc>
      </w:tr>
    </w:tbl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по приему заявителей на базе МФЦ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677"/>
        <w:gridCol w:w="4678"/>
      </w:tblGrid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Часы работы</w:t>
            </w:r>
          </w:p>
        </w:tc>
      </w:tr>
      <w:tr w:rsidR="003C358D">
        <w:trPr>
          <w:trHeight w:val="580"/>
        </w:trPr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 – 18.00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10.00- 14.00</w:t>
            </w:r>
          </w:p>
        </w:tc>
      </w:tr>
      <w:tr w:rsidR="003C358D"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Порядок, форма и место размещения 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также на официальных сайтах организаций, участвующих в предоставлении муниципальной услуги, в сети «Интернет»,  а также в федеральной государственной информационной системе «Единый портал государственных и муниципальных услуг(функций)»: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информационных стендах, расположенных в администрации Бирофельдского сельского поселения (далее также – администрация сельского поселения) по адресу: Еврейская автономная область, Биробиджанский район, с. Бирофельд, ул. Центральная, д. 45 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электронном виде в информационно-телекоммуникационной сети Интернет (далее – сеть Интернет):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официальном информационном сайте администрации Биробиджанского муниципального района, раздел «Поселения»</w:t>
      </w:r>
    </w:p>
    <w:p w:rsidR="003C358D" w:rsidRPr="00406DBA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06DBA"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406DBA">
        <w:rPr>
          <w:rFonts w:ascii="Times New Roman" w:hAnsi="Times New Roman" w:cs="Times New Roman"/>
          <w:sz w:val="28"/>
          <w:szCs w:val="28"/>
          <w:lang w:val="en-US"/>
        </w:rPr>
        <w:t>: bir_rn@eao.ru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государственной информационной системе "Единый портал государственных и муниципальных услуг (функций)": http://www.gosuslugi.ru/;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Информацию о порядке предоставления муниципальной услуги, а также сведения о ходе предоставления муниципальной услуги  можно получить: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телефонной связи по номеру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письменном обращении в администрацию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путем публичного информирования.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Информация о порядке предоставления муниципальной услуги должна содержать: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порядке получения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получателей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приема документов  администрацией сельского поселения для предоставления муниципальной услуги, режим работы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передачи результата заявителю;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которые необходимо указать в заявлении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порядке обжалования действий (бездействия) и решений должностных лиц.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Консультации по процедуре предоставления муниципальной услуги осуществляются сотрудниками администрации сельского поселения  в соответствии с должностными инструкциями.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личные обращения сотрудники  администрации сельского поселения,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Устное информирование каждого обратившегося за информацией заявителя осуществляется не более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на устное обращение требуется более продолжительное время, сотрудник администрации сельского поселения,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администрации сельского поселения и организаций, участвующих в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предоставление информации, необходимой заявителю, не представляется возможным посредством телефона, сотрудник администрации сельского поселения, принявший телефонный звонок, разъясняет заявителю право обратиться с письменным обращением в администрацию сельского поселения и требования к оформлению обращения.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письменное обращение направляется заявителю в течение 5 рабочих со дня регистрации обращения в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в том числе в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Информационном бюллетене Бирофельдского сельского поселения, на официальном сайте 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осуществляется по адресу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услуги: «Прием заявлений и выдача документов о согласовании переустройства и (или) перепланировки жилого помещения».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непосредственно предоставляющего муниципальную услугу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администрацией Бирофельдского сельского поселения (далее также – администрация сельского поселения), комиссией по согласованию переустройства и (или) перепланировки жилых помещений (далее - комиссия).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Органы и организации, участвующие в предоставлении муниципальной услуги, обращение в которые необходимо для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Федеральная служба государственной регистрации, кадастра и картографии – в части предоставления выписки из Единого государственного реестра прав на недвижимое имущество и сделок с ним о правах на переустраиваемое и (или) перепланируемое жилое помещение;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Управление культуры правительства Еврейской автономной области, Архивное управление правительства Еврейской автономной области  – в части предоставления заключения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Государственное унитарное предприятие Еврейской автономной области  «Бюро технической инвентаризации ЕАО» – в части предоставления технического паспорта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2.3.5. Проектные организации – в части выдачи проекта переустройства и (или) перепланировки переустраиваемого и (или) перепланируемого жилого помещения.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частью 6 статьи 7 Федерального закона от 27.07.2010 </w:t>
      </w:r>
      <w:hyperlink r:id="rId13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"Об организации предоставления государственных и муниципальных услуг" перечень документов. Заявитель вправе представить указанные документы и информацию по собственной инициативе;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"Об организации предоставления государственных и муниципальных услуг", и получения документов и информации, предоставляемых в результате предоставления таких услуг.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Результатом предоставления муниципальной услуги является: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о согласовании переустройства и (или) перепланировки жилого помещения (далее – решение о согласовании);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мотивированное решение об отказе в согласовании переустройства и (или) перепланировки жилого помещения (далее – решение об отказе в согласовании).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Срок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 не более 45 календарных дней, исчисляемых со дня регистрации в администрации сельского поселения заявления с документами, обязанность по представлению которых возложена на заявителя.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направления межведомственного запроса о предоставлении документов, указанных в пункте 2.8 Регламента, составляет не более одного рабочего дня с момента регистрации в администрации сельского поселения заявления и прилагаемых к нему документов, принятых у заявителя.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составляет не более пяти рабочих дней со дня поступления такого запроса в орган, ответственный за направление ответа на межведомственный запрос.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Максимальный срок принятия решения о согласовании (об отказе в согласовании) составляет не более 45 календарных дней с момента получения администрацией сельского поселения полного комплекта документов, необходимых для принятия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заявителю принятого комиссией решения составляет не более трех рабочих дней со дня принятия соответствующего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2.6.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в соответствии с нормативными правовыми актами для предоставления муниципальной услуги и  услуг, которые являются необходимыми и обязательными для предоставления муниципальной услуги,  подлежащих предоставлению заявителем, способы их получения заявителем, в том числе в электронной форме, и порядок их представления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  услуг, которые являются необходимыми и обязательными для предоставления муниципальной услуги,  подлежащих предоставлению заявителем, способы их получения заявителем, в том числе в электронной форме, порядок их представления предусмотрены Регламентом применительно к конкретной административной процедуре.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заявители подают в  администрацию сельского поселения заявление о предоставлении муниципальной услуги по форме, утвержденной постановлением Правительства Российской Федерации от </w:t>
      </w:r>
      <w:hyperlink r:id="rId15" w:tooltip="https://pravo-search.minjust.ru/bigs/showDocument.html?id=F9BD4C97-2519-4BC4-AA8B-305AB31ED9A0" w:history="1">
        <w:r>
          <w:rPr>
            <w:rFonts w:ascii="Times New Roman" w:hAnsi="Times New Roman" w:cs="Times New Roman"/>
            <w:sz w:val="28"/>
            <w:szCs w:val="28"/>
          </w:rPr>
          <w:t>28.04.2005 № 266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 (далее также – заявление), приведенной также в Приложении </w:t>
      </w:r>
      <w:r>
        <w:rPr>
          <w:rFonts w:ascii="Times New Roman" w:hAnsi="Times New Roman" w:cs="Times New Roman"/>
          <w:sz w:val="28"/>
          <w:szCs w:val="28"/>
        </w:rPr>
        <w:br/>
        <w:t>№ 1 к Регламенту, 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взаимодействии, а также следующие документы в 1-м экземпляре: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технический паспорт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Заявитель вправе не представлять документы, предусмотренные подпунктами 3 и 5  данного пункта, а также в случае, если право на переустраиваемое и (или) перепланируемое жилое помещение зарегистрировано в Едином государственном реестре недвижимости, документы, предусмотренные пунктом 1  данного подраздела.. Для рассмотрения заявления о переустройстве и (или) перепланировке жилого помещения комиссия, осуществляющая согласование, по месту нахождения переустраиваемого и (или) перепланируемого жилого помещения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помещение, если право на него зарегистрировано в Едином государственном реестре недвижимости;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технический паспорт переустраиваемого и (или) перепланируемого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Орган, осуществляющий согласование, не вправе требовать от заявителя представление других документов кроме документов, истребование которых у заявителя допускается в соответствии с  пунктами 2.7. и 2.7.1.  Регламента Заявителю выдается расписка в получении от заявителя документов с указанием их перечня и даты их получения органом, осуществляющим согласование, а также с указанием перечня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</w:t>
      </w:r>
      <w:r>
        <w:rPr>
          <w:rFonts w:ascii="Times New Roman" w:hAnsi="Times New Roman" w:cs="Times New Roman"/>
          <w:sz w:val="28"/>
          <w:szCs w:val="28"/>
        </w:rPr>
        <w:lastRenderedPageBreak/>
        <w:t>пункте 2.7.1 Регламента, обязаны направить в орган, осуществляющий согласование, запрошенные таким органом документы (их копии или содержащиеся в них сведения). Запрошенные документы (их копии или содержащиеся в них сведения)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В целях установления личности заявителя, при обращении за получением муниципальной услуги заявителю для ознакомления необходимо представить документ, удостоверяющий личность (без приложения копии), в качестве которого может выступать: паспорт гражданина Российской Федерации, временное удостоверение личности гражданина Российской Федерации по форме № 2-П.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В случае обращения за предоставлением муниципальной услуги представителя, ему необходимо для ознакомления и снятия копии представить документ, подтверждающий его полномочия.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2.7.5. Заявление и документы, предусмотренные пунктом 2.7 Регламента, подаются на бумажном носителе или в форме электронного документа.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должностных лиц организаций, представителя заявителя в порядке, установленном законодательством Российской Федерации.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документов, прилагаемых к заявлению, направленные заявителем по почте должны быть нотариально удостоверены.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2.7.6. Для получения услуги, являющейся необходимой и обязательной для предоставления муниципальной услуги, заявитель в свободной форме подает в организацию, участвующую в предоставлении муниципальной услуги, заявление о подготовке соответствующего документа и документы, необходимые для предоставления соответствующей необходимой и обязательной услуги, установленные такой организацией.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документов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необходимых в соответствии с 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предоставить, а также способы их получения заявителем, в том числе в электронной форме, порядок их предоставления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Документами, необходимыми в соответствии с нормативными правовыми актами для предоставления муниципальной услуги, которые </w:t>
      </w:r>
      <w:r>
        <w:rPr>
          <w:rFonts w:ascii="Times New Roman" w:hAnsi="Times New Roman" w:cs="Times New Roman"/>
          <w:sz w:val="28"/>
          <w:szCs w:val="28"/>
        </w:rPr>
        <w:lastRenderedPageBreak/>
        <w:t>подлежат получению в рамках межведомственного информационного взаимодействия, являются: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переустраиваемое и (или) перепланируемое жилое помещение, зарегистрированное в Едином государственном реестре прав на недвижимое имущество и сделок с ним (выписка из Единого государственного реестра прав на недвижимое имущество и сделок с ним о правах на переустраиваемое и (или) перепланируемое жилое помещение);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Документы, указанные в пункте 2.8 Регламента, могут быть представлены заявителем по собственной инициативе.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отказа в приеме документов, необходимых для предоставления муниципальной услуги, не предусмотрены.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2.11. Исчерпывающий перечень оснований для приостановления или отказа в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В предоставлении муниципальной услуги может быть отказано в случаях: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2.7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поступление ответа на межведомственный запрос, свидетельствует об отсутствии в органах, которым был направлен такой запрос, документа и (или) информации, необходимых для проведения переустройства и (или) перепланировки жилого помещения в соответствии с пунктом 2.8 Регламента, если соответствующий документ не был представлен заявителем по собственной инициативе. Отказ в предоставлении муниципальной услуги по указанному основанию допускается в случае, если после получения такого ответа заявитель был уведомлен о получении такого ответа, и ему было предложено представить документ и (или) информацию, необходимые для согласования проведения переустройства и (или) перепланировки жилого помещения в соответствии с пунктом 2.8 Регламента, и такие документ и (или) информация в течение пятнадцати рабочих дней со дня направления уведомления не были получены от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представление документов в ненадлежащий орган;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несоответствие проекта переустройства и (или) перепланировки жилого помещения требованиям законодательства.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устранения оснований для отказа в предоставлении муниципальной услуги в случаях, предусмотренных пунктом 2.12 Регламента, заявитель вправе обратиться повторно за получением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Услугой, необходимой и обязательной для предоставления муниципальной услуги, является подготовка в установленном порядке проекта переустройства и (или) перепланировки переустраиваемого и (или) перепланируемого жилого помещения (в случае, если такая услуга включена в соответствующий утвержденный нормативным правовым актом представительного органа местного самоуправления перечень). Данная услуга предоставляется проектными организациями.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Услуга, необходимая и обязательная для предоставления муниципальной услуги, предоставляется организациями по самостоятельным обращениям заявителей.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предоставления данной услуги заявителю выдается оформленный в установленном порядке проект переустройства и (или) перепланировки переустраиваемого и (или) перепланируемого жилого помещения.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Административные процедуры по предоставлению муниципальной услуги осуществляются бесплатно.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такой платы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Плата за предоставление муниципальной услуги не взимается.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о предоставлении услуги и при получении результата такой услуги в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организацию, участвующую в предоставлении муниципальной услуги, составляет 20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ожидания в очереди для получения консультации не должен превышать 12 минут; срок ожидания в очереди в случае приема по предварительной записи не должен превышать 10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заявления с сопутствующими документами посредством почты, факса или через Портал необходимость ожидания в очереди исключается.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Порядок и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регистрации заявления и прилагаемых к нему документов предусмотрен Регламентом применительно к конкретной административной процедуре.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регистрируются в день их поступления.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обращения заявителя не должен превышать 10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представил правильно оформленный и полный комплект документов, срок их регистрации не должен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обращения заявителя в организацию, участвующую в предоставлении муниципальной услуги, не должен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через Портал регистрация электронного заявления осуществляется в автоматическом режиме.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  Требования к помещению, в котором предоставляется муниципальная услуга, к залу ожидания, месту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организации предоставления муниципальной услуги в администрации сельского поселения: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здание администрации сельского поселения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и оказание услуги в  администрации сельского поселения осуществляется в обособленных местах приема (кабинетах).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приема должно быть оборудовано удобными креслами (стульями) для сотрудника и заявителя, а также столом для раскладки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 фамилии, имени, отчестве и должности сотрудника администрации сельского поселения, осуществляющего прием, размещается на личной информационной табличке или на рабочем месте сотрудника.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Стенды должны располагаться в доступном для просмотра месте, представлять информацию в удобной для восприятия форме. Информационные стенды должны содержать актуальную и исчерпывающую информацию, необходимую для получения муниципальной услуги, включая образцы заполнения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 № 181 – ФЗ « О социальной защите инвалидов в Российской Федерации»: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 и к предоставляемым в нем услугам;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в помещении администрации сельского поселения;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к услугам с учетом  ограничений их жизнедеятельности;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помощи инвалидам в преодолении барьеров, мешающих получению ими услуг   наравне с другими лицами;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 Организации, участвующие в предоставлении муниципальной услуги, должны отвечать следующим требованиям: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наличие защищенных каналов связи, соответствующих требованиям законодательства Российской Федерации в сфере защиты информации, обеспечивающих функционирование информационных систем;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инфраструктуры, обеспечивающей доступ к информационно-телекоммуникационной сети "Интернет";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наличие не менее одного окна для приема и выдачи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работника организации, участвующей в предоставлении муниципальной услуги,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Обслуживание заявителей в организации, участвующей в предоставлении муниципальной услуги, осуществляется в соответствии со следующими требованиями: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прием заявителей осуществляется не менее 1 дня в неделю и не менее 6 часов в день;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максимальный срок ожидания в очереди - 15 минут;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комфортности приема заявителей должны соответствовать следующим требованиям: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наличие информационных стендов, содержащих актуальную и исчерпывающую информацию, необходимую для получения необходимых и обязательных услуг, в том числе: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необходимых и обязательных услуг, предоставление которых организовано;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предоставления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 платежей, уплачиваемых заявителем при получении необходимых и обязательных услуг, порядок их уплаты;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дополнительных (сопутствующих) услугах, размерах и порядке их оплаты;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работников организации, предоставляющей необходимые и обязательные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предусмотренной законодательством Российской Федерации ответственности работников организаций, предоставляющих необходимые и обязательные услуги, за нарушение порядка их предоставления;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и адреса иных организаций, предоставляющих необходимые и обязательные услуги, находящихся на территории субъекта Российской Федерации;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иную информацию, необходимую для получения необходимой и обязательной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наличие программно-аппаратного комплекса, обеспечивающего доступ заявителей к Единому порталу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 (функций), а также к информации о государственных и муниципальных услугах;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наличие платежного терминала (терминала для электронной оплаты), представляющего собой программно-аппаратный комплекс,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наличие стульев, кресельных секций, скамей (банкеток) и столов (стоек) для оформления документов с размещением на них форм (бланков) документов, необходимых для получения необходимых и обязательных услуг;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оформление сектора приема заявителей с окнами для приема и выдачи документов информационными табличками с указанием номера окна, фамилии, имени, отчества (при наличии) и должности работника организации, осуществляющего прием и выдачу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Помещения организации, предоставляющей необходимые и обязательные услуги,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иными средствами, обеспечивающими безопасность и комфортное пребывание заявителей.</w:t>
      </w:r>
      <w:proofErr w:type="gramEnd"/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2.20. Показатели доступности и качества муниципальных услуг: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официальном информационном портале администрации сельского поселения,  в федеральной государственной информационной системе "Единый портал государственных и муниципальных услуг (функций)" (далее – Портал);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соблюдение сроков исполнения административных процедур;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соблюдение графика работы с заявителями по предоставлению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доля заявителей, получивших муниципальную услугу в электронном виде;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8) 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2.21. Предоставление муниципальной услуги может быть организовано администрацией сельского поселения через МФЦ 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муниципальные услуги, осуществляется МФЦ без участия заявителя.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2.22.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участии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МФЦ предоставлении муниципальной услуги, МФЦ осуществляют следующие административные процедуры: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и рассмотрение запросов заявителей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информирование заявителей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выдачу заявителям документов органа, предоставляющего муниципальную услугу, по результатам предоставления муниципальной услуги.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2.23. МФЦ участвует в предоставлении муниципальной услуги в порядке, предусмотренном разделом 3 Регламента для осуществления соответствующих административных процедур.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2.24. Предоставление муниципальной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2.25. Перечень классов средств электронной подписи, которые допускаются к использованию при обращении за получением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оказываемой с применением усиленной квалифицированной электронной подписи,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 Требования к электронным документам и электронным копиям документов, предоставляемым через Портал: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размер одного файла, предоставляемого через Портал, содержащего электронный документ или электронную копию документа, не должен превышать 10 Мб;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через Портал допускается предоставлять файлы следующих форматов: docx, doc, rtf, txt, pdf, xls, xlsx, rar, zip, ppt, bmp, jpg, jpeg, gif, tif, tiff, odf. Предоставление файлов, имеющих форматы отличных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указанных, не допускается;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 в формате Adobe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файлы, предоставляемые через Портал, не должны содержать вирусов и вредоносных программ.</w:t>
      </w:r>
    </w:p>
    <w:p w:rsidR="003C358D" w:rsidRDefault="003C358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2.27. Администрация Бирофельдского сельского поселения не вправе требовать от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и настоящим муниципальным актом, регулирующими отношения, возникающие в связи с предоставлением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представления иных документов и информации, в том числе подтверждающих внесение заявителем платы за предоставление соответствующих услуг (выдачи выписки из Единого государственного реестра недвижимости,  выдачи проекта переустройства и (или) перепланировки жилого помещения, выдачи технического паспорта переустраиваемого и (или) перепланируемого жилого помещения, выдачи заключения органа по охране памятников архитектуры, истории и культуры о допустимости проведения переустройства и (или) перепланировки жилого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оно является памятником архитектуры, истории или культуры), кроме тех, которые предусмотрены пунктами 1-5 абзаца второго пункта 2.7, 2.7.3, 2.7.4 Регламента с учетом пункта 2.7.1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муниципальной услуги и связанной с обращением в государственные 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 </w:t>
      </w:r>
      <w:hyperlink r:id="rId16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муниципальных услуг»;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на территории Бирофельдского сельского поселения, муниципального служащего  администрации Бирофельдского сельского поселения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уведомляется заявитель, а также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приносятся извинения за доставленные неудобства.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особенностей выполнения административных процедур в электронной форме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прием и рассмотрение заявлений о предоставлении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принятие комиссией решения о согласовании переустройства и (или) перепланировки жилого помещения или решения об отказе в согласовании переустройства и (или) перепланировки жилого помещения;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выдача заявителю результата предоставления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предоставления муниципальной услуги служит поступившее заявление о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3 к Регламенту.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и рассмотрение заявлений о предоставлении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обращение заявителя в  администрацию сельского поселения или в МФЦ с заявлением о предоставлении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может осуществляться заявителем лично (в очной форме) и заочной форме путем подачи заявления и иных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Очная форма подачи документов – подача заявления и иных документов при личном приеме в порядке общей очереди в приемные часы или по предварительной записи. При очной форме подачи документов заявитель подает заявление и документы, указанные в пункте 2.7 Регламента, в бумажном виде, то есть документы установленной формы, сформированные на бумажном носителе.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Заочная форма подачи документов – направление заявления о предоставлении муниципальной услуги и иных документов по почте, через  сайт государственной информационной системы "Единый портал государственных и муниципальных услуг (функций)" или в факсимильном сообщении.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заочной форме подачи документов заявитель может направить заявление и документы, указанные в пункте 2.7 Регламента, в бумажном виде, в виде копий документов на бумажном носителе, электронном виде (то есть посредством направления электронного документа, подписанного электронной подписью), а также в бумажно-электронном виде.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заявления и документов, указанных в пункте 2.7 Регламента, в бумажном виде осуществляется по почте, заказным письмом, а также в факсимильном сообщении.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пакета документов по почте, днем получения заявления является день получения письма в администрации сельского поселения (в МФЦ – при подаче документов через МФЦ).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заявления и документов, указанных в пункте 2.7 Регламента,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Обращение заявителей за предоставлением муниципальной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Интернет-киосков</w:t>
      </w:r>
      <w:proofErr w:type="gramEnd"/>
      <w:r>
        <w:rPr>
          <w:rFonts w:ascii="Times New Roman" w:hAnsi="Times New Roman" w:cs="Times New Roman"/>
          <w:sz w:val="28"/>
          <w:szCs w:val="28"/>
        </w:rPr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Электронное сообщение, отправленное через личный кабинет Портала, идентифицирует заявителя и является подтверждением выражения им своей воли.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подлинности действительности усиленной электронной подписи, которой подписаны документы, представленные заявителем, осуществляется специалистом администрации сельского поселения с использованием соответствующего сервиса единой системы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>тентификации в порядке, установленном Министерством связи и массовых коммуникаций Российской Федерации.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муниципальной услуги в электронной форме с 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документов, указанных в части 6 статьи 7 Федерального закона от 27.07.2010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копий документов, указанных в пункте 2.7 Регламента, в бумажно-электронном виде может быть осуществлена посредством отправления факсимильного сообщения. В этом случае, заявитель, после отправки факсимильного сообщения может получить регистрационный номер, позвонив на телефонный номер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за предоставлением муниципальной услуги, заявителю разъясняется информация: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нормативных правовых актах, регулирующих условия и порядок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сроках предоставления муниципальной услуги;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требованиях, предъявляемых к форме и перечню документов, необходимых для предоставления муниципальной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сотрудником, ответственным за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информирование, на бумажном носителе, отправлена факсимильной связью или посредством электронного сообщения.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очной форме подачи документов, заявление о предоставлении муниципальной услуги может быть оформлено заявителем в ходе приема, либо оформлено заранее и приложено к комплекту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заявлении указываются следующие обязательные реквизиты и сведения: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заявителе (фамилия, имя, отчество заявителя - физического лица);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месте нахождения заявителей (адрес регистрации по месту жительства, адрес места фактического проживания, почтовые реквизиты, контактные телефоны);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обращения;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представленных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заявления;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лица, подавшего заявление.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просьбе обратившегося лица, заявление может быть оформлено специалистом, ответственным за прием документов, с использованием программных средств. В этом случае заявитель собственноручно вписывает в заявление свою фамилию, имя и отчество, ставит дату и подпись.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осуществляет следующие действия в ходе приема заявителя: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предмет обращения, проверяет документ, удостоверяющий личность;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полномочия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наличие всех документов, необходимых для предоставления муниципальной услуги, которые заявитель обязан предоставить самостоятельно в соответствии с пунктом 2.7 Регламента;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требованиям, удостоверяясь, что: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приеме у заявителя представленных документов;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выдает заявителю уведомление с описью представленных документов и указанием даты их принятия, подтверждающее принятие документов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согласно Приложению 4 к настоящему Регламенту, регистрирует принятое заявление и документы;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изготавливает копии представленных заявителем документов,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установлении фактов отсутствия необходимых документов, несоответствия представленных документов требованиям, указанным в настоящем Регламенте, специалист, ответственный за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заявителя заполненного заявления или неправильном его заполнении специалист, ответственный за прием документов, помогает заявителю заполнить заявление.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исполнения административной процедуры по приему документов специалист, ответственный за прием документов, формирует комплект документов (дело) и передает его специалисту, ответственному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Длительность осуществления всех необходимых действий не может превышать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обратился заочно, специалист, ответственный за прием документов: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регистрирует его под индивидуальным порядковым номером в день поступления документов в информационную систему;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правильность оформления заявления, при поступлении заявления по почте или в факсимильном сообщении, и правильность оформления иных документов, поступивших от заявителя;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проверяет представленные документы на предмет комплектности;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отправляет заявителю уведомление с описью принятых документов и указанием даты их принятия, подтверждающее принятие документов (отказ в принятии документов).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направляется заявителю не позднее дня, следующего за днем поступления заявления и документов, способом, который использовал заявитель при заочном обращении (заказным письмом по почте, в электронном сообщении, в факсимильном сообщении).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наряду с исчерпывающим перечнем документов, которые заявитель должен предоставить самостоятельно, были предоставлены документы, указанные в пункте 2.8 Регламента, специалист, ответственный за прием документов, проверяет такие документы на соответствие требованиям, установленным в Регламенте, и (если выявлены недостатки) уведомляет заявителя о необходимости устранения недостатков в таких документах в трехдневный срок либо (если недостатки не выявлены) прикладывает документы к делу заявителя и регистрирует такие документы в общем порядке.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Непредставление таких документов (или не исправление в таких документах недостатков заявителем в трехдневный срок) не является основанием для отказа в приеме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заявитель не представил документы, указанные в пункте 2.8 Регламента (или не исправил недостатки в таких документах в трехдневный срок), специалист, ответственный за прием документов, передает комплект документов специалисту, ответственному за межведомственное взаимодействие, для направления межведомственных запросов в органы (организации), указанные в пункте 2.3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более 15 минут.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заявителем, либо уведомление заявителя о необходимости переоформления представленного заявления (исправлении или доукомплектовании документов)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3.3.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осуществления административной процедуры является получение специалистом документов и информации для направления межведомственных запросов о получении документов (сведений из них), указанных в пункте 2.8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не позднее 10 дней, следующих за днем поступления заявления: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оформляет межведомственные запросы в органы, указанные в пункте 2.3 Регламента, согласно Приложению № 3 к Регламенту, а также в соответствии с утвержденной технологической картой межведомственного взаимодействия по муниципальной услуге;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подписывает оформленный межведомственный запрос у руководителя;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регистрирует межведомственный запрос в соответствующем реестре;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направляет межведомственный запрос в соответствующий орган.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содержит: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наименование органа (организации), направляющего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 информации, изложенные заявителем в поданном заявлении;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 и срок ожидаемого ответа на межведомственный запрос;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одним из следующих способов: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почтовым отправлением;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курьером, под расписку;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 через систему межведомственного электронного взаимодействия (СМЭВ).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СМЭВ для подготовки и направления межведомственного запроса, а также получения запрашиваемого документа (информации)  осуществляется в установленном нормативными правовыми актами Российской Федерации и Еврейской автономной  области порядке.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 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 отказывается в предоставлении услуги, и о праве заявителя самостоятельно представить соответствующий документ.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Повторный межведомственный запрос может содержать слова «направляется повторно», дату направления и регистрационный номер первого межведомственного запроса.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день получения всех требуемых ответов на межведомственные запросы специалист, ответственный за межведомственное взаимодействие, передает зарегистрированные ответы и заявление вместе с представленными заявителем документами специалисту 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 получение полного комплекта документов и его направление  в комиссию по согласованию переустройства и (или) перепланировки жилого помещения для принятия решения о предоставлении муниципальной услуги либо направление повторного межведомственного запроса.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Принятие администрацией сельского поселения решения о согласовании переустройства и (или) перепланировки жилого помещения или решения об отказе в согласовании переустройства и (или) перепланировки жилого помещения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административной процедуры является передача в комиссию по согласованию переустройства и (или) перепланировки жилого помещения (далее - комиссия) полного комплекта документов, необходимых для принятия решения.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 получив, документы, представленные заявителем и ответы на межведомственные запросы из органов и организаций, в которые направлялись запросы, и приложенные к ответам документы в течение одного рабочего дня осуществляет проверку комплекта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 проверяет комплект документов на предмет наличия всех документов, необходимых для представления муниципальной услуги и соответствия указанных документов установленным требованиям.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комплекта документов для предоставления муниципальной услуги, комиссия устанавливает соответствие получателя муниципальной услуги критериям для предоставления муниципальной услуги, а также наличие оснований для отказа в предоставлении муниципальной услуги, предусмотренных пунктом 2.12 Регламента.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 по результатам проверки принимает одно из следующих решений: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подготовить решение о согласовании;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отказать в выдаче согласования (в случае наличия оснований, предусмотренных пунктом 2.12 Регламента).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   в двух экземплярах осуществляет оформление решения о согласовании либо решения об отказе в согласовании и передает его на подпись председателю комиссии.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 подписывает решение о согласовании (решение об отказе в согласовании) в течение 2 рабочих дней.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направляет один экземпляр  для выдачи его заявителю</w:t>
      </w:r>
      <w:r w:rsidR="00406DB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второй экземпляр передается в архив  администрации Бирофельдского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не более 45 календарных  дней со дня предоставления в комиссию от заявителя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обязанность по представлению которых возложена на заявителя. В случае предоставления заявителем документов, указанных в п. 2.7  Регламента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комиссию.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принятие  комиссией решения о согласовании или решения об отказе в согласовании переустройства и (или) перепланировки жилого помещения и направление принятого решения для выдачи его заявителю.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3.5. Выдача заявителю результата предоставления муниципальной услуги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исполнения административной процедуры является поступление специалисту, решения о согласовании или решения об отказе в согласовании переустройства и (или) перепланировки жилого помещения (далее - документ, являющийся результатом предоставления услуги).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Административная процедура исполняется специалистом администрации сельского поселения.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 информирует заявителя о дате, с которой заявитель может получить документ, являющийся результатом предоставления услуги.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заявитель обратился за предоставлением услуги через Портал, то информирование осуществляется, также через Портал.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  журнал регистрации исходящих документов.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не более 3 рабочих дней.</w:t>
      </w:r>
    </w:p>
    <w:p w:rsidR="003C358D" w:rsidRDefault="00381340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 выдача заявителю решения о согласовании или решения об отказе в согласовании переустройства и (или) перепланировки жилого помещения.</w:t>
      </w:r>
    </w:p>
    <w:p w:rsidR="003C358D" w:rsidRDefault="003813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tLeast"/>
        <w:ind w:firstLine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lastRenderedPageBreak/>
        <w:t> </w:t>
      </w:r>
    </w:p>
    <w:p w:rsidR="003C358D" w:rsidRDefault="00381340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 w:clear="all"/>
      </w:r>
    </w:p>
    <w:p w:rsidR="003C358D" w:rsidRDefault="003C358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 № 1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к Регламенту 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кому: Главе администрации Бирофельдского сельского поселения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 кого: 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 _______________________________________________________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 ________________________________________________________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 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Заявление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</w:rPr>
        <w:t>о переустройстве и (или) перепланировке жилого помещения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 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(указывается наниматель, либо арендатор, либо собственник жилого помещения, либо 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собственники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жилого помещения, находящегося в общей собственности двух и более лиц, 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если ни один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из собственников либо иных лиц не уполномочен в установленном 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порядке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представлять их интересы)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Примечание. 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Место нахождения жилого помещения: ___________________________________________</w:t>
      </w:r>
    </w:p>
    <w:p w:rsidR="003C358D" w:rsidRDefault="00381340">
      <w:pPr>
        <w:pStyle w:val="afc"/>
        <w:ind w:left="3540"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(указывается полный адрес: субъект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Российской Федерации, муниципальное образование, поселение, улица, дом,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корпус, строение, квартира (комната), подъезд, этаж)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Собственни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и) жилого помещения: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разрешить 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(переустройство, перепланировку, переустройство и перепланировку – нужное указать)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жилого помещения, занимаемого на основании ____________________________________ </w:t>
      </w:r>
    </w:p>
    <w:p w:rsidR="003C358D" w:rsidRDefault="00381340">
      <w:pPr>
        <w:pStyle w:val="afc"/>
        <w:ind w:left="4248"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(права собственности, договора найма,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договора аренды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указать)</w:t>
      </w:r>
    </w:p>
    <w:p w:rsidR="003C358D" w:rsidRDefault="00381340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Срок производства ремонтно-строительных работ с «__» _____202_ г. по «__» ____ 202_ г.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Режим производства ремонтно-строительных работ с 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 часов в ___________ дни.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Обязуюсь: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осуществить ремонтно-строительные работы в соответствии с проектом (проектной документацией);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осуществить работы в установленные сроки и с соблюдением согласованного режима проведения работ.</w:t>
      </w:r>
    </w:p>
    <w:p w:rsidR="003C358D" w:rsidRDefault="00381340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«___» _____________ ____ г. №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.</w:t>
      </w:r>
      <w:proofErr w:type="gramEnd"/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1"/>
        <w:gridCol w:w="2312"/>
        <w:gridCol w:w="2448"/>
        <w:gridCol w:w="1727"/>
        <w:gridCol w:w="2077"/>
      </w:tblGrid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Подпись *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Отметка о нотариальном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заверении подписей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лиц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3C358D" w:rsidRDefault="00381340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 согласие члена семьи, заверенное нотариально, с проставлением отметки об этом в графе 5.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Способ направления результата/ответа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(указать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: лично, уполномоченному лицу, почтовым отправлением, 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многофункциональный центр</w:t>
      </w:r>
      <w:r>
        <w:rPr>
          <w:rFonts w:ascii="Times New Roman" w:eastAsia="Times New Roman" w:hAnsi="Times New Roman" w:cs="Times New Roman"/>
          <w:color w:val="000000"/>
          <w:sz w:val="24"/>
        </w:rPr>
        <w:t>)              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(если в поле «Способ направления результата/ответа» выбран вариант «уполномоченному лицу»):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Ф.И.О. (полностью)              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Документ, удостоверяющий личность: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Документ              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серия ________   № ______________   Дата выдачи 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Выдан______________________________________________________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контактный телефон:              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реквизиты доверенности (при наличии доверенности):              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 Почтовый адрес, по которому необходимо направить результат\ответ (если в поле «Способ направления результата/ответа» выбран вариант «почтовым отправлением»: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заявлению прилагаются следующие документы: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458"/>
        <w:gridCol w:w="771"/>
        <w:gridCol w:w="787"/>
        <w:gridCol w:w="1338"/>
      </w:tblGrid>
      <w:tr w:rsidR="003C358D">
        <w:tc>
          <w:tcPr>
            <w:tcW w:w="6458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7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</w:t>
            </w:r>
          </w:p>
        </w:tc>
        <w:tc>
          <w:tcPr>
            <w:tcW w:w="78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3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листах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</w:tc>
      </w:tr>
      <w:tr w:rsidR="003C358D">
        <w:tc>
          <w:tcPr>
            <w:tcW w:w="645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перепланируемое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771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8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38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2) проект (проектная документация) переустройства и (или) перепланировки жилого помещения на _______ листах;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3) документы, подтверждающие согласие временно отсутствующих членов семьи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нанимателя на переустройство и (или) перепланировку жилого помещения,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на ___________ листах (при необходимости);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4) иные документы: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(заключения, доверенности, выписки из уставов и др.)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Подписи лиц, подавших заявление *: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07"/>
        <w:gridCol w:w="594"/>
        <w:gridCol w:w="607"/>
        <w:gridCol w:w="1159"/>
        <w:gridCol w:w="907"/>
        <w:gridCol w:w="594"/>
        <w:gridCol w:w="702"/>
        <w:gridCol w:w="1532"/>
        <w:gridCol w:w="594"/>
        <w:gridCol w:w="2059"/>
      </w:tblGrid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“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”</w:t>
            </w:r>
          </w:p>
        </w:tc>
        <w:tc>
          <w:tcPr>
            <w:tcW w:w="11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201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53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1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53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(расшифровка подписи)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07"/>
        <w:gridCol w:w="594"/>
        <w:gridCol w:w="607"/>
        <w:gridCol w:w="1159"/>
        <w:gridCol w:w="907"/>
        <w:gridCol w:w="594"/>
        <w:gridCol w:w="702"/>
        <w:gridCol w:w="1532"/>
        <w:gridCol w:w="594"/>
        <w:gridCol w:w="2059"/>
      </w:tblGrid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“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”</w:t>
            </w:r>
          </w:p>
        </w:tc>
        <w:tc>
          <w:tcPr>
            <w:tcW w:w="11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201</w:t>
            </w:r>
          </w:p>
        </w:tc>
        <w:tc>
          <w:tcPr>
            <w:tcW w:w="594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53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1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907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0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532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594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59" w:type="dxa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(расшифровка подписи)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(печать (для юридических лиц))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  <w:proofErr w:type="gramEnd"/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C358D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БЛОК-СХЕМА</w:t>
      </w:r>
    </w:p>
    <w:p w:rsidR="003C358D" w:rsidRDefault="00381340">
      <w:pPr>
        <w:pStyle w:val="afc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ПРЕДОСТАВЛЕНИЯ МУНИЦИПАЛЬНОЙ УСЛУГИ</w:t>
      </w:r>
    </w:p>
    <w:p w:rsidR="003C358D" w:rsidRDefault="003C358D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3C358D" w:rsidRDefault="00381340">
      <w:pPr>
        <w:pStyle w:val="afc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При организации предоставления муниципальной услуги в администрации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:</w:t>
      </w:r>
      <w:proofErr w:type="gramEnd"/>
    </w:p>
    <w:p w:rsidR="003C358D" w:rsidRDefault="004160A4">
      <w:pPr>
        <w:pStyle w:val="afc"/>
        <w:rPr>
          <w:rFonts w:ascii="Times New Roman" w:eastAsia="Times New Roman" w:hAnsi="Times New Roman" w:cs="Times New Roman"/>
        </w:rPr>
      </w:pPr>
      <w:r w:rsidRPr="00EB2029">
        <w:rPr>
          <w:rFonts w:ascii="Times New Roman" w:eastAsia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01.25pt;height:567pt;mso-wrap-distance-left:0;mso-wrap-distance-top:0;mso-wrap-distance-right:0;mso-wrap-distance-bottom:0">
            <v:imagedata r:id="rId18" o:title=""/>
            <o:lock v:ext="edit" rotation="t"/>
          </v:shape>
        </w:pic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При организации предоставления муниципальной услуги в МФЦ: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4160A4">
      <w:pPr>
        <w:pStyle w:val="afc"/>
        <w:rPr>
          <w:rFonts w:ascii="Times New Roman" w:hAnsi="Times New Roman" w:cs="Times New Roman"/>
        </w:rPr>
      </w:pPr>
      <w:r w:rsidRPr="00EB2029">
        <w:rPr>
          <w:rFonts w:ascii="Times New Roman" w:eastAsia="Times New Roman" w:hAnsi="Times New Roman" w:cs="Times New Roman"/>
        </w:rPr>
        <w:pict>
          <v:shape id="_x0000_i1026" type="#_x0000_t75" style="width:420.75pt;height:555pt;mso-wrap-distance-left:0;mso-wrap-distance-top:0;mso-wrap-distance-right:0;mso-wrap-distance-bottom:0">
            <v:imagedata r:id="rId19" o:title=""/>
            <o:lock v:ext="edit" rotation="t"/>
          </v:shape>
        </w:pic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БЛАНК МЕЖВЕДОМСТВЕННОГО ЗАПРОСА О ПРЕДОСТАВЛЕНИИ ДОКУМЕНТА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Запрос о предоставлении  информации/сведений/документа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(нужное подчеркнуть)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Уважаемый (ая) __________________________________!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(указать запрашиваемую информацию/сведения/акт) 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целях предоставления муниципальной услуги 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наименование услуги и правовое основание запроса)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ФИО получателя услуги полностью).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основании следующих сведений: ______________________________________________________________________________________________________________________________________________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сведения в составе запроса)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Ответ прошу направить в срок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_______.  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запросу прилагаются: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(указать наименование и количество экземпляров документа)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 _____________________________________________________________________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73"/>
        <w:gridCol w:w="4081"/>
      </w:tblGrid>
      <w:tr w:rsidR="003C358D">
        <w:tc>
          <w:tcPr>
            <w:tcW w:w="52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C уважением,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&lt;должность руководителя ОМСУ&gt;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Руководитель МФЦ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(Ф.И.О.)                                        </w:t>
            </w:r>
          </w:p>
        </w:tc>
        <w:tc>
          <w:tcPr>
            <w:tcW w:w="40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 (подпись)</w:t>
            </w:r>
          </w:p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исп. 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тел. _____________________________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 w:clear="all"/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                                                                    Приложение № 4</w:t>
      </w:r>
    </w:p>
    <w:p w:rsidR="003C358D" w:rsidRDefault="00381340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Расписка</w:t>
      </w:r>
    </w:p>
    <w:p w:rsidR="003C358D" w:rsidRDefault="00381340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приеме документов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&lt;Наименование органа местного самоуправления, предоставляющего муниципальную услугу&gt;</w:t>
      </w:r>
      <w:r>
        <w:rPr>
          <w:rFonts w:ascii="Times New Roman" w:eastAsia="Times New Roman" w:hAnsi="Times New Roman" w:cs="Times New Roman"/>
          <w:color w:val="000000"/>
          <w:sz w:val="24"/>
        </w:rPr>
        <w:t> 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&lt;организационно-правовая форма многофункционального центра предоставления государственных и муниципальных услуг&gt;</w:t>
      </w:r>
      <w:r>
        <w:rPr>
          <w:rFonts w:ascii="Times New Roman" w:eastAsia="Times New Roman" w:hAnsi="Times New Roman" w:cs="Times New Roman"/>
          <w:color w:val="000000"/>
          <w:sz w:val="24"/>
        </w:rPr>
        <w:t>) &lt;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наименование муниципального образования Еврейской автономной области</w:t>
      </w:r>
      <w:r>
        <w:rPr>
          <w:rFonts w:ascii="Times New Roman" w:eastAsia="Times New Roman" w:hAnsi="Times New Roman" w:cs="Times New Roman"/>
          <w:color w:val="000000"/>
          <w:sz w:val="24"/>
        </w:rPr>
        <w:t>&gt;, в лице 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(должность, ФИО)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уведомляет о приеме документов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_________________________________________________________,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(ФИО заявителя)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представившего пакет документов для получения муниципальной услуги «Прием заявлений и выдача документов о согласовании переустройства и (или) перепланировки жилого помещения» (номер (идентификатор) в реестре муниципальных услуг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: _____________________).</w:t>
      </w:r>
      <w:proofErr w:type="gramEnd"/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13"/>
        <w:gridCol w:w="4272"/>
        <w:gridCol w:w="2237"/>
        <w:gridCol w:w="2033"/>
      </w:tblGrid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документов, представленных заявителем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экземпляров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листов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Заявление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3C358D">
        <w:tc>
          <w:tcPr>
            <w:tcW w:w="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…</w:t>
            </w:r>
          </w:p>
        </w:tc>
        <w:tc>
          <w:tcPr>
            <w:tcW w:w="4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58D" w:rsidRDefault="00381340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Документы, которые будут получены по межведомственным запросам: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Персональный логин и пароль заявителя на официальном сайте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Логин: __________________________________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Пароль: _________________________________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Официальный сайт: ________________________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Максимальный срок предоставления муниципальной услуги составляет не более 45 календарных дней со дня регистрации заявления в  администрации сельского поселения (45 календарных дней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 со дня передачи заявления МФЦ в орган осуществляющий согласование</w:t>
      </w:r>
      <w:r>
        <w:rPr>
          <w:rFonts w:ascii="Times New Roman" w:eastAsia="Times New Roman" w:hAnsi="Times New Roman" w:cs="Times New Roman"/>
          <w:color w:val="000000"/>
          <w:sz w:val="24"/>
        </w:rPr>
        <w:t>).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Телефон для справок, по которому можно уточнить ход рассмотрения заявления: ___________________________________.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Индивидуальный порядковый номер записи в  журнале регистрации исходящих документов: __________________________________________________.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«_____» _____________ _______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 / ________________________.</w:t>
      </w:r>
    </w:p>
    <w:p w:rsidR="003C358D" w:rsidRDefault="00381340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3C358D" w:rsidRDefault="00381340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sectPr w:rsidR="003C358D" w:rsidSect="003C358D">
      <w:headerReference w:type="default" r:id="rId20"/>
      <w:footerReference w:type="default" r:id="rId21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16E" w:rsidRDefault="00EF316E">
      <w:pPr>
        <w:spacing w:after="0" w:line="240" w:lineRule="auto"/>
      </w:pPr>
      <w:r>
        <w:separator/>
      </w:r>
    </w:p>
  </w:endnote>
  <w:endnote w:type="continuationSeparator" w:id="0">
    <w:p w:rsidR="00EF316E" w:rsidRDefault="00EF3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8D" w:rsidRDefault="003C35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16E" w:rsidRDefault="00EF316E">
      <w:pPr>
        <w:spacing w:after="0" w:line="240" w:lineRule="auto"/>
      </w:pPr>
      <w:r>
        <w:separator/>
      </w:r>
    </w:p>
  </w:footnote>
  <w:footnote w:type="continuationSeparator" w:id="0">
    <w:p w:rsidR="00EF316E" w:rsidRDefault="00EF3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8D" w:rsidRDefault="003C358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1CF07C5E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BCE2A32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01D819A4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C490696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BF525B10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58D"/>
    <w:rsid w:val="00381340"/>
    <w:rsid w:val="003C358D"/>
    <w:rsid w:val="00406DBA"/>
    <w:rsid w:val="004160A4"/>
    <w:rsid w:val="00EB2029"/>
    <w:rsid w:val="00EF3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35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358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358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3C358D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358D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358D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358D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358D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358D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358D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358D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358D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C358D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C358D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C358D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C358D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C358D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C358D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C358D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C358D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C358D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3C358D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3C358D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C358D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3C358D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3C3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3C358D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3C358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35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358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C358D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3C358D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3C358D"/>
    <w:rPr>
      <w:i/>
      <w:iCs/>
    </w:rPr>
  </w:style>
  <w:style w:type="character" w:styleId="ae">
    <w:name w:val="Strong"/>
    <w:basedOn w:val="a0"/>
    <w:uiPriority w:val="22"/>
    <w:qFormat/>
    <w:rsid w:val="003C358D"/>
    <w:rPr>
      <w:b/>
      <w:bCs/>
    </w:rPr>
  </w:style>
  <w:style w:type="character" w:styleId="af">
    <w:name w:val="Subtle Reference"/>
    <w:basedOn w:val="a0"/>
    <w:uiPriority w:val="31"/>
    <w:qFormat/>
    <w:rsid w:val="003C358D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3C358D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3C35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3C358D"/>
  </w:style>
  <w:style w:type="paragraph" w:customStyle="1" w:styleId="Footer">
    <w:name w:val="Footer"/>
    <w:basedOn w:val="a"/>
    <w:link w:val="FooterChar"/>
    <w:uiPriority w:val="99"/>
    <w:unhideWhenUsed/>
    <w:rsid w:val="003C35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3C358D"/>
  </w:style>
  <w:style w:type="paragraph" w:customStyle="1" w:styleId="Caption">
    <w:name w:val="Caption"/>
    <w:basedOn w:val="a"/>
    <w:next w:val="a"/>
    <w:uiPriority w:val="35"/>
    <w:unhideWhenUsed/>
    <w:qFormat/>
    <w:rsid w:val="003C358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3C358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58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3C358D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C358D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C358D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3C358D"/>
    <w:rPr>
      <w:vertAlign w:val="superscript"/>
    </w:rPr>
  </w:style>
  <w:style w:type="character" w:styleId="af7">
    <w:name w:val="Hyperlink"/>
    <w:basedOn w:val="a0"/>
    <w:uiPriority w:val="99"/>
    <w:unhideWhenUsed/>
    <w:rsid w:val="003C358D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3C358D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3C358D"/>
    <w:pPr>
      <w:spacing w:after="100"/>
    </w:pPr>
  </w:style>
  <w:style w:type="paragraph" w:styleId="21">
    <w:name w:val="toc 2"/>
    <w:basedOn w:val="a"/>
    <w:next w:val="a"/>
    <w:uiPriority w:val="39"/>
    <w:unhideWhenUsed/>
    <w:rsid w:val="003C358D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3C358D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3C358D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3C358D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3C358D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3C358D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3C358D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3C358D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3C358D"/>
    <w:rPr>
      <w:color w:val="666666"/>
    </w:rPr>
  </w:style>
  <w:style w:type="paragraph" w:styleId="afa">
    <w:name w:val="TOC Heading"/>
    <w:uiPriority w:val="39"/>
    <w:unhideWhenUsed/>
    <w:rsid w:val="003C358D"/>
  </w:style>
  <w:style w:type="paragraph" w:styleId="afb">
    <w:name w:val="table of figures"/>
    <w:basedOn w:val="a"/>
    <w:next w:val="a"/>
    <w:uiPriority w:val="99"/>
    <w:unhideWhenUsed/>
    <w:rsid w:val="003C358D"/>
    <w:pPr>
      <w:spacing w:after="0"/>
    </w:pPr>
  </w:style>
  <w:style w:type="paragraph" w:styleId="afc">
    <w:name w:val="No Spacing"/>
    <w:basedOn w:val="a"/>
    <w:uiPriority w:val="1"/>
    <w:qFormat/>
    <w:rsid w:val="003C358D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3C358D"/>
    <w:pPr>
      <w:ind w:left="720"/>
      <w:contextualSpacing/>
    </w:pPr>
  </w:style>
  <w:style w:type="paragraph" w:customStyle="1" w:styleId="consplusnormal0">
    <w:name w:val="consplusnormal"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3C358D"/>
  </w:style>
  <w:style w:type="paragraph" w:customStyle="1" w:styleId="11">
    <w:name w:val="Обычный (веб)1"/>
    <w:uiPriority w:val="99"/>
    <w:unhideWhenUsed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3C358D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3C358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3C358D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70BA400-14C4-4CDB-8A8B-B11F2A1A2F55" TargetMode="External"/><Relationship Id="rId13" Type="http://schemas.openxmlformats.org/officeDocument/2006/relationships/hyperlink" Target="https://pravo-search.minjust.ru/bigs/showDocument.html?id=BBA0BFB1-06C7-4E50-A8D3-FE1045784BF1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BBA0BFB1-06C7-4E50-A8D3-FE1045784BF1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F9BD4C97-2519-4BC4-AA8B-305AB31ED9A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1286E8CF-317A-47BA-AA4B-FE62C0EA8781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387507C3-B80D-4C0D-9291-8CDC81673F2B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11744</Words>
  <Characters>66946</Characters>
  <Application>Microsoft Office Word</Application>
  <DocSecurity>0</DocSecurity>
  <Lines>557</Lines>
  <Paragraphs>157</Paragraphs>
  <ScaleCrop>false</ScaleCrop>
  <Company/>
  <LinksUpToDate>false</LinksUpToDate>
  <CharactersWithSpaces>78533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15</cp:revision>
  <dcterms:created xsi:type="dcterms:W3CDTF">2026-04-20T00:05:00Z</dcterms:created>
  <dcterms:modified xsi:type="dcterms:W3CDTF">2026-04-22T01:24:00Z</dcterms:modified>
</cp:coreProperties>
</file>