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BA5" w:rsidRDefault="000A5416">
      <w:pPr>
        <w:pStyle w:val="afc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3A3BA5" w:rsidRDefault="003A3BA5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3A3BA5" w:rsidRDefault="00D82C4A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3A3BA5" w:rsidRDefault="00D82C4A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3A3BA5" w:rsidRDefault="00D82C4A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3A3BA5" w:rsidRDefault="003A3BA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3A3BA5" w:rsidRDefault="003A3BA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A3BA5" w:rsidRDefault="003A3BA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A3BA5" w:rsidRDefault="000A5416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</w:t>
      </w:r>
      <w:r w:rsidR="00D82C4A">
        <w:rPr>
          <w:rFonts w:ascii="Times New Roman" w:hAnsi="Times New Roman" w:cs="Times New Roman"/>
          <w:sz w:val="28"/>
          <w:szCs w:val="28"/>
        </w:rPr>
        <w:tab/>
      </w:r>
      <w:r w:rsidR="00D82C4A">
        <w:rPr>
          <w:rFonts w:ascii="Times New Roman" w:hAnsi="Times New Roman" w:cs="Times New Roman"/>
          <w:sz w:val="26"/>
          <w:szCs w:val="26"/>
        </w:rPr>
        <w:tab/>
      </w:r>
      <w:r w:rsidR="00D82C4A">
        <w:rPr>
          <w:rFonts w:ascii="Times New Roman" w:hAnsi="Times New Roman" w:cs="Times New Roman"/>
          <w:sz w:val="26"/>
          <w:szCs w:val="26"/>
        </w:rPr>
        <w:tab/>
      </w:r>
      <w:r w:rsidR="00D82C4A">
        <w:rPr>
          <w:rFonts w:ascii="Times New Roman" w:hAnsi="Times New Roman" w:cs="Times New Roman"/>
          <w:sz w:val="26"/>
          <w:szCs w:val="26"/>
        </w:rPr>
        <w:tab/>
      </w:r>
      <w:r w:rsidR="00D82C4A">
        <w:rPr>
          <w:rFonts w:ascii="Times New Roman" w:hAnsi="Times New Roman" w:cs="Times New Roman"/>
          <w:sz w:val="26"/>
          <w:szCs w:val="26"/>
        </w:rPr>
        <w:tab/>
      </w:r>
      <w:r w:rsidR="00D82C4A">
        <w:rPr>
          <w:rFonts w:ascii="Times New Roman" w:hAnsi="Times New Roman" w:cs="Times New Roman"/>
          <w:sz w:val="26"/>
          <w:szCs w:val="26"/>
        </w:rPr>
        <w:tab/>
      </w:r>
      <w:r w:rsidR="00D82C4A">
        <w:rPr>
          <w:rFonts w:ascii="Times New Roman" w:hAnsi="Times New Roman" w:cs="Times New Roman"/>
          <w:sz w:val="26"/>
          <w:szCs w:val="26"/>
        </w:rPr>
        <w:tab/>
      </w:r>
      <w:r w:rsidR="00D82C4A">
        <w:rPr>
          <w:rFonts w:ascii="Times New Roman" w:hAnsi="Times New Roman" w:cs="Times New Roman"/>
          <w:sz w:val="26"/>
          <w:szCs w:val="26"/>
        </w:rPr>
        <w:tab/>
      </w:r>
      <w:r w:rsidR="00D82C4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D82C4A">
        <w:rPr>
          <w:rFonts w:ascii="Times New Roman" w:hAnsi="Times New Roman" w:cs="Times New Roman"/>
          <w:sz w:val="26"/>
          <w:szCs w:val="26"/>
        </w:rPr>
        <w:tab/>
      </w:r>
      <w:r w:rsidR="00D82C4A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3A3BA5" w:rsidRDefault="003A3BA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3A3BA5" w:rsidRDefault="003A3BA5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CF67BF">
        <w:rPr>
          <w:rFonts w:ascii="Times New Roman" w:hAnsi="Times New Roman" w:cs="Times New Roman"/>
          <w:sz w:val="28"/>
          <w:szCs w:val="28"/>
        </w:rPr>
        <w:t>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административный регламент предоставления муниципальной услуги «Предоставление в аренду (собственность) муниципального имущества», утвержденный постановление</w:t>
      </w:r>
      <w:r w:rsidR="00CF67B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10.03.2016 № 56 «Об утверждении административного регламента предоставления муниципальной услуги «Предоставление в аренду (собственность) муниципального имущества»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 </w:t>
      </w:r>
      <w:r>
        <w:rPr>
          <w:rFonts w:ascii="Times New Roman" w:hAnsi="Times New Roman" w:cs="Times New Roman"/>
          <w:sz w:val="28"/>
          <w:szCs w:val="28"/>
        </w:rPr>
        <w:br/>
      </w:r>
      <w:hyperlink r:id="rId7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от 27.07.2010 </w:t>
      </w:r>
      <w:hyperlink r:id="rId8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 и муниципальных услуг», от 26.07.2006 </w:t>
      </w:r>
      <w:r>
        <w:rPr>
          <w:rFonts w:ascii="Times New Roman" w:hAnsi="Times New Roman" w:cs="Times New Roman"/>
          <w:sz w:val="28"/>
          <w:szCs w:val="28"/>
        </w:rPr>
        <w:br/>
      </w:r>
      <w:hyperlink r:id="rId9" w:tooltip="https://pravo-search.minjust.ru/bigs/showDocument.html?id=46FE6122-83A1-41D3-A87F-CA82977FB101" w:history="1">
        <w:r>
          <w:rPr>
            <w:rFonts w:ascii="Times New Roman" w:hAnsi="Times New Roman" w:cs="Times New Roman"/>
            <w:sz w:val="28"/>
            <w:szCs w:val="28"/>
          </w:rPr>
          <w:t xml:space="preserve">№ 135-ФЗ </w:t>
        </w:r>
      </w:hyperlink>
      <w:r>
        <w:rPr>
          <w:rFonts w:ascii="Times New Roman" w:hAnsi="Times New Roman" w:cs="Times New Roman"/>
          <w:sz w:val="28"/>
          <w:szCs w:val="28"/>
        </w:rPr>
        <w:t> «О защите конкуренции», от 21.12.2001 </w:t>
      </w:r>
      <w:hyperlink r:id="rId10" w:tooltip="https://pravo-search.minjust.ru/bigs/showDocument.html?id=6EDE0023-A5D1-4B11-8881-70505F2FB9C9" w:history="1">
        <w:r>
          <w:rPr>
            <w:rFonts w:ascii="Times New Roman" w:hAnsi="Times New Roman" w:cs="Times New Roman"/>
            <w:sz w:val="28"/>
            <w:szCs w:val="28"/>
          </w:rPr>
          <w:t>№ 178-ФЗ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 приватизации государственного и муниципального имущества», Уставом Бирофельдского сельского поселения, администрация сельского поселения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r:id="rId11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«Предоставление в аренду (собственность) муниципального имущества», утвержденный постановление</w:t>
      </w:r>
      <w:r w:rsidR="00CF67B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10.03.2016 № 56 «Об утверждении административного регламента предоставления муниципальной услуги «Предоставление в аренду (собственность) муниципального имущества».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 Контроль за исполнением настоящего постановления оставляю за собой.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</w:t>
      </w:r>
      <w:r>
        <w:rPr>
          <w:rFonts w:ascii="Times New Roman" w:hAnsi="Times New Roman" w:cs="Times New Roman"/>
          <w:sz w:val="28"/>
          <w:szCs w:val="28"/>
        </w:rPr>
        <w:lastRenderedPageBreak/>
        <w:t>на официальном сайте администрации сельского поселения в сети Интернет (http://birofeld.ru).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A5416">
        <w:rPr>
          <w:rFonts w:ascii="Times New Roman" w:hAnsi="Times New Roman" w:cs="Times New Roman"/>
          <w:sz w:val="28"/>
          <w:szCs w:val="28"/>
        </w:rPr>
        <w:t xml:space="preserve">        </w:t>
      </w:r>
      <w:r w:rsidR="000A5416">
        <w:rPr>
          <w:rFonts w:ascii="Times New Roman" w:hAnsi="Times New Roman" w:cs="Times New Roman"/>
          <w:sz w:val="28"/>
          <w:szCs w:val="28"/>
        </w:rPr>
        <w:tab/>
      </w:r>
      <w:r w:rsidR="000A5416">
        <w:rPr>
          <w:rFonts w:ascii="Times New Roman" w:hAnsi="Times New Roman" w:cs="Times New Roman"/>
          <w:sz w:val="28"/>
          <w:szCs w:val="28"/>
        </w:rPr>
        <w:tab/>
      </w:r>
      <w:r w:rsidR="000A5416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Л.С. Телегина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3A3BA5" w:rsidRDefault="00D82C4A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3A3BA5" w:rsidRDefault="000A5416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…..</w:t>
      </w:r>
      <w:r w:rsidR="00D82C4A">
        <w:rPr>
          <w:rFonts w:ascii="Times New Roman" w:hAnsi="Times New Roman" w:cs="Times New Roman"/>
          <w:sz w:val="28"/>
          <w:szCs w:val="28"/>
        </w:rPr>
        <w:t xml:space="preserve"> № 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3A3BA5" w:rsidRDefault="003A3BA5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«Предоставление в аренду (собственность) муниципального имущества»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административный регламент (далее - Регламент) определяет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 администрацией сельского поселения муниципального образования «Бирофельдское сельское поселение» (далее – администрация), а также должностных лиц, ответственных за предоставление муниципальной услуги «Предоставление в аренду (собственность) муниципального имущества»  администрации сельского поселения муниципального образования «Бирофельдское сельское поселение» Биробиджанский муниципальный район Еврейской автономной области (далее - муниципальная услуга).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муниципального имущества в аренду осуществляется при наличии оснований, предусмотренных статьей 17.1 Федерального закона от 26 июля 2006 года </w:t>
      </w:r>
      <w:hyperlink r:id="rId12" w:tooltip="https://pravo-search.minjust.ru/bigs/showDocument.html?id=46FE6122-83A1-41D3-A87F-CA82977FB101" w:history="1">
        <w:r>
          <w:rPr>
            <w:rFonts w:ascii="Times New Roman" w:hAnsi="Times New Roman" w:cs="Times New Roman"/>
            <w:sz w:val="28"/>
            <w:szCs w:val="28"/>
          </w:rPr>
          <w:t>№ 135-ФЗ</w:t>
        </w:r>
      </w:hyperlink>
      <w:r>
        <w:rPr>
          <w:rFonts w:ascii="Times New Roman" w:hAnsi="Times New Roman" w:cs="Times New Roman"/>
          <w:sz w:val="28"/>
          <w:szCs w:val="28"/>
        </w:rPr>
        <w:t> «О защите конкуренции». Предоставление муниципального имущества в собственность осуществляется при наличии основания, предусмотренного Федеральным законом от 21.12.2001 </w:t>
      </w:r>
      <w:hyperlink r:id="rId13" w:tooltip="https://pravo-search.minjust.ru/bigs/showDocument.html?id=6EDE0023-A5D1-4B11-8881-70505F2FB9C9" w:history="1">
        <w:r>
          <w:rPr>
            <w:rFonts w:ascii="Times New Roman" w:hAnsi="Times New Roman" w:cs="Times New Roman"/>
            <w:sz w:val="28"/>
            <w:szCs w:val="28"/>
          </w:rPr>
          <w:br/>
          <w:t>№ 178-ФЗ</w:t>
        </w:r>
      </w:hyperlink>
      <w:r>
        <w:rPr>
          <w:rFonts w:ascii="Times New Roman" w:hAnsi="Times New Roman" w:cs="Times New Roman"/>
          <w:sz w:val="28"/>
          <w:szCs w:val="28"/>
        </w:rPr>
        <w:t> «О приватизации государственного и муниципального имущества».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Круг заявителей, имеющих право на получение муниципальной услуги.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Заявителями, имеющими право на получение муниципальной услуги, могут являться физические лица и юридические лица, либо их представители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- Заявитель).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 Информация о местах нахождения, электронных адресах, телефонах и графике работы структурных подразделений, участвующих в предоставлении муниципальной услуги: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нахождения  Еврейской автономной области, Биробиджанский район, с. Бирофельд, ул. Центральная, д.45.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1.3.4.Почтовый адрес: 679520, Еврейская автономная  область, Биробиджанский  район, с.  Бирофельд, ул. Центральная, д.45.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отдела: понедельник - пятница с 8.00 до 16.00; перерыв с 12.00 до 13.00; суббота и воскресенье – выходные дни.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Справочный телефон: (42622) 7-82-97; факс (42622) 7-84-11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 </w:t>
      </w:r>
      <w:hyperlink r:id="rId14" w:tooltip="http://www.adbirofeld@mail.ru/" w:history="1">
        <w:r>
          <w:rPr>
            <w:rFonts w:ascii="Times New Roman" w:hAnsi="Times New Roman" w:cs="Times New Roman"/>
            <w:sz w:val="28"/>
            <w:szCs w:val="28"/>
          </w:rPr>
          <w:t>www.adbirofeld@mail.ru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Порядок получения информации заявителями по вопросам предоставления муниципальной услуги, услуг, необходимых и обязательных для предоставления муниципальных услуг, подача заявления, получение сведений о ходе предоставления указанных услуг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предоставления муниципальной услуги, а также сведения о ходе предоставления муниципальной услуги предоставляются специалистами, ответственными за предоставление муниципальной услуги: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личному обращению заявителя в отдел;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использованием средств телефонной связи;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письменным обращениям заявителя, направляемым в администрацию муниципального района посредством почтовой или электронной связи.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заявитель может получить информацию о муниципальной услуге при обращении на портал сети Интернет.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(консультирование) по вопросам предоставления муниципальной услуги проводится по следующим вопросам: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и ход предоставления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необходимых для предоставления муниципальной услуги, комплектность (достаточность) представленных документов;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время приема и выдачи документов специалистами, ответственными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предоставление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срок принятия решения о предоставлении муниципальной услуги;</w:t>
      </w:r>
    </w:p>
    <w:p w:rsidR="003A3BA5" w:rsidRDefault="00D82C4A" w:rsidP="000A541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обжалования действий (бездействий) и решений, осуществляемых</w:t>
      </w:r>
      <w:r w:rsidR="000A54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принимаемых в ходе предоставления муниципальной услуги.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Оформление устного либо письменного обращения заявителя по вопросам предоставления муниципальной услуги, а также сведений о ходе предоставления муниципальной услуги посредством почтовой или электронной связи, а также оформление и направление ответа на данное обращение осуществляется в соответствии с Федеральным законом от 02.05.2006 </w:t>
      </w:r>
      <w:hyperlink r:id="rId15" w:tooltip="https://pravo-search.minjust.ru/bigs/showDocument.html?id=4F48675C-2DC2-4B7B-8F43-C7D17AB9072F" w:history="1">
        <w:r>
          <w:rPr>
            <w:rFonts w:ascii="Times New Roman" w:hAnsi="Times New Roman" w:cs="Times New Roman"/>
            <w:sz w:val="28"/>
            <w:szCs w:val="28"/>
          </w:rPr>
          <w:t xml:space="preserve">№ 59-ФЗ </w:t>
        </w:r>
      </w:hyperlink>
      <w:r>
        <w:rPr>
          <w:rFonts w:ascii="Times New Roman" w:hAnsi="Times New Roman" w:cs="Times New Roman"/>
          <w:sz w:val="28"/>
          <w:szCs w:val="28"/>
        </w:rPr>
        <w:t> «О порядке рассмотрения обращений граждан Российской Федерации».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по вопросам предоставления муниципальной услуги готовится специалистами, ответственными за предоставление муниципальной услуги на бумажном носителе и в электронном виде и размещается на информационных стендах, на портале, в средствах массовой информации и в информационных материалах.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Размещаемая информация содержит в том числе: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извлечения из нормативных правовых актов, устанавливающих порядок и условия предоставления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 Регламента с приложениями;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блок-схемы последовательности действий предоставления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необходимый для предоставления муниципальной услуги,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требования, предъявляемые к этим документам;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информирования о ходе предоставления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обжалования действий (бездействия) и решений, осуществляемых и принимаемых в ходе предоставления муниципальной услуги.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требованиями к информированию граждан и юридических лиц  являются: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достоверность представляемой информации;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четкость изложения информации;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полнота информирования;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наглядность форм предоставляемой информации;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На информационном стенде, размещённом на первом этаже здания администрации, размещается следующая информация: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выдержки из законодательных и иных нормативных правовых актов, содержащих нормы, регулирующие деятельность по оказанию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 Регламента с приложениями;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блок-схема и краткое описание порядка предоставления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перечни документов, необходимых для предоставления муниципальной услуги, и требования, предъявляемые к этим документам;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образцы оформления документов, необходимых для предоставления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месторасположение, график (режим) работы, номера телефонов, адреса Интернет-сайтов и электронной почты органов, в которых заявители могут получить документы, необходимые для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услуга - «Предоставление в аренду (собственность) муниципального имущества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« Бирофельдское сельское поселение» Биробиджанского  муниципального района Еврейской автономной области.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администрацией  сельского поселения муниципального образования «Бирофельдское сельское поселение»  Биробиджанского муниципального района Еврейской автономной области (далее – администрация), в лице ее уполномоченного органа – отдела по управлению муниципальным имуществом администрации муниципального района (далее – отдел).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межведомственном информационном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взаимодействии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 участвуют: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Управление Федеральной службы государственной регистрации, кадастра и картографии по Еврейской автономной области;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ФГБУ «Федеральная кадастровая палата Федеральной службы государственной регистрации, кадастра и картографии по Еврейской автономной области»;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Федеральная налоговая служба Межрайонная ИФНС России № 1 по Еврейской автономной области).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Конечным результатом предоставления муниципальной услуги могут являться: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администрации о предоставлении в аренду муниципального имущества и  договор аренды муниципального имущества;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 администрации об отказе в предоставлении муниципального имущества в аренду;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о предоставлении в собственность муниципального имущества и договор купли – продажи муниципального имущества;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 администрации об отказе предоставлении муниципального имущества в собственность.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при рассмотрении вопроса о предоставлении в аренду муниципального имущества составляет не более 30 календарных дней со дня регистрации заявления и прилагаемых к нему документов. Срок предоставления муниципальной услуги при рассмотрении вопроса о предоставлении в собственность муниципального имущества регламентируется Федеральным законом от 21.12.2001 </w:t>
      </w:r>
      <w:hyperlink r:id="rId16" w:tooltip="https://pravo-search.minjust.ru/bigs/showDocument.html?id=6EDE0023-A5D1-4B11-8881-70505F2FB9C9" w:history="1">
        <w:r>
          <w:rPr>
            <w:rFonts w:ascii="Times New Roman" w:hAnsi="Times New Roman" w:cs="Times New Roman"/>
            <w:sz w:val="28"/>
            <w:szCs w:val="28"/>
          </w:rPr>
          <w:t>№ 178 – ФЗ</w:t>
        </w:r>
      </w:hyperlink>
      <w:r>
        <w:rPr>
          <w:rFonts w:ascii="Times New Roman" w:hAnsi="Times New Roman" w:cs="Times New Roman"/>
          <w:sz w:val="28"/>
          <w:szCs w:val="28"/>
        </w:rPr>
        <w:t> «О приватизации государственного и муниципального имущества».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направления отказа в предоставлении муниципальной услуги составляет 30 (тридцать) календарных дней со дня регистрации заявления. При направлении заявления и копий всех необходимых документов по почте срок предоставления муниципальной услуги исчисляется от даты регистрации документов.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2.4.1. Срок регистрации запроса заявителя о предоставлении муниципальной услуги не должно превышать 15 минут.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3A3BA5" w:rsidRDefault="003A3BA5">
      <w:pPr>
        <w:pStyle w:val="afc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 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предоставления муниципальной услуги является заявление о предоставлении муниципального имущества в аренду (собственность) (форма для заполнения указана в Приложении № 1 к Регламенту) (далее - заявление).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 документы: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 Перечень документов, предоставляемых заявителем: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копия документа, удостоверяющего личность заявителя, являющегося физическим лицом, либо личность представителя физического или юридического лица (оригинал для снятия копии);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документ, удостоверяющий права (полномочия) представителя физического или юридического лица (оригинал для снятия копии);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документы, подтверждающие соответствие получателя услуги требованиям статьи 17.1 Федерального закона от 26 июля 2006 </w:t>
      </w:r>
      <w:hyperlink r:id="rId17" w:tooltip="https://pravo-search.minjust.ru/bigs/showDocument.html?id=46FE6122-83A1-41D3-A87F-CA82977FB101" w:history="1">
        <w:r>
          <w:rPr>
            <w:rFonts w:ascii="Times New Roman" w:hAnsi="Times New Roman" w:cs="Times New Roman"/>
            <w:sz w:val="28"/>
            <w:szCs w:val="28"/>
          </w:rPr>
          <w:t>№ 135-ФЗ</w:t>
        </w:r>
      </w:hyperlink>
      <w:r>
        <w:rPr>
          <w:rFonts w:ascii="Times New Roman" w:hAnsi="Times New Roman" w:cs="Times New Roman"/>
          <w:sz w:val="28"/>
          <w:szCs w:val="28"/>
        </w:rPr>
        <w:t> «О защите конкуренции» (оригинал для снятия копии);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учредительные документы юридического лица (оригинал для снятия копии).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2.6.2. Перечень документов, предоставляемых в рамках межведомственного взаимодействия: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выписка из Единого государственного реестра юридических лиц (далее по тексту - ЕГРЮЛ) о юридическом лице, являющемся заявителем (для юридических лиц) или выписка из Единого государственного реестра индивидуальных предпринимателей (далее по тексту - ЕГРИП) об индивидуальном предпринимателе, являющемся заявителем (для индивидуальных предпринимателей) (оригинал).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документов должны быть заверены в установленном порядке или представлены с предъявлением подлинника.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требованиями пунктов 1 и 2 статьи 7 Федерального закона от 27 июля 2010 года </w:t>
      </w:r>
      <w:hyperlink r:id="rId18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установлен запрет требовать от заявителя: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которые в соответствии с нормативными правовыми актами Российской Федерации, нормативными правовыми актами Еврейской автономной области 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 </w:t>
      </w:r>
      <w:hyperlink r:id="rId19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отказа в приеме документов на предоставление муниципальной услуги является: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заявление, представленное заявителем для получения муниципальной услуги, исполнено в нечитаемом виде (неразборчивый почерк, не на русском языке и т.п.), препятствующем предоставлению услуги, либо содержит оскорбления и нецензурные выражения;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запросом (заявлением) о предоставлении муниципальной услуги обратилось лицо, не представившее документ, удостоверяющий личность и (или) подтверждающий его полномочия как представителя заявителя (при личном обращении);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несоответствие предоставленных документов по форме и содержанию нормам действующего законодательства.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 предоставлении муниципальной услуги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отказа в предоставлении муниципальной услуги является: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направление обращения о заключении договора аренды (в собственность – договора купли - продажи) в отношении имущества, не являющимся объектом муниципальной собственности;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направление обращения о заключении договора аренды в отношении имущества, включенного в Перечень муниципального имущества, предназначенного для передачи во владение и (или) пользование субъектам малого и среднего предпринимательства, лицом, не отнесенным к субъектам малого и среднего предпринимательства в соответствии с требованиями статьи 4 Федерального закона от 24.07.2007 </w:t>
      </w:r>
      <w:hyperlink r:id="rId20" w:tooltip="https://pravo-search.minjust.ru/bigs/showDocument.html?id=45004C75-5243-401B-8C73-766DB0B42115" w:history="1">
        <w:r>
          <w:rPr>
            <w:rFonts w:ascii="Times New Roman" w:hAnsi="Times New Roman" w:cs="Times New Roman"/>
            <w:sz w:val="28"/>
            <w:szCs w:val="28"/>
          </w:rPr>
          <w:t>№ 209-ФЗ</w:t>
        </w:r>
      </w:hyperlink>
      <w:r>
        <w:rPr>
          <w:rFonts w:ascii="Times New Roman" w:hAnsi="Times New Roman" w:cs="Times New Roman"/>
          <w:sz w:val="28"/>
          <w:szCs w:val="28"/>
        </w:rPr>
        <w:t> «О развитии малого и среднего предпринимательства в Российской Федерации»;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необходимость использования имущества для муниципальных нужд и (или) осуществления своей деятельности правообладателем муниципального имущества;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документов, предусмотренных пунктом 2.6.1. не в полном объеме;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направление обращения, в котором предлагаемые заявителем условия аренды не обеспечивают сохранность объекта или изменяют его целевое назначение.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Заявитель, в отношений которого принято решение об отказе в предоставлении муниципальной услуги, вправе подать повторное заявление, если обстоятельства, послужившие основанием для принятия решения об отказе устранены.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Размер платы, взимаемой с заявителя при предоставлении муниципальной услуги, и способы ее взимания в случаях; предусмотренных федеральными законами, принимаемыми в соответствии с ними иными нормативными правовыми актами Российской Федерации, муниципальными правовыми актами.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бесплатно.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услуги, составляет не более 15 минут.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для получения консультации составляет 15 минут.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Требования к помещениям, в которых предоставляются муниципальные услуги, к залу ожидания, местам для заполнения запросов о предоставлении  муниципальной услуги, информационным стендам с образцами их заполнения и перечнем документов, необходимых для предоставления каждой  муниципальной услуги, в том числе к обеспечению доступности для инвалидов указанных объектов в соответствии с </w:t>
      </w:r>
      <w:hyperlink r:id="rId21" w:anchor="block_3" w:tooltip="http://base.garant.ru/10164504/1/#block_3" w:history="1">
        <w:r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 о социальной защите инвалидов.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для проведения личного приема граждан оборудуются стульями, столами, обеспечиваются канцелярскими принадлежностями для написания письменных обращений.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местах предоставления муниципальной услуги предусматривается оборудование доступных мест общественного пользования.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ожидания граждан, обратившихся за муниципальной услугой обеспечиваются стульями, информационными стендами.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2.11.1. Здание, в котором  расположена администрация Бирофельдского сельского поселения, оборудуется входом для свободного доступа заявителей </w:t>
      </w:r>
      <w:r>
        <w:rPr>
          <w:rFonts w:ascii="Times New Roman" w:hAnsi="Times New Roman" w:cs="Times New Roman"/>
          <w:sz w:val="28"/>
          <w:szCs w:val="28"/>
        </w:rPr>
        <w:lastRenderedPageBreak/>
        <w:t>в помещение, в том числе для инвалидов, включая инвалидов, использующих кресла – коляски и собак-проводников, при этом обеспечивается соблюдение следующих требований, предусмотренных Федеральным законом от 24.11.1995 </w:t>
      </w:r>
      <w:hyperlink r:id="rId22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«О социальной защите инвалидов в Российской Федерации»: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 территории, на которой расположено здание администрация Бирофельдского сельского поселения входа и выхода из него; 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предоставлением услугам с учетом  ограничений их жизнедеятельности;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Показатели доступности и качества муниципальной услуги.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о ходе предоставления муниципальной услуги осуществляется специалистами при личном контакте с заявителями, с использованием средств Интернет, почтовой, телефонной связи, посредством электронной почты.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Показателями доступности муниципальной услуги являются: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транспортная доступность к месту предоставления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обеспечение предоставления муниципальной услуги с использованием возможностей единого портала государственных и муниципальных услуг;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размещение информации о порядке предоставления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размещение информации о порядке предоставления муниципальной услуги на едином портале государственных и муниципальных услуг.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Показателями качества муниципальной услуги являются: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соблюдение срока предоставления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соблюдение сроков ожидания в очереди при предоставлении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отсутствие поданных в установленном порядке обоснованных жалоб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решения и действия (бездействие) должностных лиц, принятые и осуществлённые в ходе предоставления муниципальной услуги.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Иные требования, предоставления муниципальных услуг и особенности предоставления муниципальных услуг в электронной форме.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 (действия):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и регистрация заявления с пакетом документов;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рассмотрение заявления;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формирование необходимого пакета документов для рассмотрения заявления о предоставлении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принятие решения и формирование результата муниципальной услуги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запросом заявителя;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выдача (направление) результата предоставления муниципальной услуги.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Блок-схема описания административного процесса предоставления муниципальной услуги приведена в Приложении № 2 к Регламенту.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Прием и регистрация заявления с пакетом документов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предоставления услуги является личное обращение заявителя в Администрацию с пакетом документов, обязанность по предоставлению которых возложена на заявителя, в соответствии с пунктом 2.6 Регламента.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приёме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 специалист Администрации: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-устанавливает личность Заявителя, проверяет полномочия представителя действовать от имени Заявителя;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проверяет соответствие представленных документов установленным требованиям, удостоверяясь, что: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документы в установленных законодательством случаях нотариально удостоверены, скреплены печатями, имеют надлежащие подписи сторон или определённых законодательством должностных лиц;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тексты документов написаны разборчиво;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фамилии, имена и отчества физических лиц, адреса их мест жительства написаны полностью;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документах нет подчисток, приписок, зачёркнутых слов и иных не оговоренных в них исправлений;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документы не исполнены карандашом;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документы не имеют серьёзных повреждений, наличие которых не позволяет однозначно истолковать их содержание;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отсутствии оснований для отказа в приёме документов оформляет расписку о приёме документов, а при наличии таких оснований - расписку об отказе в приёме документов.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администрации в журнале учета и регистрации запросов делает запись о приеме документов и выдает копию заявления.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 заявления и выдача Заявителю расписки в получении документов составляет не более 15 минут.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документов на оформление двух и более объектов максимальный срок приема документов увеличивается на 15 минут для каждого объекта.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специалистом: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сроке предоставления муниципальной услуги;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возможности отказа в предоставлении муниципальной услуги.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исполнения административной процедуры 3 (три) рабочих дней и не более 5 календарных дней с даты принятия заявления от заявителя.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Рассмотрение заявления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процедуры рассмотрения заявления является получение администрацией принятых документов для рассмотрения заявления.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о предоставлении муниципальной услуги с прилагаемыми к нему документами, поступившее в Администрацию, в течение 1 (одного) рабочего дня со дня поступления регистрируется ответственным лицом Администрации за делопроизводство и передается главе администрации  Бирофельдского сельского поселения (далее - Глава) для рассмотрения и наложения резолюции.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отписывает заявление и передает заявление в порядке делопроизводства отписывает заявления с приложенным пакетом документов уполномоченному специалисту  для принятия решения о предоставлении или об отказе в предоставлении муниципальной услуги.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 в рамках данной административной процедуры выполняет следующие административные действия: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рассматривает представленный пакет документов на полноту представленных документов заявителем в соответствии с пунктом 2.6.1 Регламента;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выявляет необходимость получения документов, указанных в пункте 2.6.2 Регламента.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Формирование необходимого пакета документов для рассмотрения заявления о предоставлении муниципальной услуги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необходимости получения документов, предусмотренных пунктом 2.6.2 Регламента, в течение 1 рабочего дня со дня поступления заявления для рассмотрения, ответственный специалист отдела направляет межведомственные запросы.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получение сведений, необходимых для предоставления муниципальной услуги, в соответствии с направленными запросами в рамках межведомственного информационного взаимодействия.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Принятие решения и формирование результата муниципальной услуги в соответствии с запросом заявителя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рассмотрения документов специалистом Отдела принимается одно из следующих решений: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проекта постановления администрации о предоставлении муниципального имущества в аренду (в собственность), а затем проекта договора аренды (договора купли – продажи) муниципального имущества.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-подготовка письма об отказе в предоставлении муниципальной услуги.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Согласование проекта постановления администрации и договора аренды (договора купли – продажи) муниципального имущества, осуществляется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пяти рабочих дней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Регистрация подписанного проекта постановления осуществляется специалистом администрации ответственным за регистрацию документов в течение 1 (одного) рабочего дня.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Принятое постановление администрации о предоставлении муниципального имущества в аренду является основанием для подготовки в течение 5 (пяти) рабочих дней с даты регистрации постановления администрации проекта договора аренды (договора купли - продажи) муниципального имущества.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Подписанный Главой проект договора аренды (договора купли - продажи) муниципального имущества регистрируется специалистом  в журнале регистрации договоров.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данной административной процедуры возложено на специалиста, ответственного за рассмотрение заявления и формирование результата муниципальной услуги, в соответствии с запросом заявителя о предоставлении муниципальной услуги.</w:t>
      </w:r>
    </w:p>
    <w:p w:rsidR="003A3BA5" w:rsidRDefault="003A3BA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3.6. Выдача (направление) результата предоставления муниципальной услуги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процедуры является готовый к выдаче результат предоставления услуги.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  в течение 1 (одного) рабочего дня с момента формирования результата муниципальной услуги: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направляет результат предоставления услуги заказным письмом с уведомлением по почтовому адресу, указанному заявителем в заявлении, если данный способ получения результата услуги указан им в заявлении, либо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направляет результат предоставления услуги по реестру пакетов документов, заверяя его своей подписью, либо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извещает заявителя по телефону, указанному заявителем в заявлении, о получении результата предоставления муниципальной услуги е, если данный способ получения результата услуги указан им в заявлении.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процедуры: в течение 1 (одного) рабочего дня.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  при предоставлении заявителем расписки или копии заявления с отметкой в получении документов: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проверяет документ, удостоверяющий личность заявителя или его представителя;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предлагает заявителю подписать договор аренды (договор купли - продажи);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выдает заявителю результат муниципальной услуги под роспись: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проект договор аренды (договор купли – продажи) муниципального имущества, с приложенной к ним копией постановления Администрации либо</w:t>
      </w:r>
    </w:p>
    <w:p w:rsidR="003A3BA5" w:rsidRDefault="00D82C4A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письмо администрации об отказе в предоставлении муниципального имущества в аренду или в собственность;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A3BA5" w:rsidRDefault="00D82C4A">
      <w:pPr>
        <w:shd w:val="nil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3A3BA5" w:rsidRDefault="00D82C4A">
      <w:pPr>
        <w:pStyle w:val="afc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1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3A3BA5" w:rsidRDefault="003A3BA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3A3BA5" w:rsidRDefault="003A3BA5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Ind w:w="170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7864"/>
      </w:tblGrid>
      <w:tr w:rsidR="003A3BA5">
        <w:tc>
          <w:tcPr>
            <w:tcW w:w="78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3BA5" w:rsidRDefault="00D82C4A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Главе администрации сельского поселения «Бирофельдское сельское поселение» Биробиджанского муниципального  района ЕАО</w:t>
            </w:r>
          </w:p>
          <w:p w:rsidR="003A3BA5" w:rsidRDefault="00D82C4A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__________________________________________________</w:t>
            </w:r>
          </w:p>
          <w:p w:rsidR="003A3BA5" w:rsidRDefault="00D82C4A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от_________________________________________________</w:t>
            </w:r>
          </w:p>
          <w:p w:rsidR="003A3BA5" w:rsidRDefault="00D82C4A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(фамилия, имя, отчество, наименование юридического лица)</w:t>
            </w:r>
          </w:p>
          <w:p w:rsidR="003A3BA5" w:rsidRDefault="00D82C4A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зарегистрированного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 адресу:____________________________</w:t>
            </w:r>
          </w:p>
          <w:p w:rsidR="003A3BA5" w:rsidRDefault="00D82C4A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телефон ____________________________</w:t>
            </w:r>
          </w:p>
          <w:p w:rsidR="003A3BA5" w:rsidRDefault="00D82C4A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Заявление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Прошу предоставить муниципальное имущество в аренду (собственность)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расположенное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 адресу: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площадью    кв.м.,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для</w:t>
      </w:r>
      <w:proofErr w:type="gramEnd"/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указать для каких целей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 срок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соответствии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с Федеральным зако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ном от 27.07.2006 </w:t>
      </w:r>
      <w:hyperlink r:id="rId23" w:tooltip="https://pravo-search.minjust.ru/bigs/showDocument.html?id=0A02E7AB-81DC-427B-9BB7-ABFB1E14BDF3" w:history="1">
        <w: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t>№ 152-ФЗ</w:t>
        </w:r>
      </w:hyperlink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«О персональных данных» даю согласие на обработку в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сех относящихся ко мне персональных данных, в целях рассмотрения настоящего заявления, принятия и оформления принятого по нему решения.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«___» _______________ 20__г.</w:t>
      </w:r>
    </w:p>
    <w:p w:rsidR="003A3BA5" w:rsidRDefault="00D82C4A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(дата заполнения)   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 xml:space="preserve">      (подпись)  (Ф.И.О. заявителя, представителя заявителя)</w:t>
      </w:r>
    </w:p>
    <w:p w:rsidR="003A3BA5" w:rsidRDefault="00D82C4A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br w:type="page" w:clear="all"/>
      </w:r>
    </w:p>
    <w:p w:rsidR="003A3BA5" w:rsidRDefault="00D82C4A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2</w:t>
      </w:r>
    </w:p>
    <w:p w:rsidR="003A3BA5" w:rsidRDefault="00D82C4A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Блок-схема предоставления муниципальной услуги «Предоставление муниципального имущества в аренду (собственность)»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  <w:r w:rsidR="00CF67BF" w:rsidRPr="0062549F">
        <w:rPr>
          <w:rFonts w:ascii="Times New Roman" w:eastAsia="Times New Roman" w:hAnsi="Times New Roman" w:cs="Times New Roman"/>
          <w:color w:val="000000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468pt;height:366.75pt;mso-wrap-distance-left:0;mso-wrap-distance-top:0;mso-wrap-distance-right:0;mso-wrap-distance-bottom:0">
            <v:imagedata r:id="rId24" o:title=""/>
            <o:lock v:ext="edit" rotation="t"/>
          </v:shape>
        </w:pic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 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D82C4A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A3BA5" w:rsidRDefault="003A3BA5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</w:p>
    <w:sectPr w:rsidR="003A3BA5" w:rsidSect="003A3BA5">
      <w:headerReference w:type="default" r:id="rId25"/>
      <w:footerReference w:type="default" r:id="rId26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77B" w:rsidRDefault="0062577B">
      <w:pPr>
        <w:spacing w:after="0" w:line="240" w:lineRule="auto"/>
      </w:pPr>
      <w:r>
        <w:separator/>
      </w:r>
    </w:p>
  </w:endnote>
  <w:endnote w:type="continuationSeparator" w:id="0">
    <w:p w:rsidR="0062577B" w:rsidRDefault="00625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A5" w:rsidRDefault="003A3BA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77B" w:rsidRDefault="0062577B">
      <w:pPr>
        <w:spacing w:after="0" w:line="240" w:lineRule="auto"/>
      </w:pPr>
      <w:r>
        <w:separator/>
      </w:r>
    </w:p>
  </w:footnote>
  <w:footnote w:type="continuationSeparator" w:id="0">
    <w:p w:rsidR="0062577B" w:rsidRDefault="00625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A5" w:rsidRDefault="003A3BA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55BE"/>
    <w:multiLevelType w:val="multilevel"/>
    <w:tmpl w:val="F4BC8D6C"/>
    <w:lvl w:ilvl="0">
      <w:start w:val="1"/>
      <w:numFmt w:val="decimal"/>
      <w:lvlText w:val="%1."/>
      <w:lvlJc w:val="right"/>
      <w:pPr>
        <w:ind w:left="1560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280" w:hanging="360"/>
      </w:pPr>
    </w:lvl>
    <w:lvl w:ilvl="2">
      <w:start w:val="1"/>
      <w:numFmt w:val="decimal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right"/>
      <w:pPr>
        <w:ind w:left="3720" w:hanging="360"/>
      </w:pPr>
    </w:lvl>
    <w:lvl w:ilvl="4">
      <w:start w:val="1"/>
      <w:numFmt w:val="decimal"/>
      <w:lvlText w:val="%5."/>
      <w:lvlJc w:val="right"/>
      <w:pPr>
        <w:ind w:left="4440" w:hanging="360"/>
      </w:pPr>
    </w:lvl>
    <w:lvl w:ilvl="5">
      <w:start w:val="1"/>
      <w:numFmt w:val="decimal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right"/>
      <w:pPr>
        <w:ind w:left="5880" w:hanging="360"/>
      </w:pPr>
    </w:lvl>
    <w:lvl w:ilvl="7">
      <w:start w:val="1"/>
      <w:numFmt w:val="decimal"/>
      <w:lvlText w:val="%8."/>
      <w:lvlJc w:val="right"/>
      <w:pPr>
        <w:ind w:left="6600" w:hanging="360"/>
      </w:pPr>
    </w:lvl>
    <w:lvl w:ilvl="8">
      <w:start w:val="1"/>
      <w:numFmt w:val="decimal"/>
      <w:lvlText w:val="%9."/>
      <w:lvlJc w:val="right"/>
      <w:pPr>
        <w:ind w:left="7320" w:hanging="180"/>
      </w:pPr>
    </w:lvl>
  </w:abstractNum>
  <w:abstractNum w:abstractNumId="1">
    <w:nsid w:val="0B5B3B08"/>
    <w:multiLevelType w:val="multilevel"/>
    <w:tmpl w:val="92AA30CC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38AA8FD2"/>
    <w:multiLevelType w:val="multilevel"/>
    <w:tmpl w:val="BCB63746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3">
    <w:nsid w:val="6DF548DF"/>
    <w:multiLevelType w:val="multilevel"/>
    <w:tmpl w:val="F70C42FA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  <w:color w:val="000000"/>
        <w:sz w:val="14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7DCA6027"/>
    <w:multiLevelType w:val="multilevel"/>
    <w:tmpl w:val="5BB0D5E8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3BA5"/>
    <w:rsid w:val="000A5416"/>
    <w:rsid w:val="003A3BA5"/>
    <w:rsid w:val="0062549F"/>
    <w:rsid w:val="0062577B"/>
    <w:rsid w:val="00CF67BF"/>
    <w:rsid w:val="00D82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3BA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A3BA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A3BA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A3B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A3BA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A3BA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3A3BA5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3A3BA5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3A3BA5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3A3BA5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3A3BA5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A3BA5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A3BA5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A3BA5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A3BA5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3A3BA5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3A3BA5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3A3BA5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3A3BA5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3A3BA5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3A3BA5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3A3BA5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3A3BA5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3A3BA5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3A3BA5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3A3BA5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3A3BA5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3A3BA5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3A3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3A3BA5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3A3BA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3BA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3BA5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3A3BA5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3A3BA5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3A3BA5"/>
    <w:rPr>
      <w:i/>
      <w:iCs/>
    </w:rPr>
  </w:style>
  <w:style w:type="character" w:styleId="ae">
    <w:name w:val="Strong"/>
    <w:basedOn w:val="a0"/>
    <w:uiPriority w:val="22"/>
    <w:qFormat/>
    <w:rsid w:val="003A3BA5"/>
    <w:rPr>
      <w:b/>
      <w:bCs/>
    </w:rPr>
  </w:style>
  <w:style w:type="character" w:styleId="af">
    <w:name w:val="Subtle Reference"/>
    <w:basedOn w:val="a0"/>
    <w:uiPriority w:val="31"/>
    <w:qFormat/>
    <w:rsid w:val="003A3BA5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3A3BA5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3A3BA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3A3BA5"/>
  </w:style>
  <w:style w:type="paragraph" w:customStyle="1" w:styleId="Footer">
    <w:name w:val="Footer"/>
    <w:basedOn w:val="a"/>
    <w:link w:val="FooterChar"/>
    <w:uiPriority w:val="99"/>
    <w:unhideWhenUsed/>
    <w:rsid w:val="003A3BA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3A3BA5"/>
  </w:style>
  <w:style w:type="paragraph" w:customStyle="1" w:styleId="Caption">
    <w:name w:val="Caption"/>
    <w:basedOn w:val="a"/>
    <w:next w:val="a"/>
    <w:uiPriority w:val="35"/>
    <w:unhideWhenUsed/>
    <w:qFormat/>
    <w:rsid w:val="003A3BA5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3A3BA5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A3BA5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3A3BA5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3A3BA5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3A3BA5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3A3BA5"/>
    <w:rPr>
      <w:vertAlign w:val="superscript"/>
    </w:rPr>
  </w:style>
  <w:style w:type="character" w:styleId="af7">
    <w:name w:val="Hyperlink"/>
    <w:basedOn w:val="a0"/>
    <w:uiPriority w:val="99"/>
    <w:unhideWhenUsed/>
    <w:rsid w:val="003A3BA5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3A3BA5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3A3BA5"/>
    <w:pPr>
      <w:spacing w:after="100"/>
    </w:pPr>
  </w:style>
  <w:style w:type="paragraph" w:styleId="21">
    <w:name w:val="toc 2"/>
    <w:basedOn w:val="a"/>
    <w:next w:val="a"/>
    <w:uiPriority w:val="39"/>
    <w:unhideWhenUsed/>
    <w:rsid w:val="003A3BA5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3A3BA5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3A3BA5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3A3BA5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3A3BA5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3A3BA5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3A3BA5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3A3BA5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3A3BA5"/>
    <w:rPr>
      <w:color w:val="666666"/>
    </w:rPr>
  </w:style>
  <w:style w:type="paragraph" w:styleId="afa">
    <w:name w:val="TOC Heading"/>
    <w:uiPriority w:val="39"/>
    <w:unhideWhenUsed/>
    <w:rsid w:val="003A3BA5"/>
  </w:style>
  <w:style w:type="paragraph" w:styleId="afb">
    <w:name w:val="table of figures"/>
    <w:basedOn w:val="a"/>
    <w:next w:val="a"/>
    <w:uiPriority w:val="99"/>
    <w:unhideWhenUsed/>
    <w:rsid w:val="003A3BA5"/>
    <w:pPr>
      <w:spacing w:after="0"/>
    </w:pPr>
  </w:style>
  <w:style w:type="paragraph" w:styleId="afc">
    <w:name w:val="No Spacing"/>
    <w:basedOn w:val="a"/>
    <w:uiPriority w:val="1"/>
    <w:qFormat/>
    <w:rsid w:val="003A3BA5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3A3BA5"/>
    <w:pPr>
      <w:ind w:left="720"/>
      <w:contextualSpacing/>
    </w:pPr>
  </w:style>
  <w:style w:type="paragraph" w:customStyle="1" w:styleId="consplusnormal0">
    <w:name w:val="consplusnormal"/>
    <w:rsid w:val="003A3BA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3A3BA5"/>
  </w:style>
  <w:style w:type="paragraph" w:customStyle="1" w:styleId="11">
    <w:name w:val="Обычный (веб)1"/>
    <w:uiPriority w:val="99"/>
    <w:unhideWhenUsed/>
    <w:rsid w:val="003A3BA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3A3BA5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3A3BA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3A3BA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BA0BFB1-06C7-4E50-A8D3-FE1045784BF1" TargetMode="External"/><Relationship Id="rId13" Type="http://schemas.openxmlformats.org/officeDocument/2006/relationships/hyperlink" Target="https://pravo-search.minjust.ru/bigs/showDocument.html?id=6EDE0023-A5D1-4B11-8881-70505F2FB9C9" TargetMode="External"/><Relationship Id="rId18" Type="http://schemas.openxmlformats.org/officeDocument/2006/relationships/hyperlink" Target="https://pravo-search.minjust.ru/bigs/showDocument.html?id=BBA0BFB1-06C7-4E50-A8D3-FE1045784BF1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://base.garant.ru/10164504/1/" TargetMode="External"/><Relationship Id="rId7" Type="http://schemas.openxmlformats.org/officeDocument/2006/relationships/hyperlink" Target="https://pravo-search.minjust.ru/bigs/showDocument.html?id=96E20C02-1B12-465A-B64C-24AA92270007" TargetMode="External"/><Relationship Id="rId12" Type="http://schemas.openxmlformats.org/officeDocument/2006/relationships/hyperlink" Target="https://pravo-search.minjust.ru/bigs/showDocument.html?id=46FE6122-83A1-41D3-A87F-CA82977FB101" TargetMode="External"/><Relationship Id="rId17" Type="http://schemas.openxmlformats.org/officeDocument/2006/relationships/hyperlink" Target="https://pravo-search.minjust.ru/bigs/showDocument.html?id=46FE6122-83A1-41D3-A87F-CA82977FB101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6EDE0023-A5D1-4B11-8881-70505F2FB9C9" TargetMode="External"/><Relationship Id="rId20" Type="http://schemas.openxmlformats.org/officeDocument/2006/relationships/hyperlink" Target="https://pravo-search.minjust.ru/bigs/showDocument.html?id=45004C75-5243-401B-8C73-766DB0B4211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hyperlink" Target="https://pravo-search.minjust.ru/bigs/showDocument.html?id=4F48675C-2DC2-4B7B-8F43-C7D17AB9072F" TargetMode="External"/><Relationship Id="rId23" Type="http://schemas.openxmlformats.org/officeDocument/2006/relationships/hyperlink" Target="https://pravo-search.minjust.ru/bigs/showDocument.html?id=0A02E7AB-81DC-427B-9BB7-ABFB1E14BDF3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pravo-search.minjust.ru/bigs/showDocument.html?id=6EDE0023-A5D1-4B11-8881-70505F2FB9C9" TargetMode="External"/><Relationship Id="rId19" Type="http://schemas.openxmlformats.org/officeDocument/2006/relationships/hyperlink" Target="https://pravo-search.minjust.ru/bigs/showDocument.html?id=BBA0BFB1-06C7-4E50-A8D3-FE1045784BF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46FE6122-83A1-41D3-A87F-CA82977FB101" TargetMode="External"/><Relationship Id="rId14" Type="http://schemas.openxmlformats.org/officeDocument/2006/relationships/hyperlink" Target="http://www.adbirofeld@mail.ru/" TargetMode="External"/><Relationship Id="rId22" Type="http://schemas.openxmlformats.org/officeDocument/2006/relationships/hyperlink" Target="https://pravo-search.minjust.ru/bigs/showDocument.html?id=E999DCF9-926B-4FA1-9B51-8FD631C66B0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4977</Words>
  <Characters>28369</Characters>
  <Application>Microsoft Office Word</Application>
  <DocSecurity>0</DocSecurity>
  <Lines>236</Lines>
  <Paragraphs>66</Paragraphs>
  <ScaleCrop>false</ScaleCrop>
  <Company/>
  <LinksUpToDate>false</LinksUpToDate>
  <CharactersWithSpaces>33280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24</cp:revision>
  <dcterms:created xsi:type="dcterms:W3CDTF">2026-04-19T22:20:00Z</dcterms:created>
  <dcterms:modified xsi:type="dcterms:W3CDTF">2026-04-22T01:03:00Z</dcterms:modified>
</cp:coreProperties>
</file>