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E6143F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от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D11304" w:rsidRPr="00D11304">
        <w:rPr>
          <w:rFonts w:ascii="Times New Roman" w:hAnsi="Times New Roman"/>
          <w:b/>
          <w:sz w:val="52"/>
          <w:szCs w:val="52"/>
          <w:u w:val="single"/>
          <w:lang w:val="ru-RU"/>
        </w:rPr>
        <w:t>09</w:t>
      </w:r>
      <w:r w:rsidR="00D11304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февраля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803D6F">
        <w:rPr>
          <w:rFonts w:ascii="Times New Roman" w:hAnsi="Times New Roman"/>
          <w:b/>
          <w:sz w:val="52"/>
          <w:szCs w:val="52"/>
          <w:u w:val="single"/>
          <w:lang w:val="ru-RU"/>
        </w:rPr>
        <w:t>6</w:t>
      </w:r>
      <w:r w:rsidR="006419D7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года № </w:t>
      </w:r>
      <w:r w:rsidR="00D11304">
        <w:rPr>
          <w:rFonts w:ascii="Times New Roman" w:hAnsi="Times New Roman"/>
          <w:b/>
          <w:sz w:val="52"/>
          <w:szCs w:val="52"/>
          <w:u w:val="single"/>
          <w:lang w:val="ru-RU"/>
        </w:rPr>
        <w:t>2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1F1B3F" w:rsidRDefault="001F1B3F" w:rsidP="006419D7">
      <w:pPr>
        <w:rPr>
          <w:rFonts w:ascii="Times New Roman" w:hAnsi="Times New Roman"/>
          <w:b/>
          <w:sz w:val="72"/>
          <w:lang w:val="ru-RU"/>
        </w:rPr>
      </w:pPr>
    </w:p>
    <w:p w:rsidR="00551304" w:rsidRPr="007B2729" w:rsidRDefault="006419D7" w:rsidP="007B2729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CF66DB" w:rsidRDefault="00CF66DB" w:rsidP="00803D6F">
      <w:pPr>
        <w:rPr>
          <w:rFonts w:ascii="Times New Roman" w:hAnsi="Times New Roman"/>
          <w:b/>
          <w:u w:val="single"/>
          <w:lang w:val="ru-RU"/>
        </w:rPr>
      </w:pPr>
    </w:p>
    <w:p w:rsidR="00BD378A" w:rsidRDefault="00BD378A" w:rsidP="0043188A">
      <w:pPr>
        <w:jc w:val="center"/>
        <w:rPr>
          <w:rFonts w:ascii="Times New Roman" w:hAnsi="Times New Roman"/>
          <w:b/>
          <w:u w:val="single"/>
          <w:lang w:val="ru-RU"/>
        </w:rPr>
      </w:pPr>
    </w:p>
    <w:p w:rsidR="00B441C3" w:rsidRPr="0043188A" w:rsidRDefault="006419D7" w:rsidP="0043188A">
      <w:pPr>
        <w:jc w:val="center"/>
        <w:rPr>
          <w:rFonts w:ascii="Times New Roman" w:hAnsi="Times New Roman"/>
          <w:b/>
          <w:u w:val="single"/>
          <w:lang w:val="ru-RU"/>
        </w:rPr>
      </w:pPr>
      <w:r w:rsidRPr="00E125F4">
        <w:rPr>
          <w:rFonts w:ascii="Times New Roman" w:hAnsi="Times New Roman"/>
          <w:b/>
          <w:u w:val="single"/>
          <w:lang w:val="ru-RU"/>
        </w:rPr>
        <w:t>ОГЛАВЛЕНИЕ</w:t>
      </w:r>
      <w:bookmarkStart w:id="0" w:name="_GoBack"/>
      <w:bookmarkEnd w:id="0"/>
    </w:p>
    <w:p w:rsidR="00B441C3" w:rsidRDefault="00B441C3" w:rsidP="00287E26">
      <w:pPr>
        <w:rPr>
          <w:rFonts w:ascii="Times New Roman" w:hAnsi="Times New Roman"/>
          <w:sz w:val="16"/>
          <w:szCs w:val="16"/>
          <w:lang w:val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015F53" w:rsidRDefault="00015F53" w:rsidP="00845957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tbl>
      <w:tblPr>
        <w:tblW w:w="14786" w:type="dxa"/>
        <w:tblLayout w:type="fixed"/>
        <w:tblLook w:val="04A0"/>
      </w:tblPr>
      <w:tblGrid>
        <w:gridCol w:w="566"/>
        <w:gridCol w:w="9749"/>
        <w:gridCol w:w="2693"/>
        <w:gridCol w:w="1778"/>
      </w:tblGrid>
      <w:tr w:rsidR="00803D6F" w:rsidRPr="00803D6F" w:rsidTr="00803D6F">
        <w:trPr>
          <w:trHeight w:val="5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6F" w:rsidRPr="00803D6F" w:rsidRDefault="00803D6F" w:rsidP="004E5070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803D6F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D6F" w:rsidRPr="00803D6F" w:rsidRDefault="00803D6F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803D6F" w:rsidRPr="00803D6F" w:rsidRDefault="00803D6F" w:rsidP="002D5298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803D6F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D6F" w:rsidRPr="00803D6F" w:rsidRDefault="00803D6F" w:rsidP="004E5070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</w:p>
          <w:p w:rsidR="00803D6F" w:rsidRPr="00803D6F" w:rsidRDefault="00803D6F" w:rsidP="002D529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803D6F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D6F" w:rsidRPr="00803D6F" w:rsidRDefault="00803D6F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803D6F" w:rsidRPr="00803D6F" w:rsidRDefault="00803D6F" w:rsidP="004E5070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803D6F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803D6F" w:rsidRPr="00803D6F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6F" w:rsidRPr="00803D6F" w:rsidRDefault="00803D6F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803D6F">
              <w:rPr>
                <w:rFonts w:ascii="Times New Roman" w:hAnsi="Times New Roman"/>
                <w:lang w:val="ru-RU"/>
              </w:rPr>
              <w:t>1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D6F" w:rsidRPr="00D11304" w:rsidRDefault="00D11304" w:rsidP="00D11304">
            <w:pPr>
              <w:pStyle w:val="aa"/>
              <w:spacing w:after="100" w:afterAutospacing="1" w:line="276" w:lineRule="auto"/>
              <w:rPr>
                <w:b/>
                <w:sz w:val="28"/>
                <w:szCs w:val="28"/>
              </w:rPr>
            </w:pPr>
            <w:r w:rsidRPr="00530352">
              <w:rPr>
                <w:bCs/>
                <w:sz w:val="28"/>
                <w:szCs w:val="28"/>
              </w:rPr>
              <w:t>О создании учебно-консультационных пунктов по гражданской обороне</w:t>
            </w:r>
            <w:r>
              <w:rPr>
                <w:bCs/>
                <w:sz w:val="28"/>
                <w:szCs w:val="28"/>
              </w:rPr>
              <w:t xml:space="preserve"> и защите от чрезвычайных ситуаций н</w:t>
            </w:r>
            <w:r w:rsidRPr="00530352">
              <w:rPr>
                <w:bCs/>
                <w:sz w:val="28"/>
                <w:szCs w:val="28"/>
              </w:rPr>
              <w:t xml:space="preserve">а территории </w:t>
            </w:r>
            <w:r>
              <w:rPr>
                <w:sz w:val="28"/>
                <w:szCs w:val="28"/>
              </w:rPr>
              <w:t>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D6F" w:rsidRPr="00803D6F" w:rsidRDefault="00D11304" w:rsidP="00F75367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7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D6F" w:rsidRPr="00803D6F" w:rsidRDefault="00D11304" w:rsidP="00D11304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</w:t>
            </w:r>
            <w:r w:rsidR="00803D6F">
              <w:rPr>
                <w:rFonts w:ascii="Times New Roman" w:hAnsi="Times New Roman"/>
                <w:lang w:val="ru-RU"/>
              </w:rPr>
              <w:t>3</w:t>
            </w:r>
            <w:r w:rsidR="00803D6F" w:rsidRPr="00803D6F">
              <w:rPr>
                <w:rFonts w:ascii="Times New Roman" w:hAnsi="Times New Roman"/>
                <w:lang w:val="ru-RU"/>
              </w:rPr>
              <w:t>.</w:t>
            </w:r>
            <w:r w:rsidR="00803D6F">
              <w:rPr>
                <w:rFonts w:ascii="Times New Roman" w:hAnsi="Times New Roman"/>
                <w:lang w:val="ru-RU"/>
              </w:rPr>
              <w:t>0</w:t>
            </w:r>
            <w:r>
              <w:rPr>
                <w:rFonts w:ascii="Times New Roman" w:hAnsi="Times New Roman"/>
                <w:lang w:val="ru-RU"/>
              </w:rPr>
              <w:t>2</w:t>
            </w:r>
            <w:r w:rsidR="00803D6F" w:rsidRPr="00803D6F">
              <w:rPr>
                <w:rFonts w:ascii="Times New Roman" w:hAnsi="Times New Roman"/>
                <w:lang w:val="ru-RU"/>
              </w:rPr>
              <w:t>.202</w:t>
            </w:r>
            <w:r w:rsidR="00803D6F">
              <w:rPr>
                <w:rFonts w:ascii="Times New Roman" w:hAnsi="Times New Roman"/>
                <w:lang w:val="ru-RU"/>
              </w:rPr>
              <w:t>6</w:t>
            </w:r>
          </w:p>
        </w:tc>
      </w:tr>
      <w:tr w:rsidR="00803D6F" w:rsidRPr="00803D6F" w:rsidTr="002E0E6C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D6F" w:rsidRPr="00803D6F" w:rsidRDefault="00803D6F" w:rsidP="00876B52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  <w:tc>
          <w:tcPr>
            <w:tcW w:w="9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304" w:rsidRPr="00530352" w:rsidRDefault="00D11304" w:rsidP="00D11304">
            <w:pPr>
              <w:pStyle w:val="aa"/>
              <w:spacing w:line="276" w:lineRule="auto"/>
              <w:rPr>
                <w:b/>
                <w:sz w:val="28"/>
                <w:szCs w:val="28"/>
              </w:rPr>
            </w:pPr>
            <w:r w:rsidRPr="00530352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>б утверждении положения об</w:t>
            </w:r>
            <w:r w:rsidRPr="00530352">
              <w:rPr>
                <w:bCs/>
                <w:sz w:val="28"/>
                <w:szCs w:val="28"/>
              </w:rPr>
              <w:t xml:space="preserve"> учебно-консул</w:t>
            </w:r>
            <w:r>
              <w:rPr>
                <w:bCs/>
                <w:sz w:val="28"/>
                <w:szCs w:val="28"/>
              </w:rPr>
              <w:t>ьтационных пунктах</w:t>
            </w:r>
            <w:r w:rsidRPr="00530352">
              <w:rPr>
                <w:bCs/>
                <w:sz w:val="28"/>
                <w:szCs w:val="28"/>
              </w:rPr>
              <w:t xml:space="preserve"> по гражданской обороне</w:t>
            </w:r>
            <w:r>
              <w:rPr>
                <w:bCs/>
                <w:sz w:val="28"/>
                <w:szCs w:val="28"/>
              </w:rPr>
              <w:t xml:space="preserve"> и защите от чрезвычайных ситуаций н</w:t>
            </w:r>
            <w:r w:rsidRPr="00530352">
              <w:rPr>
                <w:bCs/>
                <w:sz w:val="28"/>
                <w:szCs w:val="28"/>
              </w:rPr>
              <w:t xml:space="preserve">а территории </w:t>
            </w:r>
            <w:r>
              <w:rPr>
                <w:sz w:val="28"/>
                <w:szCs w:val="28"/>
              </w:rPr>
              <w:t>муниципального образования «Бирофельдское сельское поселение» Биробиджанского муниципального района Еврейской автономной области</w:t>
            </w:r>
          </w:p>
          <w:p w:rsidR="00803D6F" w:rsidRPr="00803D6F" w:rsidRDefault="00803D6F" w:rsidP="00D11304">
            <w:pPr>
              <w:pStyle w:val="af9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D6F" w:rsidRPr="00803D6F" w:rsidRDefault="00D11304" w:rsidP="00F75367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3D6F" w:rsidRPr="00803D6F" w:rsidRDefault="00D11304" w:rsidP="00D11304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03</w:t>
            </w:r>
            <w:r w:rsidR="00803D6F">
              <w:rPr>
                <w:rFonts w:ascii="Times New Roman" w:hAnsi="Times New Roman"/>
                <w:lang w:val="ru-RU"/>
              </w:rPr>
              <w:t>.0</w:t>
            </w:r>
            <w:r>
              <w:rPr>
                <w:rFonts w:ascii="Times New Roman" w:hAnsi="Times New Roman"/>
                <w:lang w:val="ru-RU"/>
              </w:rPr>
              <w:t>2</w:t>
            </w:r>
            <w:r w:rsidR="00803D6F">
              <w:rPr>
                <w:rFonts w:ascii="Times New Roman" w:hAnsi="Times New Roman"/>
                <w:lang w:val="ru-RU"/>
              </w:rPr>
              <w:t>.2026</w:t>
            </w:r>
          </w:p>
        </w:tc>
      </w:tr>
    </w:tbl>
    <w:p w:rsidR="003A72D2" w:rsidRPr="00803D6F" w:rsidRDefault="003A72D2" w:rsidP="003A72D2">
      <w:pPr>
        <w:ind w:firstLine="709"/>
        <w:contextualSpacing/>
        <w:jc w:val="both"/>
        <w:rPr>
          <w:rFonts w:ascii="Times New Roman" w:hAnsi="Times New Roman"/>
          <w:lang w:val="ru-RU"/>
        </w:rPr>
      </w:pPr>
    </w:p>
    <w:p w:rsidR="003A72D2" w:rsidRPr="00803D6F" w:rsidRDefault="003A72D2" w:rsidP="003A72D2">
      <w:pPr>
        <w:ind w:firstLine="709"/>
        <w:contextualSpacing/>
        <w:jc w:val="both"/>
        <w:rPr>
          <w:rFonts w:ascii="Times New Roman" w:hAnsi="Times New Roman"/>
          <w:lang w:val="ru-RU"/>
        </w:rPr>
      </w:pPr>
    </w:p>
    <w:p w:rsidR="007B2729" w:rsidRPr="00803D6F" w:rsidRDefault="007B2729" w:rsidP="003A72D2">
      <w:pPr>
        <w:ind w:firstLine="709"/>
        <w:contextualSpacing/>
        <w:jc w:val="both"/>
        <w:rPr>
          <w:rFonts w:ascii="Times New Roman" w:hAnsi="Times New Roman"/>
          <w:lang w:val="ru-RU"/>
        </w:rPr>
      </w:pPr>
    </w:p>
    <w:p w:rsidR="00D11304" w:rsidRDefault="00D11304" w:rsidP="00D11304">
      <w:pPr>
        <w:pStyle w:val="af"/>
        <w:jc w:val="center"/>
        <w:rPr>
          <w:sz w:val="20"/>
          <w:szCs w:val="20"/>
        </w:rPr>
      </w:pPr>
    </w:p>
    <w:p w:rsidR="00D11304" w:rsidRDefault="00D11304" w:rsidP="00D11304">
      <w:pPr>
        <w:pStyle w:val="af"/>
        <w:jc w:val="center"/>
        <w:rPr>
          <w:sz w:val="20"/>
          <w:szCs w:val="20"/>
        </w:rPr>
      </w:pPr>
    </w:p>
    <w:p w:rsidR="00D11304" w:rsidRDefault="00D11304" w:rsidP="00D11304">
      <w:pPr>
        <w:pStyle w:val="af"/>
        <w:jc w:val="center"/>
        <w:rPr>
          <w:sz w:val="20"/>
          <w:szCs w:val="20"/>
        </w:rPr>
      </w:pPr>
    </w:p>
    <w:p w:rsidR="00D11304" w:rsidRDefault="00D11304" w:rsidP="00D11304">
      <w:pPr>
        <w:pStyle w:val="af"/>
        <w:jc w:val="center"/>
        <w:rPr>
          <w:sz w:val="20"/>
          <w:szCs w:val="20"/>
        </w:rPr>
      </w:pPr>
    </w:p>
    <w:p w:rsidR="00D11304" w:rsidRDefault="00D11304" w:rsidP="00D11304">
      <w:pPr>
        <w:pStyle w:val="af"/>
        <w:jc w:val="center"/>
        <w:rPr>
          <w:sz w:val="20"/>
          <w:szCs w:val="20"/>
        </w:rPr>
      </w:pPr>
    </w:p>
    <w:p w:rsidR="00D11304" w:rsidRDefault="00D11304" w:rsidP="00D11304">
      <w:pPr>
        <w:pStyle w:val="af"/>
        <w:jc w:val="center"/>
        <w:rPr>
          <w:sz w:val="20"/>
          <w:szCs w:val="20"/>
        </w:rPr>
      </w:pPr>
    </w:p>
    <w:p w:rsidR="00D11304" w:rsidRDefault="00D11304" w:rsidP="00D11304">
      <w:pPr>
        <w:pStyle w:val="af"/>
        <w:jc w:val="center"/>
        <w:rPr>
          <w:sz w:val="20"/>
          <w:szCs w:val="20"/>
        </w:rPr>
      </w:pPr>
    </w:p>
    <w:p w:rsidR="00D11304" w:rsidRDefault="00D11304" w:rsidP="00D11304">
      <w:pPr>
        <w:pStyle w:val="af"/>
        <w:jc w:val="center"/>
        <w:rPr>
          <w:sz w:val="20"/>
          <w:szCs w:val="20"/>
        </w:rPr>
      </w:pPr>
    </w:p>
    <w:p w:rsidR="00D11304" w:rsidRPr="00797287" w:rsidRDefault="00D11304" w:rsidP="00D11304">
      <w:pPr>
        <w:pStyle w:val="af"/>
        <w:jc w:val="center"/>
        <w:rPr>
          <w:sz w:val="18"/>
          <w:szCs w:val="18"/>
        </w:rPr>
      </w:pPr>
      <w:r w:rsidRPr="00797287">
        <w:rPr>
          <w:sz w:val="18"/>
          <w:szCs w:val="18"/>
        </w:rPr>
        <w:lastRenderedPageBreak/>
        <w:t>Муниципальное образование «Бирофельдское сельское поселение»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Биробиджанский муниципальный район</w:t>
      </w:r>
    </w:p>
    <w:p w:rsidR="00D11304" w:rsidRPr="00797287" w:rsidRDefault="00D11304" w:rsidP="00D11304">
      <w:pPr>
        <w:pStyle w:val="1"/>
        <w:spacing w:before="0"/>
        <w:jc w:val="center"/>
        <w:rPr>
          <w:rFonts w:ascii="Times New Roman" w:hAnsi="Times New Roman" w:cs="Times New Roman"/>
          <w:caps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aps/>
          <w:color w:val="auto"/>
          <w:sz w:val="18"/>
          <w:szCs w:val="18"/>
        </w:rPr>
        <w:t>Еврейской автономной области</w:t>
      </w:r>
    </w:p>
    <w:p w:rsidR="00D11304" w:rsidRPr="00797287" w:rsidRDefault="00D11304" w:rsidP="00D1130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D1130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АДМИНИСТРАЦИЯ СЕЛЬСКОГО ПОСЕЛЕНИЯ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ПОСТАНОВЛЕНИЕ</w:t>
      </w:r>
    </w:p>
    <w:p w:rsidR="00D11304" w:rsidRPr="00797287" w:rsidRDefault="00D11304" w:rsidP="00D11304">
      <w:pPr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pacing w:line="360" w:lineRule="auto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03.02.2026</w:t>
      </w:r>
      <w:r w:rsidRPr="00797287">
        <w:rPr>
          <w:rFonts w:ascii="Times New Roman" w:hAnsi="Times New Roman"/>
          <w:sz w:val="18"/>
          <w:szCs w:val="18"/>
          <w:lang w:val="ru-RU"/>
        </w:rPr>
        <w:tab/>
      </w:r>
      <w:r w:rsidRPr="00797287">
        <w:rPr>
          <w:rFonts w:ascii="Times New Roman" w:hAnsi="Times New Roman"/>
          <w:sz w:val="18"/>
          <w:szCs w:val="18"/>
          <w:lang w:val="ru-RU"/>
        </w:rPr>
        <w:tab/>
      </w:r>
      <w:r w:rsidRPr="00797287">
        <w:rPr>
          <w:rFonts w:ascii="Times New Roman" w:hAnsi="Times New Roman"/>
          <w:sz w:val="18"/>
          <w:szCs w:val="18"/>
          <w:lang w:val="ru-RU"/>
        </w:rPr>
        <w:tab/>
      </w:r>
      <w:r w:rsidRPr="00797287">
        <w:rPr>
          <w:rFonts w:ascii="Times New Roman" w:hAnsi="Times New Roman"/>
          <w:sz w:val="18"/>
          <w:szCs w:val="18"/>
          <w:lang w:val="ru-RU"/>
        </w:rPr>
        <w:tab/>
      </w:r>
      <w:r w:rsidRPr="00797287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           </w:t>
      </w:r>
      <w:r w:rsidRPr="00797287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                                                                                                                              № 7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с. Бирофельд</w:t>
      </w:r>
    </w:p>
    <w:p w:rsidR="00D11304" w:rsidRPr="00797287" w:rsidRDefault="00D11304" w:rsidP="00D11304">
      <w:pPr>
        <w:shd w:val="clear" w:color="auto" w:fill="FFFFFF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hd w:val="clear" w:color="auto" w:fill="FFFFFF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aa"/>
        <w:ind w:right="-2"/>
        <w:rPr>
          <w:b/>
          <w:sz w:val="18"/>
          <w:szCs w:val="18"/>
        </w:rPr>
      </w:pPr>
      <w:r w:rsidRPr="00797287">
        <w:rPr>
          <w:bCs/>
          <w:sz w:val="18"/>
          <w:szCs w:val="18"/>
        </w:rPr>
        <w:t xml:space="preserve">О создании учебно-консультационных пунктов по гражданской обороне и защите от чрезвычайных ситуаций на территории </w:t>
      </w:r>
      <w:r w:rsidRPr="00797287">
        <w:rPr>
          <w:sz w:val="18"/>
          <w:szCs w:val="1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11304" w:rsidRPr="00797287" w:rsidRDefault="00D11304" w:rsidP="00D11304">
      <w:pPr>
        <w:pStyle w:val="aa"/>
        <w:ind w:left="142" w:hanging="142"/>
        <w:rPr>
          <w:sz w:val="18"/>
          <w:szCs w:val="18"/>
        </w:rPr>
      </w:pPr>
    </w:p>
    <w:p w:rsidR="00D11304" w:rsidRPr="00797287" w:rsidRDefault="00D11304" w:rsidP="00D11304">
      <w:pPr>
        <w:pStyle w:val="aa"/>
        <w:ind w:left="142" w:hanging="142"/>
        <w:rPr>
          <w:sz w:val="18"/>
          <w:szCs w:val="18"/>
        </w:rPr>
      </w:pPr>
    </w:p>
    <w:p w:rsidR="00D11304" w:rsidRPr="00797287" w:rsidRDefault="00D11304" w:rsidP="00D11304">
      <w:pPr>
        <w:pStyle w:val="aa"/>
        <w:ind w:firstLine="709"/>
        <w:jc w:val="both"/>
        <w:rPr>
          <w:b/>
          <w:sz w:val="18"/>
          <w:szCs w:val="18"/>
        </w:rPr>
      </w:pPr>
      <w:r w:rsidRPr="00797287">
        <w:rPr>
          <w:sz w:val="18"/>
          <w:szCs w:val="18"/>
        </w:rPr>
        <w:t>В соответствии с требованиями федеральных законов от 12.02.1998    № 28-ФЗ «О гражданской обороне», от 21.12.1994 № 68-ФЗ «О защите населения и территорий от чрезвычайных ситуаций природного и техногенного характера», постановлений Правительства Российской Федерации от 02.11.2000 № 841 «Об утверждении Положения о подготовке населения в области гражданской обороны», от 18.09.2020 № 1485            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постановления администрации муниципального образования «Биробиджанский муниципальный район» Еврейской автономной области от 18.06.2025 № 360 «</w:t>
      </w:r>
      <w:r w:rsidRPr="00797287">
        <w:rPr>
          <w:bCs/>
          <w:sz w:val="18"/>
          <w:szCs w:val="18"/>
        </w:rPr>
        <w:t xml:space="preserve">О создании учебно-консультационных пунктов по гражданской обороне и защите от чрезвычайных ситуаций на территории </w:t>
      </w:r>
      <w:r w:rsidRPr="00797287">
        <w:rPr>
          <w:sz w:val="18"/>
          <w:szCs w:val="18"/>
        </w:rPr>
        <w:t xml:space="preserve">Биробиджанского муниципального района», Устава муниципального образования «Бирофельдское   сельское поселение» Биробиджанского муниципального района Еврейской автономной области, в целях подготовки населения Бирофельдского сельского поселения в области гражданской обороны, защиты от чрезвычайных ситуаций, администрация сельского поселения </w:t>
      </w:r>
    </w:p>
    <w:p w:rsidR="00D11304" w:rsidRPr="00797287" w:rsidRDefault="00D11304" w:rsidP="00D11304">
      <w:pPr>
        <w:jc w:val="both"/>
        <w:rPr>
          <w:rFonts w:ascii="Times New Roman" w:hAnsi="Times New Roman"/>
          <w:bCs/>
          <w:sz w:val="18"/>
          <w:szCs w:val="18"/>
          <w:lang w:val="ru-RU"/>
        </w:rPr>
      </w:pPr>
      <w:r w:rsidRPr="00797287">
        <w:rPr>
          <w:rFonts w:ascii="Times New Roman" w:hAnsi="Times New Roman"/>
          <w:bCs/>
          <w:sz w:val="18"/>
          <w:szCs w:val="18"/>
          <w:lang w:val="ru-RU"/>
        </w:rPr>
        <w:t>ПОСТАНОВЛЯЕТ</w:t>
      </w:r>
    </w:p>
    <w:p w:rsidR="00D11304" w:rsidRPr="00797287" w:rsidRDefault="00D11304" w:rsidP="00D11304">
      <w:pPr>
        <w:pStyle w:val="aa"/>
        <w:ind w:right="-2"/>
        <w:jc w:val="both"/>
        <w:rPr>
          <w:b/>
          <w:sz w:val="18"/>
          <w:szCs w:val="18"/>
        </w:rPr>
      </w:pPr>
      <w:r w:rsidRPr="00797287">
        <w:rPr>
          <w:bCs/>
          <w:sz w:val="18"/>
          <w:szCs w:val="18"/>
        </w:rPr>
        <w:tab/>
        <w:t>1</w:t>
      </w:r>
      <w:r w:rsidRPr="00797287">
        <w:rPr>
          <w:sz w:val="18"/>
          <w:szCs w:val="18"/>
        </w:rPr>
        <w:t>. Утвердить прилагаемую программу подготовки населения, не состоящего в трудовых отношениях с работодателем, в области гражданской обороны, защиты от чрезвычайных ситуаций, обеспечения пожарной безопасности и безопасности людей на водных объектах на территории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D11304" w:rsidRPr="00797287" w:rsidRDefault="00D11304" w:rsidP="00D11304">
      <w:pPr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2. </w:t>
      </w:r>
      <w:r w:rsidRPr="00797287">
        <w:rPr>
          <w:rFonts w:ascii="Times New Roman" w:hAnsi="Times New Roman"/>
          <w:sz w:val="18"/>
          <w:szCs w:val="18"/>
        </w:rPr>
        <w:t> </w:t>
      </w:r>
      <w:r w:rsidRPr="00797287">
        <w:rPr>
          <w:rFonts w:ascii="Times New Roman" w:hAnsi="Times New Roman"/>
          <w:sz w:val="18"/>
          <w:szCs w:val="18"/>
          <w:lang w:val="ru-RU"/>
        </w:rPr>
        <w:t>Создать учебно-консультационные пункты по гражданской обороне и защите от чрезвычайных ситуаций в Бирофельдском сельском поселении (далее - УКП), на базе филиала – библиотеки с. Бирофельд, адрес: 679520, ЕАО, Биробиджанский район, с. Бирофельд, ул. Центральная, д. 45, филиала - библиотеки с. Алексеевка, адрес: 679504, ЕАО, Биробиджанский район, с. Алексеевка, ул. Советская, д. 9 а муниципального казенного учреждения «Поселенческий Дом культуры с. Бирофельд»  муниципального образования «Бирофельдское сельское поселение» Биробиджанского муниципального района.</w:t>
      </w:r>
    </w:p>
    <w:p w:rsidR="00D11304" w:rsidRPr="00797287" w:rsidRDefault="00D11304" w:rsidP="00D11304">
      <w:pPr>
        <w:pStyle w:val="af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ab/>
        <w:t>3. Назначить ответственных работников (руководителей УКП) для организации работы УКП Бельцеву Татьяну Валентиновну, Иванову Нину Викторовну.</w:t>
      </w:r>
    </w:p>
    <w:p w:rsidR="00D11304" w:rsidRPr="00797287" w:rsidRDefault="00D11304" w:rsidP="00D11304">
      <w:pPr>
        <w:pStyle w:val="Default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ab/>
        <w:t>4. Контроль за исполнением настоящего постановления оставляю за собой.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lastRenderedPageBreak/>
        <w:t>5.</w:t>
      </w:r>
      <w:r w:rsidRPr="00797287">
        <w:rPr>
          <w:rFonts w:ascii="Times New Roman" w:hAnsi="Times New Roman"/>
          <w:sz w:val="18"/>
          <w:szCs w:val="18"/>
        </w:rPr>
        <w:t> </w:t>
      </w:r>
      <w:r w:rsidRPr="00797287">
        <w:rPr>
          <w:rFonts w:ascii="Times New Roman" w:hAnsi="Times New Roman"/>
          <w:bCs/>
          <w:sz w:val="18"/>
          <w:szCs w:val="18"/>
          <w:lang w:val="ru-RU"/>
        </w:rPr>
        <w:t xml:space="preserve">Опубликовать настоящее постановление в Информационном бюллютне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8" w:history="1"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</w:rPr>
          <w:t>http</w:t>
        </w:r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  <w:lang w:val="ru-RU"/>
          </w:rPr>
          <w:t>://</w:t>
        </w:r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</w:rPr>
          <w:t>birofeld</w:t>
        </w:r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  <w:lang w:val="ru-RU"/>
          </w:rPr>
          <w:t>.</w:t>
        </w:r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</w:rPr>
          <w:t>ru</w:t>
        </w:r>
      </w:hyperlink>
      <w:r w:rsidRPr="00797287">
        <w:rPr>
          <w:rFonts w:ascii="Times New Roman" w:hAnsi="Times New Roman"/>
          <w:sz w:val="18"/>
          <w:szCs w:val="18"/>
          <w:lang w:val="ru-RU"/>
        </w:rPr>
        <w:t>.</w:t>
      </w:r>
    </w:p>
    <w:p w:rsidR="00D11304" w:rsidRPr="00797287" w:rsidRDefault="00D11304" w:rsidP="00D11304">
      <w:pPr>
        <w:suppressAutoHyphens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6. Настоящее постановление вступает в силу после его официального опубликования.</w:t>
      </w:r>
    </w:p>
    <w:p w:rsidR="00D11304" w:rsidRPr="00797287" w:rsidRDefault="00D11304" w:rsidP="00D11304">
      <w:pPr>
        <w:suppressAutoHyphens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uppressAutoHyphens/>
        <w:jc w:val="both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uppressAutoHyphens/>
        <w:jc w:val="both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uppressAutoHyphens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Глава администрации сельского поселения</w:t>
      </w:r>
      <w:r w:rsidRPr="00797287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                                        Л.С. Телегина</w:t>
      </w:r>
    </w:p>
    <w:p w:rsidR="00D11304" w:rsidRPr="00797287" w:rsidRDefault="00D11304" w:rsidP="00D11304">
      <w:pPr>
        <w:pStyle w:val="ConsNormal"/>
        <w:widowControl/>
        <w:suppressAutoHyphens/>
        <w:ind w:firstLine="709"/>
        <w:rPr>
          <w:rFonts w:ascii="Times New Roman" w:hAnsi="Times New Roman"/>
          <w:sz w:val="18"/>
          <w:szCs w:val="18"/>
        </w:rPr>
      </w:pPr>
    </w:p>
    <w:p w:rsidR="00D11304" w:rsidRPr="00797287" w:rsidRDefault="00D11304" w:rsidP="00D11304">
      <w:pPr>
        <w:pStyle w:val="ConsNormal"/>
        <w:widowControl/>
        <w:suppressAutoHyphens/>
        <w:ind w:firstLine="709"/>
        <w:rPr>
          <w:rFonts w:ascii="Times New Roman" w:hAnsi="Times New Roman"/>
          <w:sz w:val="18"/>
          <w:szCs w:val="18"/>
        </w:rPr>
      </w:pPr>
    </w:p>
    <w:p w:rsidR="00D11304" w:rsidRPr="00797287" w:rsidRDefault="00D11304" w:rsidP="00D11304">
      <w:pPr>
        <w:pStyle w:val="Default"/>
        <w:ind w:left="-284" w:right="-2" w:firstLine="5671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D11304">
      <w:pPr>
        <w:pStyle w:val="Default"/>
        <w:ind w:left="-284" w:right="-2" w:firstLine="5671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D11304">
      <w:pPr>
        <w:pStyle w:val="Default"/>
        <w:ind w:left="-284" w:right="-2" w:firstLine="5671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797287">
      <w:pPr>
        <w:pStyle w:val="Default"/>
        <w:ind w:right="-2"/>
        <w:rPr>
          <w:rFonts w:ascii="Times New Roman" w:hAnsi="Times New Roman" w:cs="Times New Roman"/>
          <w:color w:val="auto"/>
          <w:sz w:val="18"/>
          <w:szCs w:val="18"/>
        </w:rPr>
        <w:sectPr w:rsidR="00D11304" w:rsidRPr="00797287" w:rsidSect="00D11304">
          <w:headerReference w:type="even" r:id="rId9"/>
          <w:headerReference w:type="default" r:id="rId10"/>
          <w:headerReference w:type="first" r:id="rId11"/>
          <w:pgSz w:w="16838" w:h="11906" w:orient="landscape" w:code="9"/>
          <w:pgMar w:top="851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:rsidR="00D11304" w:rsidRPr="00797287" w:rsidRDefault="00D11304" w:rsidP="00D11304">
      <w:pPr>
        <w:pStyle w:val="Default"/>
        <w:ind w:left="-284" w:right="-2" w:firstLine="5671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lastRenderedPageBreak/>
        <w:t xml:space="preserve">Приложение </w:t>
      </w:r>
    </w:p>
    <w:p w:rsidR="00D11304" w:rsidRPr="00797287" w:rsidRDefault="00D11304" w:rsidP="00D11304">
      <w:pPr>
        <w:pStyle w:val="Default"/>
        <w:ind w:firstLine="5671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  УТВЕРЖДЕНО </w:t>
      </w:r>
    </w:p>
    <w:p w:rsidR="00D11304" w:rsidRPr="00797287" w:rsidRDefault="00D11304" w:rsidP="00D11304">
      <w:pPr>
        <w:pStyle w:val="Default"/>
        <w:ind w:left="-284" w:right="-2" w:firstLine="5671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постановлением  администрации </w:t>
      </w:r>
    </w:p>
    <w:p w:rsidR="00D11304" w:rsidRPr="00797287" w:rsidRDefault="00D11304" w:rsidP="00D11304">
      <w:pPr>
        <w:pStyle w:val="Default"/>
        <w:ind w:left="-284" w:right="-2" w:firstLine="5671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сельского поселения</w:t>
      </w:r>
    </w:p>
    <w:p w:rsidR="00D11304" w:rsidRPr="00797287" w:rsidRDefault="00D11304" w:rsidP="00D11304">
      <w:pPr>
        <w:pStyle w:val="Default"/>
        <w:ind w:left="-284" w:right="-2" w:firstLine="5671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от «03» февраля №7 </w:t>
      </w:r>
    </w:p>
    <w:p w:rsidR="00D11304" w:rsidRPr="00797287" w:rsidRDefault="00D11304" w:rsidP="00D11304">
      <w:pPr>
        <w:pStyle w:val="af1"/>
        <w:jc w:val="right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Программа подготовки населения, не состоящего в трудовых отношениях с работодателем, в области гражданской обороны, защиты от чрезвычайных ситуаций, обеспечения пожарной безопасности и безопасности людей на водных объектах на территории Бирофельдского сельского поселения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numPr>
          <w:ilvl w:val="0"/>
          <w:numId w:val="33"/>
        </w:numPr>
        <w:jc w:val="center"/>
        <w:rPr>
          <w:rFonts w:ascii="Times New Roman" w:hAnsi="Times New Roman"/>
          <w:sz w:val="18"/>
          <w:szCs w:val="18"/>
        </w:rPr>
      </w:pPr>
      <w:r w:rsidRPr="00797287">
        <w:rPr>
          <w:rFonts w:ascii="Times New Roman" w:hAnsi="Times New Roman"/>
          <w:sz w:val="18"/>
          <w:szCs w:val="18"/>
        </w:rPr>
        <w:t>Общие положения</w:t>
      </w:r>
    </w:p>
    <w:p w:rsidR="00D11304" w:rsidRPr="00797287" w:rsidRDefault="00D11304" w:rsidP="00D11304">
      <w:pPr>
        <w:ind w:left="1080"/>
        <w:rPr>
          <w:rFonts w:ascii="Times New Roman" w:hAnsi="Times New Roman"/>
          <w:sz w:val="18"/>
          <w:szCs w:val="18"/>
        </w:rPr>
      </w:pPr>
    </w:p>
    <w:p w:rsidR="00D11304" w:rsidRPr="00797287" w:rsidRDefault="00D11304" w:rsidP="00D11304">
      <w:pPr>
        <w:pStyle w:val="af1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Программа (далее – программа) обучения населения, не состоящего в трудовых отношениях с работодателем (далее – неработающее население), в области гражданской обороны, защиты от чрезвычайных ситуаций, обеспечения пожарной безопасности и безопасности людей на водных объектах Бирофельдского сельского поселения является одним из составляющих элементов единой системы подготовки населения в области безопасности жизнедеятельности.</w:t>
      </w:r>
    </w:p>
    <w:p w:rsidR="00D11304" w:rsidRPr="00797287" w:rsidRDefault="00D11304" w:rsidP="00D11304">
      <w:pPr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Программа определяет основы организации и порядок обязательного обучения неработающего населения в целях подготовки его к умелым и решительным действиям в чрезвычайных ситуациях, характерных для мест его проживания.</w:t>
      </w:r>
    </w:p>
    <w:p w:rsidR="00D11304" w:rsidRPr="00797287" w:rsidRDefault="00D11304" w:rsidP="00D11304">
      <w:pPr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В программе изложены организация обучения неработающего населения, тематика и общее количество часов, определяющих базовое содержание подготовки, а также требования к уровню знаний, умений и навыков прошедшего обучение.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</w:rPr>
        <w:t>II</w:t>
      </w:r>
      <w:r w:rsidRPr="00797287">
        <w:rPr>
          <w:rFonts w:ascii="Times New Roman" w:hAnsi="Times New Roman"/>
          <w:sz w:val="18"/>
          <w:szCs w:val="18"/>
          <w:lang w:val="ru-RU"/>
        </w:rPr>
        <w:t>. Организация обучения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ind w:firstLine="851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1. Обучение неработающего населения в области безопасности жизнедеятельности организуется в соответствии с требованиями федеральных законов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02.11.2000 № 841 «Об утверждении Положения о подготовке населения в области гражданской обороны», постановлением Правительства РФ от 18.09.2020 № 1485 «О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характера».</w:t>
      </w:r>
    </w:p>
    <w:p w:rsidR="00D11304" w:rsidRPr="00797287" w:rsidRDefault="00D11304" w:rsidP="00D11304">
      <w:pPr>
        <w:ind w:firstLine="851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2. Обучение планируется в объеме 12 часов в год в соответствии с настоящей программой и осуществляется путем проведения занятий в учебно-консультационных пунктах по гражданской обороне и чрезвычайным ситуациям (далее–УКП), создаваемых в </w:t>
      </w:r>
      <w:r w:rsidRPr="00797287">
        <w:rPr>
          <w:rFonts w:ascii="Times New Roman" w:hAnsi="Times New Roman"/>
          <w:bCs/>
          <w:sz w:val="18"/>
          <w:szCs w:val="18"/>
          <w:lang w:val="ru-RU"/>
        </w:rPr>
        <w:t>организациях, осуществляющих управление многоквартирными домами,</w:t>
      </w:r>
      <w:r w:rsidRPr="00797287">
        <w:rPr>
          <w:rFonts w:ascii="Times New Roman" w:hAnsi="Times New Roman"/>
          <w:sz w:val="18"/>
          <w:szCs w:val="18"/>
          <w:lang w:val="ru-RU"/>
        </w:rPr>
        <w:t xml:space="preserve"> а в сельской местности – территориальное управление по работе с сельскими территориями.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Особое внимание при обучении населения необходимо обращать на подготовку граждан к защите от опасных природных явлений. С этой целью рекомендуется проводить агитационные и пропагандистские мероприятия (беседы, чтение памяток, листовок, консультации, показ учебных фильмов).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Рекомендуется практиковать проведение тренировок с населением, на которых отрабатывать действия по сигналам оповещения.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3. Обучение населения организуется руководителям органов местного самоуправления непосредственно через </w:t>
      </w:r>
      <w:r w:rsidRPr="00797287">
        <w:rPr>
          <w:rFonts w:ascii="Times New Roman" w:hAnsi="Times New Roman"/>
          <w:bCs/>
          <w:sz w:val="18"/>
          <w:szCs w:val="18"/>
          <w:lang w:val="ru-RU"/>
        </w:rPr>
        <w:t>организации, по согласованию с руководителями</w:t>
      </w:r>
      <w:r w:rsidRPr="00797287">
        <w:rPr>
          <w:rFonts w:ascii="Times New Roman" w:hAnsi="Times New Roman"/>
          <w:sz w:val="18"/>
          <w:szCs w:val="18"/>
          <w:lang w:val="ru-RU"/>
        </w:rPr>
        <w:t xml:space="preserve"> общественных учреждений.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4. Конкретные темы подготовки, учебное время на изучение каждой темы, формы и методы проведения занятий, а также последовательность изучения тем на год (12 часов) определяются непосредственным организаторам обучения, исходя из местных особенностей и степени подготовленности обучаемых, и в виде Рабочей программы обучения неработающего населения, утверждаются у соответствующих руководителей.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5. В результате обучения, неработающее население, должно: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i/>
          <w:sz w:val="18"/>
          <w:szCs w:val="18"/>
          <w:lang w:val="ru-RU"/>
        </w:rPr>
      </w:pPr>
      <w:r w:rsidRPr="00797287">
        <w:rPr>
          <w:rFonts w:ascii="Times New Roman" w:hAnsi="Times New Roman"/>
          <w:i/>
          <w:sz w:val="18"/>
          <w:szCs w:val="18"/>
          <w:lang w:val="ru-RU"/>
        </w:rPr>
        <w:t>знать: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основные средства и способы защиты от современных средств поражения, последствий стихийных бедствий, аварий и катастроф;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lastRenderedPageBreak/>
        <w:t>порядок действий по сигналу «Внимание всем!» и речевым сообщениям органов управления по делам ГОЧС на местах;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правила проведения эвакуационных мероприятий в чрезвычайных ситуациях мирного и военного времени;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места расположения убежищ и укрытий.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i/>
          <w:sz w:val="18"/>
          <w:szCs w:val="18"/>
          <w:lang w:val="ru-RU"/>
        </w:rPr>
      </w:pPr>
      <w:r w:rsidRPr="00797287">
        <w:rPr>
          <w:rFonts w:ascii="Times New Roman" w:hAnsi="Times New Roman"/>
          <w:i/>
          <w:sz w:val="18"/>
          <w:szCs w:val="18"/>
          <w:lang w:val="ru-RU"/>
        </w:rPr>
        <w:t>уметь: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пользоваться индивидуальными и коллективными средствами защиты и изготавливать простейшие средства защиты органов дыхания и кожи;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правильно действовать по сигналу «Внимание всем!» и речевым сообщениям органов управления по делам ГОЧС в чрезвычайных ситуациях мирного и военного времени;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оказывать первую помощь;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готовить себя и членов семей к эвакуации;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подготавливать к защите от заражения свои жилые помещения, продукты питания и воду, производить светомаскировку жилых помещений;</w:t>
      </w:r>
    </w:p>
    <w:p w:rsidR="00D11304" w:rsidRPr="00797287" w:rsidRDefault="00D11304" w:rsidP="00D11304">
      <w:pPr>
        <w:pStyle w:val="aa"/>
        <w:ind w:left="709" w:right="-2"/>
        <w:rPr>
          <w:sz w:val="18"/>
          <w:szCs w:val="18"/>
        </w:rPr>
      </w:pPr>
      <w:r w:rsidRPr="00797287">
        <w:rPr>
          <w:sz w:val="18"/>
          <w:szCs w:val="18"/>
        </w:rPr>
        <w:t>обеспечивать защиту и безопасность детей при выполнении мероприятий по гражданской обороне и возникновении чрезвычайных ситуаций.</w:t>
      </w:r>
    </w:p>
    <w:p w:rsidR="00D11304" w:rsidRPr="00797287" w:rsidRDefault="00D11304" w:rsidP="00D11304">
      <w:pPr>
        <w:pStyle w:val="aa"/>
        <w:ind w:firstLine="709"/>
        <w:rPr>
          <w:sz w:val="18"/>
          <w:szCs w:val="18"/>
        </w:rPr>
      </w:pPr>
    </w:p>
    <w:p w:rsidR="00D11304" w:rsidRPr="00797287" w:rsidRDefault="00D11304" w:rsidP="00D11304">
      <w:pPr>
        <w:ind w:left="1080"/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</w:rPr>
        <w:t>III</w:t>
      </w:r>
      <w:r w:rsidRPr="00797287">
        <w:rPr>
          <w:rFonts w:ascii="Times New Roman" w:hAnsi="Times New Roman"/>
          <w:sz w:val="18"/>
          <w:szCs w:val="18"/>
          <w:lang w:val="ru-RU"/>
        </w:rPr>
        <w:t>. Рекомендуемая тематика учебных занятий</w:t>
      </w:r>
    </w:p>
    <w:p w:rsidR="00D11304" w:rsidRPr="00797287" w:rsidRDefault="00D11304" w:rsidP="00D11304">
      <w:pPr>
        <w:ind w:left="1080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1. Нормативное правовое регулирование в области безопасности жизнедеятельности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Основные нормативные правовые акты Российской Федерации, Бирофельдского сельского поселения в области безопасности жизнедеятельности. Понятие о гражданской обороне (ГО) и единой государственной системе предупреждения и ликвидации чрезвычайных ситуаций (РСЧС).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Права и обязанности граждан Российской Федерации в области безопасности жизнедеятельности.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Тема № 2. Опасности, возникающие при военных конфликтах, при чрезвычайных ситуациях природного и техногенного характера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Опасности военного характера и присущие им особенности.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Виды стихийных бедствий, возможных на территории Бирофельдского сельского поселения. Характеристика возможных производственных аварий на объектах экономики, их возможные последствия.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Действия населения по сигналу «ВНИМАНИЕ ВСЕМ!» при нахождении в различных условиях.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Порядок оповещения об угрозе или нападении противника, о чрезвычайных ситуациях природного и техногенного характера. Варианты речевых информаций.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Радиационное загрязнение местности при применении ядерного оружия.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Действия населения в зоне радиоактивного заражения.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Тема № 3. Действия населения при стихийных бедствиях, авариях, катастрофах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Порядок действий населения при различных чрезвычайных ситуациях природного характера.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Порядок действий населения при различных чрезвычайных ситуациях техногенного характера.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Защита продуктов питания и воды от различных видов заражения. 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4. Средства коллективной и индивидуальной защиты населения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Назначение средств индивидуальной защиты. Действия населения при получении средств индивидуальной защиты. Простейшие средства защиты органов дыхания и кожи, их защитные свойства, порядок изготовления и пользования. 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Медицинские средства индивидуальной защиты населения.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Индивидуальный перевязочный пакет. Его назначение и порядок пользования.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КИМГЗ. Содержание. Назначение.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Индивидуальный противохимический пакет. Его назначение и порядок пользования им.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Классификация защитных сооружений. Порядок укрытия населения в защитных сооружениях гражданской обороны.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Правила пребывания и меры безопасности при нахождении в защитном сооружении. Повышение защитных свойств дома (квартиры) от проникновения радиоактивной пыли и аварийно - химически опасных веществ.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5. Защита населения путем эвакуации. Порядок проведения эвакуации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Эвакуация, ее цели. Принципы и способы эвакуации. Порядок эвакуации населения в безопасные районы.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Знакомство со сборным эвакуационным пунктом (СЭП) и порядком его работы. Действия населения на СЭП.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lastRenderedPageBreak/>
        <w:t xml:space="preserve">Особенности эвакуации комбинированным способом. 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6. Выполнение противопожарных мероприятий. Порядок действий населения при пожарах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Противопожарные профилактические мероприятия в доме (квартире), жилом секторе. Правила обращения с электронагревательными приборами, газовыми и электрическими плитами. Создание запасов огнетушащих средств (воды, песка). Первичные средства пожаротушения (огнетушители). Порядок и правила их применения. Действия населения при обнаружении задымления и возгорания.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7. Оказание первой помощи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Требования нормативно-правовых актов к оказанию первой помощи.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Порядок оказания первой помощи.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Обсервация и карантин. Правила поведения населения при проведении изоляционно-ограничительных мероприятий.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№8. Особенности защиты детей. Обязанности взрослого населения по ее организации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Обязанности взрослого населения по защите детей.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Защита детей при нахождении в различных условиях.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Особенности размещения детей в убежищах и укрытиях. Особенности эвакуации детей.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Особенности устройства детских противогазов и камеры защитной детской (КЗД). Подбор и подготовка маски противогаза на ребенка.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9. Специальная обработка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Понятия о дезактивации, дегазации и дезинфекции, их назначение. Дезактивационные, дегазирующие и дезинфицирующие вещества, и растворы, нормы их расхода. Порядок проведения специальной обработки помещений, улицы, одежды, обуви.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Санитарная обработка людей. Меры безопасности при проведении специальной обработки.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10. Организация защиты сельскохозяйственных животных и растений от заражения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Защита животных от различных видов заражений. Герметизация животноводческих помещений. Создание запасов кормов. Подготовка на фермах помещений для обслуживающего персонала.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Защита сельскохозяйственных растений. Агрохимические мероприятия.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11. Организация и проведение мероприятий по антитеррористической деятельности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Терроризм – угроза обществу. Мероприятия, проводимые при угрозе и совершении террористических актов, порядок действий населения.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12. Безопасность населения на водных объектах</w:t>
      </w:r>
    </w:p>
    <w:p w:rsidR="00803D6F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Меры по обеспечению безопасности населения на пляжах и в других местах массового отдыха на водоемах. Меры безопасности на льду</w:t>
      </w:r>
    </w:p>
    <w:p w:rsidR="00803D6F" w:rsidRPr="00797287" w:rsidRDefault="00803D6F" w:rsidP="00D11304">
      <w:pPr>
        <w:contextualSpacing/>
        <w:jc w:val="both"/>
        <w:rPr>
          <w:rFonts w:ascii="Times New Roman" w:hAnsi="Times New Roman"/>
          <w:sz w:val="18"/>
          <w:szCs w:val="18"/>
          <w:lang w:val="ru-RU"/>
        </w:rPr>
      </w:pPr>
    </w:p>
    <w:p w:rsidR="00803D6F" w:rsidRPr="00797287" w:rsidRDefault="00803D6F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af"/>
        <w:jc w:val="center"/>
        <w:rPr>
          <w:sz w:val="18"/>
          <w:szCs w:val="18"/>
        </w:rPr>
      </w:pPr>
      <w:r w:rsidRPr="00797287">
        <w:rPr>
          <w:sz w:val="18"/>
          <w:szCs w:val="18"/>
        </w:rPr>
        <w:t>Муниципальное образование «Бирофельдское сельское поселение»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Биробиджанский муниципальный район</w:t>
      </w:r>
    </w:p>
    <w:p w:rsidR="00D11304" w:rsidRPr="00797287" w:rsidRDefault="00D11304" w:rsidP="00D11304">
      <w:pPr>
        <w:pStyle w:val="1"/>
        <w:spacing w:before="0"/>
        <w:jc w:val="center"/>
        <w:rPr>
          <w:rFonts w:ascii="Times New Roman" w:hAnsi="Times New Roman" w:cs="Times New Roman"/>
          <w:caps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aps/>
          <w:color w:val="auto"/>
          <w:sz w:val="18"/>
          <w:szCs w:val="18"/>
        </w:rPr>
        <w:t>Еврейской автономной области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АДМИНИСТРАЦИЯ СЕЛЬСКОГО ПОСЕЛЕНИЯ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ПОСТАНОВЛЕНИЕ</w:t>
      </w:r>
    </w:p>
    <w:p w:rsidR="00D11304" w:rsidRPr="00797287" w:rsidRDefault="00D11304" w:rsidP="00D11304">
      <w:pPr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pacing w:line="360" w:lineRule="auto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03.02.2026</w:t>
      </w:r>
      <w:r w:rsidRPr="00797287">
        <w:rPr>
          <w:rFonts w:ascii="Times New Roman" w:hAnsi="Times New Roman"/>
          <w:sz w:val="18"/>
          <w:szCs w:val="18"/>
          <w:lang w:val="ru-RU"/>
        </w:rPr>
        <w:tab/>
      </w:r>
      <w:r w:rsidRPr="00797287">
        <w:rPr>
          <w:rFonts w:ascii="Times New Roman" w:hAnsi="Times New Roman"/>
          <w:sz w:val="18"/>
          <w:szCs w:val="18"/>
          <w:lang w:val="ru-RU"/>
        </w:rPr>
        <w:tab/>
      </w:r>
      <w:r w:rsidRPr="00797287">
        <w:rPr>
          <w:rFonts w:ascii="Times New Roman" w:hAnsi="Times New Roman"/>
          <w:sz w:val="18"/>
          <w:szCs w:val="18"/>
          <w:lang w:val="ru-RU"/>
        </w:rPr>
        <w:tab/>
        <w:t xml:space="preserve">                     </w:t>
      </w:r>
      <w:r w:rsidRPr="00797287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                                                                                                                                                              № 8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с. Бирофельд</w:t>
      </w:r>
    </w:p>
    <w:p w:rsidR="00D11304" w:rsidRPr="00797287" w:rsidRDefault="00D11304" w:rsidP="00D11304">
      <w:pPr>
        <w:shd w:val="clear" w:color="auto" w:fill="FFFFFF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hd w:val="clear" w:color="auto" w:fill="FFFFFF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aa"/>
        <w:ind w:right="-2"/>
        <w:rPr>
          <w:b/>
          <w:sz w:val="18"/>
          <w:szCs w:val="18"/>
        </w:rPr>
      </w:pPr>
      <w:r w:rsidRPr="00797287">
        <w:rPr>
          <w:bCs/>
          <w:sz w:val="18"/>
          <w:szCs w:val="18"/>
        </w:rPr>
        <w:lastRenderedPageBreak/>
        <w:t xml:space="preserve">Об утверждении положения об учебно-консультационных пунктах по гражданской обороне и защите от чрезвычайных ситуаций на территории </w:t>
      </w:r>
      <w:r w:rsidRPr="00797287">
        <w:rPr>
          <w:sz w:val="18"/>
          <w:szCs w:val="1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11304" w:rsidRPr="00797287" w:rsidRDefault="00D11304" w:rsidP="00D11304">
      <w:pPr>
        <w:pStyle w:val="aa"/>
        <w:rPr>
          <w:sz w:val="18"/>
          <w:szCs w:val="18"/>
        </w:rPr>
      </w:pP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В соответствии с требованиями федеральных законов от 12.02.1998     № 28-ФЗ «О гражданской обороне», от 21.12.1994 № 68-ФЗ «О защите населения и территорий от чрезвычайных ситуаций природного и техногенного характера», постановлений Правительства Российской Федерации от 02.11.2000 № 841 «Об утверждении Положения о подготовке населения в области гражданской обороны», от 18.09.2020 № 1485             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постановления администрации муниципального образования «Биробиджанский муниципальный район» Еврейской автономной области от 26.06.2025 № 390 «Об утверждении положения об учебно-консультационных пунктах по гражданской обороне и защите от чрезвычайных ситуаций на территории Биробиджанского муниципального района», Устава муниципального образования «Бирофельдское   сельское поселение» Биробиджанского муниципального района Еврейской автономной области, в целях подготовки населения Бирофельдского сельского поселения в области гражданской обороны, защиты от чрезвычайных ситуаций, администрация сельского поселения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 w:val="18"/>
          <w:szCs w:val="18"/>
          <w:lang w:val="ru-RU"/>
        </w:rPr>
      </w:pPr>
      <w:r w:rsidRPr="00797287">
        <w:rPr>
          <w:rFonts w:ascii="Times New Roman" w:hAnsi="Times New Roman"/>
          <w:bCs/>
          <w:sz w:val="18"/>
          <w:szCs w:val="18"/>
          <w:lang w:val="ru-RU"/>
        </w:rPr>
        <w:t>ПОСТАНОВЛЯЕТ</w:t>
      </w:r>
    </w:p>
    <w:p w:rsidR="00D11304" w:rsidRPr="00797287" w:rsidRDefault="00D11304" w:rsidP="00D11304">
      <w:pPr>
        <w:pStyle w:val="aa"/>
        <w:ind w:right="-2"/>
        <w:rPr>
          <w:b/>
          <w:sz w:val="18"/>
          <w:szCs w:val="18"/>
        </w:rPr>
      </w:pPr>
      <w:r w:rsidRPr="00797287">
        <w:rPr>
          <w:bCs/>
          <w:sz w:val="18"/>
          <w:szCs w:val="18"/>
        </w:rPr>
        <w:tab/>
        <w:t>1</w:t>
      </w:r>
      <w:r w:rsidRPr="00797287">
        <w:rPr>
          <w:sz w:val="18"/>
          <w:szCs w:val="18"/>
        </w:rPr>
        <w:t>. Утвердить прилагаемое положение об учебно-консультационных пунктах по гражданской обороне и защиты от чрезвычайных ситуаций на территории муниципального образования «Бирофельдское сельское поселение» Биробиджанского муниципального района Еврейской автономной области.</w:t>
      </w:r>
    </w:p>
    <w:p w:rsidR="00D11304" w:rsidRPr="00797287" w:rsidRDefault="00D11304" w:rsidP="00D11304">
      <w:pPr>
        <w:spacing w:line="276" w:lineRule="auto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          2. Контроль за исполнением настоящего постановления оставляю за собой.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3.</w:t>
      </w:r>
      <w:r w:rsidRPr="00797287">
        <w:rPr>
          <w:rFonts w:ascii="Times New Roman" w:hAnsi="Times New Roman"/>
          <w:sz w:val="18"/>
          <w:szCs w:val="18"/>
        </w:rPr>
        <w:t> </w:t>
      </w:r>
      <w:r w:rsidRPr="00797287">
        <w:rPr>
          <w:rFonts w:ascii="Times New Roman" w:hAnsi="Times New Roman"/>
          <w:bCs/>
          <w:sz w:val="18"/>
          <w:szCs w:val="18"/>
          <w:lang w:val="ru-RU"/>
        </w:rPr>
        <w:t>Опубликовать настоящее постановление в Информационном бюллютне</w:t>
      </w:r>
      <w:r w:rsidRPr="00797287">
        <w:rPr>
          <w:rFonts w:ascii="Times New Roman" w:hAnsi="Times New Roman"/>
          <w:bCs/>
          <w:sz w:val="18"/>
          <w:szCs w:val="18"/>
        </w:rPr>
        <w:t> </w:t>
      </w:r>
      <w:r w:rsidRPr="00797287">
        <w:rPr>
          <w:rFonts w:ascii="Times New Roman" w:hAnsi="Times New Roman"/>
          <w:bCs/>
          <w:sz w:val="18"/>
          <w:szCs w:val="18"/>
          <w:lang w:val="ru-RU"/>
        </w:rPr>
        <w:t xml:space="preserve">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2" w:history="1"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</w:rPr>
          <w:t>http</w:t>
        </w:r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  <w:lang w:val="ru-RU"/>
          </w:rPr>
          <w:t>://</w:t>
        </w:r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</w:rPr>
          <w:t>birofeld</w:t>
        </w:r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  <w:lang w:val="ru-RU"/>
          </w:rPr>
          <w:t>.</w:t>
        </w:r>
        <w:r w:rsidRPr="00797287">
          <w:rPr>
            <w:rStyle w:val="a4"/>
            <w:rFonts w:ascii="Times New Roman" w:hAnsi="Times New Roman"/>
            <w:bCs/>
            <w:color w:val="auto"/>
            <w:sz w:val="18"/>
            <w:szCs w:val="18"/>
          </w:rPr>
          <w:t>ru</w:t>
        </w:r>
      </w:hyperlink>
      <w:r w:rsidRPr="00797287">
        <w:rPr>
          <w:rFonts w:ascii="Times New Roman" w:hAnsi="Times New Roman"/>
          <w:sz w:val="18"/>
          <w:szCs w:val="18"/>
          <w:lang w:val="ru-RU"/>
        </w:rPr>
        <w:t>.</w:t>
      </w:r>
    </w:p>
    <w:p w:rsidR="00D11304" w:rsidRPr="00797287" w:rsidRDefault="00D11304" w:rsidP="00D11304">
      <w:pPr>
        <w:suppressAutoHyphens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4. Настоящее постановление вступает в силу после дня его официального опубликования.</w:t>
      </w:r>
    </w:p>
    <w:p w:rsidR="00D11304" w:rsidRPr="00797287" w:rsidRDefault="00D11304" w:rsidP="00D11304">
      <w:pPr>
        <w:suppressAutoHyphens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uppressAutoHyphens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Глава администрации  сельского поселения</w:t>
      </w:r>
      <w:r w:rsidRPr="00797287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                                        Л.С. Телегина</w:t>
      </w:r>
    </w:p>
    <w:p w:rsidR="00D11304" w:rsidRPr="00797287" w:rsidRDefault="00D11304" w:rsidP="00D11304">
      <w:pPr>
        <w:pStyle w:val="Default"/>
        <w:rPr>
          <w:rFonts w:ascii="Times New Roman" w:hAnsi="Times New Roman" w:cs="Times New Roman"/>
          <w:color w:val="auto"/>
          <w:sz w:val="18"/>
          <w:szCs w:val="18"/>
        </w:rPr>
        <w:sectPr w:rsidR="00D11304" w:rsidRPr="00797287" w:rsidSect="00D11304">
          <w:headerReference w:type="even" r:id="rId13"/>
          <w:headerReference w:type="first" r:id="rId14"/>
          <w:pgSz w:w="16838" w:h="11906" w:orient="landscape" w:code="9"/>
          <w:pgMar w:top="851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:rsidR="00D11304" w:rsidRPr="00797287" w:rsidRDefault="00D11304" w:rsidP="00D11304">
      <w:pPr>
        <w:pStyle w:val="Default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lastRenderedPageBreak/>
        <w:t xml:space="preserve">                                                                             Приложение  </w:t>
      </w:r>
    </w:p>
    <w:p w:rsidR="00D11304" w:rsidRPr="00797287" w:rsidRDefault="00D11304" w:rsidP="00D11304">
      <w:pPr>
        <w:pStyle w:val="Default"/>
        <w:ind w:left="-284" w:right="-2" w:firstLine="5671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УТВЕРЖДЕНО </w:t>
      </w:r>
    </w:p>
    <w:p w:rsidR="00D11304" w:rsidRPr="00797287" w:rsidRDefault="00D11304" w:rsidP="00D11304">
      <w:pPr>
        <w:pStyle w:val="Default"/>
        <w:ind w:left="-284" w:right="-2" w:firstLine="5671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постановлением администрации </w:t>
      </w:r>
    </w:p>
    <w:p w:rsidR="00D11304" w:rsidRPr="00797287" w:rsidRDefault="00D11304" w:rsidP="00D11304">
      <w:pPr>
        <w:pStyle w:val="Default"/>
        <w:ind w:left="-284" w:right="-2" w:firstLine="5671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сельского поселения</w:t>
      </w:r>
    </w:p>
    <w:p w:rsidR="00D11304" w:rsidRPr="00797287" w:rsidRDefault="00D11304" w:rsidP="00D11304">
      <w:pPr>
        <w:pStyle w:val="Default"/>
        <w:ind w:left="-284" w:right="-2" w:firstLine="5671"/>
        <w:jc w:val="right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от «03»февраля № 8</w:t>
      </w:r>
    </w:p>
    <w:p w:rsidR="00D11304" w:rsidRPr="00797287" w:rsidRDefault="00D11304" w:rsidP="00D11304">
      <w:pPr>
        <w:pStyle w:val="Default"/>
        <w:jc w:val="right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D11304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D11304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ПОЛОЖЕНИЕ</w:t>
      </w:r>
    </w:p>
    <w:p w:rsidR="00D11304" w:rsidRPr="00797287" w:rsidRDefault="00D11304" w:rsidP="00D11304">
      <w:pPr>
        <w:pStyle w:val="aa"/>
        <w:ind w:right="-2"/>
        <w:jc w:val="center"/>
        <w:rPr>
          <w:b/>
          <w:sz w:val="18"/>
          <w:szCs w:val="18"/>
        </w:rPr>
      </w:pPr>
      <w:r w:rsidRPr="00797287">
        <w:rPr>
          <w:sz w:val="18"/>
          <w:szCs w:val="18"/>
        </w:rPr>
        <w:t xml:space="preserve">об учебно-консультационных пунктах по </w:t>
      </w:r>
      <w:r w:rsidRPr="00797287">
        <w:rPr>
          <w:bCs/>
          <w:sz w:val="18"/>
          <w:szCs w:val="18"/>
        </w:rPr>
        <w:t xml:space="preserve">гражданской обороне и защиты от чрезвычайных ситуаций на территории </w:t>
      </w:r>
      <w:r w:rsidRPr="00797287">
        <w:rPr>
          <w:sz w:val="18"/>
          <w:szCs w:val="18"/>
        </w:rPr>
        <w:t>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11304" w:rsidRPr="00797287" w:rsidRDefault="00D11304" w:rsidP="00D11304">
      <w:pPr>
        <w:pStyle w:val="aa"/>
        <w:ind w:left="142" w:hanging="142"/>
        <w:jc w:val="center"/>
        <w:rPr>
          <w:sz w:val="18"/>
          <w:szCs w:val="18"/>
        </w:rPr>
      </w:pPr>
    </w:p>
    <w:p w:rsidR="00D11304" w:rsidRPr="00797287" w:rsidRDefault="00D11304" w:rsidP="00D11304">
      <w:pPr>
        <w:pStyle w:val="Default"/>
        <w:jc w:val="center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1. Общие положения</w:t>
      </w:r>
    </w:p>
    <w:p w:rsidR="00D11304" w:rsidRPr="00797287" w:rsidRDefault="00D11304" w:rsidP="00D11304">
      <w:pPr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Настоящее Положение об учебно-консультационных пунктах по гражданской обороне и чрезвычайным ситуациям (далее – УКП) разработано с целью организации работы и оформления УКП, как специально оборудованного помещения для проведения мероприятий по подготовке неработающего населения по вопросам действий при угрозе и возникновении чрезвычайных ситуаций и военных конфликтов, а также оказания консультационных услуг другим группам населения в области гражданской обороны и защиты от чрезвычайных ситуаций.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УКП создается в соответствии с требованиями Федеральных законов от 21.12.1994 № 68-ФЗ «О защите населения и территорий от чрезвычайных ситуаций природного и техногенного характера», от 12.02.1998 № 28-ФЗ    «О гражданской обороне», постановлений Правительства Российской Федерации от 02.11. 2000 № 841 «Об утверждении Положения о подготовке населения в области гражданской обороны»,  от 18.09.2020 № 1485           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характера».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hd w:val="clear" w:color="auto" w:fill="FFFFFF"/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2. Основные задачи УКП</w:t>
      </w:r>
    </w:p>
    <w:p w:rsidR="00D11304" w:rsidRPr="00797287" w:rsidRDefault="00D11304" w:rsidP="00D11304">
      <w:pPr>
        <w:shd w:val="clear" w:color="auto" w:fill="FFFFFF"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shd w:val="clear" w:color="auto" w:fill="FFFFFF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2.1. Основными задачами УКП являются:</w:t>
      </w:r>
    </w:p>
    <w:p w:rsidR="00D11304" w:rsidRPr="00797287" w:rsidRDefault="00D11304" w:rsidP="00D11304">
      <w:pPr>
        <w:shd w:val="clear" w:color="auto" w:fill="FFFFFF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-организация обучения неработающего населения в области гражданской обороны, защиты от чрезвычайных ситуаций, обеспечения пожарной безопасности и безопасности людей на водных объектах на территории Биробиджанского муниципального района;</w:t>
      </w:r>
    </w:p>
    <w:p w:rsidR="00D11304" w:rsidRPr="00797287" w:rsidRDefault="00D11304" w:rsidP="00D1130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-доведение до населения способов защиты от опасностей, возникающих при военных конфликтах или вследствие этих конфликтов, а также при угрозе и возникновении ЧС природного и техногенного характера; </w:t>
      </w:r>
    </w:p>
    <w:p w:rsidR="00D11304" w:rsidRPr="00797287" w:rsidRDefault="00D11304" w:rsidP="00D1130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освоение практического применения полученных знаний и выработка навыков действий; </w:t>
      </w:r>
    </w:p>
    <w:p w:rsidR="00D11304" w:rsidRPr="00797287" w:rsidRDefault="00D11304" w:rsidP="00D1130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повышение уровня морально-психологического состояния населения в условиях опасностей, возникающих при военных конфликтах или вследствие этих конфликтов, а также при угрозе и возникновении ЧС природного и техногенного характера; </w:t>
      </w:r>
    </w:p>
    <w:p w:rsidR="00D11304" w:rsidRPr="00797287" w:rsidRDefault="00D11304" w:rsidP="00D1130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>пропаганда важности и необходимости усвоения знаний и умений безопасного поведения в современных условиях.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2.2. В результате подготовки на базе УКП население должно: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знать: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основные способы защиты от опасностей, возникающих при военных конфликтах или вследствие этих конфликтов, а также при ЧС природного и техногенного характера;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порядок действий по сигналу оповещения «Внимание всем!»;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порядок действий и правила поведения при проведении эвакуации;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порядок предоставления населению средств индивидуальной защиты;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правила поведения и порядок предоставления населению средств коллективной защиты;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уметь: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lastRenderedPageBreak/>
        <w:t xml:space="preserve">пользоваться индивидуальными и коллективными средствами защиты, 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изготавливать простейшие средства защиты органов дыхания 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и кожи;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действовать по сигналу оповещения «Внимание всем!»;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оказывать необходимую первую помощь себе и пострадавшим;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действовать при проведении эвакуации и укрытия в защитных сооружениях.</w:t>
      </w:r>
    </w:p>
    <w:p w:rsidR="00D11304" w:rsidRPr="00797287" w:rsidRDefault="00D11304" w:rsidP="00D11304">
      <w:pPr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3. Порядок создания и структура УКП</w:t>
      </w:r>
    </w:p>
    <w:p w:rsidR="00D11304" w:rsidRPr="00797287" w:rsidRDefault="00D11304" w:rsidP="00D11304">
      <w:pPr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3.1. УКП создается на основании постановления администрации муниципального образования. 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3.2. Создание, оснащение и организация деятельности УКП осуществляется в соответствии с требованиями федерального законодательства, нормативных правовых актов субъекта Российской Федерации, органов местного самоуправления.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3.3. Общим координатором деятельности УКП на территории Бирофельдского сельского поселения  и организатором деятельности УКП в учреждениях поселения является администрация Бирофельдского сельского поселения.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Постановлением администрации Бирофельдского сельского поселения: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- определяются места расположения УКП и другие помещения, необходимые для организации деятельности УКП в районных учреждениях;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- назначаются должностные лица УКП и лица, привлекаемые для проведения занятий, консультаций и других мероприятий по подготовке населения в районных учреждениях;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- утверждается график и распорядок работы УКП;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-</w:t>
      </w:r>
      <w:r w:rsidRPr="00797287">
        <w:rPr>
          <w:rFonts w:ascii="Times New Roman" w:hAnsi="Times New Roman"/>
          <w:sz w:val="18"/>
          <w:szCs w:val="18"/>
        </w:rPr>
        <w:t> </w:t>
      </w:r>
      <w:r w:rsidRPr="00797287">
        <w:rPr>
          <w:rFonts w:ascii="Times New Roman" w:hAnsi="Times New Roman"/>
          <w:sz w:val="18"/>
          <w:szCs w:val="18"/>
          <w:lang w:val="ru-RU"/>
        </w:rPr>
        <w:t xml:space="preserve">определяется перечень необходимых нормативных (организационных) документов для функционирования УКП и сроки их выполнения (представления);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-</w:t>
      </w:r>
      <w:r w:rsidRPr="00797287">
        <w:rPr>
          <w:rFonts w:ascii="Times New Roman" w:hAnsi="Times New Roman"/>
          <w:sz w:val="18"/>
          <w:szCs w:val="18"/>
        </w:rPr>
        <w:t> </w:t>
      </w:r>
      <w:r w:rsidRPr="00797287">
        <w:rPr>
          <w:rFonts w:ascii="Times New Roman" w:hAnsi="Times New Roman"/>
          <w:sz w:val="18"/>
          <w:szCs w:val="18"/>
          <w:lang w:val="ru-RU"/>
        </w:rPr>
        <w:t xml:space="preserve">определяется порядок обеспечения УКП учебно-методической литературой, учебными пособиями и техническими средствами обучения;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- определяется порядок финансового обеспечения деятельности УКП и работников УКП; 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- определяются другие организационные вопросы.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3.4. В состав УКП входит руководитель УКП, который должен пройти подготовку в организациях, осуществляющих образовательную деятельную по дополнительным профессиональным программам в ГО и защиты от ЧС.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3.5. Методическое руководство и контроль деятельности УКП осуществляют должностные лица, уполномоченные на решение задач в области ГО и защиты населения.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3.6. Руководитель УКП разрабатывает и утверждает администрацией муниципального района (при нахождении УКП в районном учреждении) или администрацией сельского поселения (при нахождении УКП в учреждении сельского поселения):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функциональные обязанности руководителя УКП и сотрудников УКП (приложение №1);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план работы УКП на календарный год (приложение № 2);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распорядок работы УКП (приложение № 3);</w:t>
      </w:r>
    </w:p>
    <w:p w:rsidR="00D11304" w:rsidRPr="00797287" w:rsidRDefault="00D11304" w:rsidP="00D11304">
      <w:pPr>
        <w:pStyle w:val="af1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программу подготовки населения, не состоящего в трудовых отношениях с работодателем, в области гражданской обороны, защиты от чрезвычайных ситуаций, обеспечения пожарной безопасности и безопасности людей на водных объектах на территории Бирофельдского сельского поселения (приложение № 4).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3.7. Руководитель УКП обязан: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- разрабатывать и вести другие планирующие, учетные и отчетные документы, необходимые для работы УКП;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- информировать население о месте и времени проведения занятий, консультаций и других мероприятиях; 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- вести учет населения, прошедшего подготовку (получивших консультационные услуги) по вопросам ГО и защиты от ЧС;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- составлять годовой отчет о выполнении плана работы и представлять его должностным лицам ОМСУ, уполномоченным на решение задач в области ГО и защиты населения;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- составлять заявки на приобретение учебных и наглядных пособий, технических средств обучения, учебной литературы, организовать их учет, 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хранение и своевременное списание.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autoSpaceDE w:val="0"/>
        <w:autoSpaceDN w:val="0"/>
        <w:adjustRightInd w:val="0"/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4. Организация и проведение занятий с населением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lastRenderedPageBreak/>
        <w:t xml:space="preserve"> </w:t>
      </w:r>
      <w:r w:rsidRPr="00797287">
        <w:rPr>
          <w:rFonts w:ascii="Times New Roman" w:hAnsi="Times New Roman"/>
          <w:sz w:val="18"/>
          <w:szCs w:val="18"/>
          <w:lang w:val="ru-RU"/>
        </w:rPr>
        <w:tab/>
        <w:t xml:space="preserve">4.1 Основными формами подготовки населения на базе УКП являются: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проведение занятий с группой населения. Темы занятий и количество часов на их изучение определяются с учетом географических, климатических, природных, социально-экономических особенностей субъекта Российской Федерации и муниципального образования, а также с учетом рисков возможных опасностей, возникающих при военных конфликтах или вследствие этих конфликтов и ЧС природного и техногенного характера;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индивидуальное и групповое консультирование населения по вопросам проведения эвакуации, предоставления средств индивидуальной и коллективной защиты;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информирование населения по правилам безопасного поведения и способам защиты от опасностей, возникающих при военных конфликтах или 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вследствие этих конфликтов, а также при ЧС природного и техногенного характера, порядка действий по сигналам оповещения, приемов оказания первой помощи; 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проведение агитационных мероприятий (бесед, лекций, вечеров вопросов и ответов, показов учебных фильмов и др.), проводимых по плану работы УКП на год;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распространение памяток, листовок, буклетов, пособий по тематике ГО 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и защиты от ЧС;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привлечение населения к участию в учениях и тренировках по ГО и защите от ЧС, проводимых в муниципальном образовании;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самостоятельное изучение населением учебного материала (памяток, листовок, буклетов, пособий), прослушивание радиопередач и просмотр телевизионных передач и телефильмов по тематике ГО и защиты от ЧС.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4.2. Для проведения занятий на базе УКП население целесообразно 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объединять в группы с учетом их места проживания (жителей одного дома, нескольких малых домов или подъездов). Оптимальным вариантом является 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группа, численностью 15-20 человек. 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При формировании групп желательно учитывать возрастные особенности населения, привлекаемого на занятия, имеющийся у него жизненный опыт и приобретенные навыки.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4.3. При отработке учебных вопросов внимание необходимо акцентировать на практическую составляющую занятия. 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4.4. Продолжительность занятий одной группы составляет 1-2 часа. 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В конце занятия проводится краткий опрос на предмет усвоения полученных 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знаний.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4.5. В качестве лекторов помимо руководителя УКП могут выступать активисты гражданской обороны из числа офицеров запаса, ветеранов войны и труда, сотрудники МЧС и преподаватели ОБЖ.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Беседы по медицинской, психологической тематике могут проводить работники органов здравоохранения (по согласованию).</w:t>
      </w:r>
    </w:p>
    <w:p w:rsidR="00D11304" w:rsidRPr="00797287" w:rsidRDefault="00D11304" w:rsidP="00D11304">
      <w:pPr>
        <w:autoSpaceDE w:val="0"/>
        <w:autoSpaceDN w:val="0"/>
        <w:adjustRightInd w:val="0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ab/>
        <w:t>При проведении отдельных занятий на договорной основе возможно привлечение специалистов (медицинских работников, пожарных, сотрудников ОМВД России по Биробиджанскому району и других специалистов.</w:t>
      </w:r>
    </w:p>
    <w:p w:rsidR="00D11304" w:rsidRPr="00797287" w:rsidRDefault="00D11304" w:rsidP="00D11304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 УКП функционируют как в мирное, так и в военное время. Работа УКП ведется в будние дни.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5. Оборудование и оснащение</w:t>
      </w:r>
    </w:p>
    <w:p w:rsidR="00D11304" w:rsidRPr="00797287" w:rsidRDefault="00D11304" w:rsidP="00D11304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5.1. УКП оборудуется в специально отведенном помещении, обеспечивающим необходимые условия для организации учебного процесса и должно обеспечить проведение занятий и консультаций. Помещение должно вмещать 15–20 человек и обеспечено необходимым количеством мебели. На видном месте располагается распорядок дня и расписание занятий и консультаций.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Учитывая необходимый минимальный объем знаний неработающего населения по вопросам порядка и правил действий в условиях чрезвычайных ситуаций, в помещении УКП по ГОЧС целесообразно разместить: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 информационный стенд;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- телевизор или проекционную аппаратуру (проектор и др.); 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 учебно-методические пособия и другие информационные материалы.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Оснащение УКП по ГОЧС, содержание стендов должны быть просты в оформлении, доступными в понимании, убеждать людей в реальности защиты от поражений при возникновении чрезвычайных ситуаций, воспитывать высокие морально-психологические качества. Каждый посетивший УКП по ГОЧС должен получить конкретную исчерпывающую информацию о возможных чрезвычайных ситуациях в районе его проживания, местах укрытия и маршрутах следования к ним, адреса пунктов выдачи средств индивидуальной защиты, порядке эвакуации.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Информативность стендов должна быть современной, доступной для понимания, достаточной для самостоятельного усвоения материала и содержать следующие тематические разделы: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lastRenderedPageBreak/>
        <w:t>- сигналы оповещения и порядок действия по ним;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 схема (карта) поселения (организации) с маршрутами эвакуации, местами временного размещения населения при чрезвычайных ситуациях и объектами гражданской обороны;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 причины возникновения чрезвычайных ситуаций природного и техногенного характера, возможные на территории муниципального образования, и присущие им опасности;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 средства индивидуальной и коллективной защиты от чрезвычайных ситуаций;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 правила оказания первой помощи при травмах, кровотечениях, ожогах, укусах животных и насекомых и т.д.;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 порядок и правила проведения эвакуации.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 информация по организации защиты животных в условиях воздействия опасностей, возникающих при ведении военных конфликтов или вследствие этих конфликтов, а также при чрезвычайных ситуациях.</w:t>
      </w:r>
    </w:p>
    <w:p w:rsidR="00D11304" w:rsidRPr="00797287" w:rsidRDefault="00D11304" w:rsidP="00D11304">
      <w:pPr>
        <w:pStyle w:val="af9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Режим работы УКП должен быть расположен на видном месте.</w:t>
      </w:r>
    </w:p>
    <w:p w:rsidR="00797287" w:rsidRPr="00797287" w:rsidRDefault="00797287" w:rsidP="00D11304">
      <w:pPr>
        <w:pStyle w:val="af9"/>
        <w:ind w:firstLine="708"/>
        <w:jc w:val="right"/>
        <w:rPr>
          <w:rFonts w:ascii="Times New Roman" w:hAnsi="Times New Roman" w:cs="Times New Roman"/>
          <w:sz w:val="18"/>
          <w:szCs w:val="18"/>
        </w:rPr>
      </w:pPr>
    </w:p>
    <w:p w:rsidR="00797287" w:rsidRPr="00797287" w:rsidRDefault="00797287" w:rsidP="00797287">
      <w:pPr>
        <w:pStyle w:val="af9"/>
        <w:rPr>
          <w:rFonts w:ascii="Times New Roman" w:hAnsi="Times New Roman" w:cs="Times New Roman"/>
          <w:sz w:val="18"/>
          <w:szCs w:val="18"/>
        </w:rPr>
      </w:pPr>
    </w:p>
    <w:p w:rsidR="00797287" w:rsidRPr="00797287" w:rsidRDefault="00797287" w:rsidP="00D11304">
      <w:pPr>
        <w:pStyle w:val="af9"/>
        <w:ind w:firstLine="708"/>
        <w:jc w:val="right"/>
        <w:rPr>
          <w:rFonts w:ascii="Times New Roman" w:hAnsi="Times New Roman" w:cs="Times New Roman"/>
          <w:sz w:val="18"/>
          <w:szCs w:val="18"/>
        </w:rPr>
      </w:pPr>
    </w:p>
    <w:p w:rsidR="00797287" w:rsidRPr="00797287" w:rsidRDefault="00797287" w:rsidP="00D11304">
      <w:pPr>
        <w:pStyle w:val="af9"/>
        <w:ind w:firstLine="708"/>
        <w:jc w:val="right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9"/>
        <w:ind w:firstLine="708"/>
        <w:jc w:val="right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Приложение № 1</w:t>
      </w:r>
    </w:p>
    <w:p w:rsidR="00D11304" w:rsidRPr="00797287" w:rsidRDefault="00D11304" w:rsidP="00D11304">
      <w:pPr>
        <w:ind w:left="5103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к Положению об УКП по ГО и ЧС на территории  Бирофельдского сельского поселения</w:t>
      </w:r>
    </w:p>
    <w:p w:rsidR="00D11304" w:rsidRPr="00797287" w:rsidRDefault="00D11304" w:rsidP="00D11304">
      <w:pPr>
        <w:pStyle w:val="af1"/>
        <w:ind w:left="5103" w:firstLine="5529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ind w:left="5103" w:firstLine="5529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 Примерная форма</w:t>
      </w:r>
    </w:p>
    <w:p w:rsidR="00D11304" w:rsidRPr="00797287" w:rsidRDefault="00D11304" w:rsidP="00D11304">
      <w:pPr>
        <w:pStyle w:val="af1"/>
        <w:jc w:val="right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right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right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Утверждаю</w:t>
      </w:r>
    </w:p>
    <w:p w:rsidR="00D11304" w:rsidRPr="00797287" w:rsidRDefault="00D11304" w:rsidP="00D11304">
      <w:pPr>
        <w:pStyle w:val="af1"/>
        <w:jc w:val="right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Руководитель (Глава муниципального</w:t>
      </w:r>
    </w:p>
    <w:p w:rsidR="00D11304" w:rsidRPr="00797287" w:rsidRDefault="00D11304" w:rsidP="00D11304">
      <w:pPr>
        <w:pStyle w:val="af1"/>
        <w:jc w:val="right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образования « Бирофельдское сельское поселение») </w:t>
      </w:r>
    </w:p>
    <w:p w:rsidR="00D11304" w:rsidRPr="00797287" w:rsidRDefault="00D11304" w:rsidP="00D11304">
      <w:pPr>
        <w:pStyle w:val="af1"/>
        <w:jc w:val="right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_________________ Ф.И.О. </w:t>
      </w:r>
    </w:p>
    <w:p w:rsidR="00D11304" w:rsidRPr="00797287" w:rsidRDefault="00D11304" w:rsidP="00D11304">
      <w:pPr>
        <w:pStyle w:val="af1"/>
        <w:jc w:val="right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«____» ____________ 20___г.</w:t>
      </w:r>
    </w:p>
    <w:p w:rsidR="00D11304" w:rsidRPr="00797287" w:rsidRDefault="00D11304" w:rsidP="00D11304">
      <w:pPr>
        <w:pStyle w:val="af1"/>
        <w:ind w:left="1980" w:hanging="180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ind w:left="1980" w:hanging="180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1"/>
        <w:ind w:left="4956" w:firstLine="708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bCs/>
          <w:sz w:val="18"/>
          <w:szCs w:val="18"/>
        </w:rPr>
      </w:pPr>
      <w:r w:rsidRPr="00797287">
        <w:rPr>
          <w:rFonts w:ascii="Times New Roman" w:hAnsi="Times New Roman" w:cs="Times New Roman"/>
          <w:bCs/>
          <w:sz w:val="18"/>
          <w:szCs w:val="18"/>
        </w:rPr>
        <w:t>Функциональные обязанности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руководителя учебно-консультационного пункта по ГО и ЧС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  <w:lang w:val="en-US"/>
        </w:rPr>
        <w:t>I</w:t>
      </w:r>
      <w:r w:rsidRPr="00797287">
        <w:rPr>
          <w:rFonts w:ascii="Times New Roman" w:hAnsi="Times New Roman" w:cs="Times New Roman"/>
          <w:sz w:val="18"/>
          <w:szCs w:val="18"/>
        </w:rPr>
        <w:t>. Общие положения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ind w:firstLine="425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Руководитель учебно-консультационного пункта по ГО и ЧС назначается из числа персонала организации, при которой создается УКП по ГОЧС. </w:t>
      </w:r>
    </w:p>
    <w:p w:rsidR="00D11304" w:rsidRPr="00797287" w:rsidRDefault="00D11304" w:rsidP="00D11304">
      <w:pPr>
        <w:pStyle w:val="af1"/>
        <w:ind w:firstLine="425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lastRenderedPageBreak/>
        <w:t>При создании УКП по ГОЧС, как самостоятельной организации - руководитель учебно-консультационного пункта по ГОЧС и его персонал принимаются на работу согласно штатному расписанию руководителем администрации муниципального образования, на территории которого создается УКП по ГОЧС или руководителем организации, на базе которой создается УКП по ГОЧС.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  <w:lang w:val="en-US"/>
        </w:rPr>
        <w:t>II</w:t>
      </w:r>
      <w:r w:rsidRPr="00797287">
        <w:rPr>
          <w:rFonts w:ascii="Times New Roman" w:hAnsi="Times New Roman" w:cs="Times New Roman"/>
          <w:sz w:val="18"/>
          <w:szCs w:val="18"/>
        </w:rPr>
        <w:t>. Ответственность руководителя УКП по ГОЧС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ind w:firstLine="425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Руководитель УКП по ГОЧС </w:t>
      </w:r>
      <w:r w:rsidRPr="00797287">
        <w:rPr>
          <w:rFonts w:ascii="Times New Roman" w:hAnsi="Times New Roman" w:cs="Times New Roman"/>
          <w:bCs/>
          <w:sz w:val="18"/>
          <w:szCs w:val="18"/>
        </w:rPr>
        <w:t>отвечает</w:t>
      </w:r>
      <w:r w:rsidRPr="00797287">
        <w:rPr>
          <w:rFonts w:ascii="Times New Roman" w:hAnsi="Times New Roman" w:cs="Times New Roman"/>
          <w:sz w:val="18"/>
          <w:szCs w:val="18"/>
        </w:rPr>
        <w:t xml:space="preserve"> за: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-организацию деятельности учебно-консультационного пункта по ГОЧС;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-планирование учебного процесса с неработающим населением;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-организацию и качество проводимых занятий с неработающим населением;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-состояние учебно-материальной базы по ГОЧС на УКП по ГОЧС;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-подготовку и распространение среди неработающего населения памяток, листовок, буклетов и пособий по тематике безопасности жизнедеятельности;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-подготовку консультантов к проведению занятий, бесед и т.д.;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-организацию взаимодействия с организациями, от которых привлекаются сотрудники для проведения занятий с неработающим населением;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-состояние трудовой дисциплины сотрудников УКП по ГОЧС.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  <w:lang w:val="en-US"/>
        </w:rPr>
        <w:t>III</w:t>
      </w:r>
      <w:r w:rsidRPr="00797287">
        <w:rPr>
          <w:rFonts w:ascii="Times New Roman" w:hAnsi="Times New Roman" w:cs="Times New Roman"/>
          <w:sz w:val="18"/>
          <w:szCs w:val="18"/>
        </w:rPr>
        <w:t>. Обязанности руководителя УКП по ГОЧС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ind w:firstLine="425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Руководитель УКП по ГОЧС </w:t>
      </w:r>
      <w:r w:rsidRPr="00797287">
        <w:rPr>
          <w:rFonts w:ascii="Times New Roman" w:hAnsi="Times New Roman" w:cs="Times New Roman"/>
          <w:bCs/>
          <w:sz w:val="18"/>
          <w:szCs w:val="18"/>
        </w:rPr>
        <w:t>обязан: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-разрабатывать и вести планирующие, учетные и отчетные документы;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-проводить занятия и консультации, согласно расписанию, в объеме, установленном нормативным актом муниципального образования;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-осуществлять контроль за ходом проведения занятий, консультаций с неработающим населением, проводимых приглашенными специалистами;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-контролировать организацию самостоятельного обучения населения и оказывать индивидуальную помощь обучаемым;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-вести учет подготовки неработающего населения в закрепленного за УКП;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-составлять годовой отчет о выполнении плана работы УКП по ГОЧС;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-составлять заявки на приобретение учебных и наглядных пособий, технических средств обучения, литературы, организовывать их учет, хранение и своевременное списание;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-следить за содержанием помещения, соблюдением правил пожарной безопасности;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-поддерживать постоянное взаимодействие по вопросам обучения с отделом по делам ГО и ЧС Биробиджанского района.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_________________</w:t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  <w:t xml:space="preserve">                        </w:t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  <w:t>Ф.И.О.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Ознакомлен: Руководитель УКП по ГОЧС          </w:t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  <w:t>Ф.И.О.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«___» ____________ 20__г.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797287">
      <w:pPr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ind w:left="5103" w:firstLine="6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ind w:left="5103" w:firstLine="6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ind w:left="5103" w:firstLine="6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Приложение № 2</w:t>
      </w:r>
    </w:p>
    <w:p w:rsidR="00D11304" w:rsidRPr="00797287" w:rsidRDefault="00D11304" w:rsidP="00D11304">
      <w:pPr>
        <w:ind w:left="5103" w:firstLine="6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к Положению об УКП по ГО и ЧС на территории Бирофельдского сельского поселения</w:t>
      </w:r>
    </w:p>
    <w:p w:rsidR="00D11304" w:rsidRPr="00797287" w:rsidRDefault="00D11304" w:rsidP="00D11304">
      <w:pPr>
        <w:pStyle w:val="af1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ind w:left="5103" w:firstLine="5529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 Примерная форма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97287">
        <w:rPr>
          <w:rFonts w:ascii="Times New Roman" w:hAnsi="Times New Roman" w:cs="Times New Roman"/>
          <w:b/>
          <w:bCs/>
          <w:sz w:val="18"/>
          <w:szCs w:val="18"/>
        </w:rPr>
        <w:t xml:space="preserve">П Л А Н 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работы учебно-консультационного пункта по гражданской обороне и 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чрезвычайным ситуациям «название» г. ____________ на 20__ г.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по обучению неработающего населения</w:t>
      </w: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28"/>
        <w:gridCol w:w="1260"/>
        <w:gridCol w:w="5040"/>
        <w:gridCol w:w="1440"/>
        <w:gridCol w:w="1285"/>
      </w:tblGrid>
      <w:tr w:rsidR="00D11304" w:rsidRPr="00797287" w:rsidTr="001A24E3">
        <w:tc>
          <w:tcPr>
            <w:tcW w:w="828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260" w:type="dxa"/>
          </w:tcPr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Дата провед.</w:t>
            </w:r>
          </w:p>
        </w:tc>
        <w:tc>
          <w:tcPr>
            <w:tcW w:w="504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Наименование темы</w:t>
            </w:r>
          </w:p>
        </w:tc>
        <w:tc>
          <w:tcPr>
            <w:tcW w:w="1440" w:type="dxa"/>
          </w:tcPr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Вид занятия</w:t>
            </w:r>
          </w:p>
        </w:tc>
        <w:tc>
          <w:tcPr>
            <w:tcW w:w="1285" w:type="dxa"/>
          </w:tcPr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К-во </w:t>
            </w:r>
          </w:p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часов</w:t>
            </w:r>
          </w:p>
        </w:tc>
      </w:tr>
      <w:tr w:rsidR="00D11304" w:rsidRPr="00797287" w:rsidTr="001A24E3">
        <w:tc>
          <w:tcPr>
            <w:tcW w:w="828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260" w:type="dxa"/>
          </w:tcPr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40" w:type="dxa"/>
          </w:tcPr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bCs/>
                <w:sz w:val="18"/>
                <w:szCs w:val="18"/>
                <w:lang w:eastAsia="ru-RU"/>
              </w:rPr>
              <w:t xml:space="preserve">Нормативное правовое регулирование в области безопасности жизнедеятельности. </w:t>
            </w:r>
          </w:p>
        </w:tc>
        <w:tc>
          <w:tcPr>
            <w:tcW w:w="144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Беседа</w:t>
            </w:r>
          </w:p>
        </w:tc>
        <w:tc>
          <w:tcPr>
            <w:tcW w:w="1285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79728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D11304" w:rsidRPr="00797287" w:rsidTr="001A24E3">
        <w:tc>
          <w:tcPr>
            <w:tcW w:w="828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40" w:type="dxa"/>
          </w:tcPr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5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1304" w:rsidRPr="00797287" w:rsidTr="001A24E3">
        <w:tc>
          <w:tcPr>
            <w:tcW w:w="828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40" w:type="dxa"/>
          </w:tcPr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5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1304" w:rsidRPr="00797287" w:rsidTr="001A24E3">
        <w:tc>
          <w:tcPr>
            <w:tcW w:w="828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40" w:type="dxa"/>
          </w:tcPr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5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D11304" w:rsidRPr="00797287" w:rsidTr="001A24E3">
        <w:tc>
          <w:tcPr>
            <w:tcW w:w="828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6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40" w:type="dxa"/>
          </w:tcPr>
          <w:p w:rsidR="00D11304" w:rsidRPr="00797287" w:rsidRDefault="00D11304" w:rsidP="001A24E3">
            <w:pPr>
              <w:pStyle w:val="af1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40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5" w:type="dxa"/>
          </w:tcPr>
          <w:p w:rsidR="00D11304" w:rsidRPr="00797287" w:rsidRDefault="00D11304" w:rsidP="001A24E3">
            <w:pPr>
              <w:pStyle w:val="af1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797287">
      <w:pPr>
        <w:pStyle w:val="af1"/>
        <w:ind w:left="1980" w:hanging="1980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lastRenderedPageBreak/>
        <w:t xml:space="preserve">Примечание: 1. Занятия и консультации проводятся в дни и часы, определенные распорядком дня. </w:t>
      </w:r>
    </w:p>
    <w:p w:rsidR="00D11304" w:rsidRPr="00797287" w:rsidRDefault="00D11304" w:rsidP="00797287">
      <w:pPr>
        <w:pStyle w:val="af1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Руководитель УКП по ГО и ЧС  </w:t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  <w:t>Ф.И.О.</w:t>
      </w:r>
    </w:p>
    <w:p w:rsidR="00D11304" w:rsidRPr="00797287" w:rsidRDefault="00D11304" w:rsidP="00D11304">
      <w:pPr>
        <w:ind w:left="5103" w:firstLine="6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Приложение № 3</w:t>
      </w:r>
    </w:p>
    <w:p w:rsidR="00D11304" w:rsidRPr="00797287" w:rsidRDefault="00D11304" w:rsidP="00D11304">
      <w:pPr>
        <w:ind w:left="5103" w:firstLine="6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к Положению об УКП по ГО и ЧС на территории Бирофельдского сельского поселения</w:t>
      </w:r>
    </w:p>
    <w:p w:rsidR="00D11304" w:rsidRPr="00797287" w:rsidRDefault="00D11304" w:rsidP="00D11304">
      <w:pPr>
        <w:pStyle w:val="af1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ind w:left="5103" w:firstLine="5529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ППримерная форма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797287">
        <w:rPr>
          <w:rFonts w:ascii="Times New Roman" w:hAnsi="Times New Roman" w:cs="Times New Roman"/>
          <w:b/>
          <w:bCs/>
          <w:sz w:val="18"/>
          <w:szCs w:val="18"/>
        </w:rPr>
        <w:t>Р А С П О Р Я Д О К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работы УКП по ГО и ЧС ___________________________</w:t>
      </w: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по обучению неработающего населения</w:t>
      </w: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ПОНЕДЕЛЬНИК            с 15.00 до 18.00</w:t>
      </w: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ВТОРНИК</w:t>
      </w: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СРЕДА                             с 10.00 до 13.00</w:t>
      </w: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ПЯТНИЦА</w:t>
      </w: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Руководитель УКП по ГОЧС  _______                                    Ф.И.О.</w:t>
      </w: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«_____» ___________20___</w:t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</w:r>
      <w:r w:rsidRPr="00797287">
        <w:rPr>
          <w:rFonts w:ascii="Times New Roman" w:hAnsi="Times New Roman" w:cs="Times New Roman"/>
          <w:sz w:val="18"/>
          <w:szCs w:val="18"/>
        </w:rPr>
        <w:tab/>
      </w: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Default"/>
        <w:ind w:left="-284" w:right="-2" w:firstLine="5671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D11304">
      <w:pPr>
        <w:pStyle w:val="Default"/>
        <w:ind w:left="-284" w:right="-2" w:firstLine="5671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D11304">
      <w:pPr>
        <w:pStyle w:val="Default"/>
        <w:ind w:left="-284" w:right="-2" w:firstLine="5671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797287">
      <w:pPr>
        <w:pStyle w:val="Default"/>
        <w:ind w:right="-2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D11304">
      <w:pPr>
        <w:pStyle w:val="Default"/>
        <w:ind w:left="-284" w:right="-2" w:firstLine="5671"/>
        <w:rPr>
          <w:rFonts w:ascii="Times New Roman" w:hAnsi="Times New Roman" w:cs="Times New Roman"/>
          <w:color w:val="auto"/>
          <w:sz w:val="18"/>
          <w:szCs w:val="18"/>
        </w:rPr>
      </w:pPr>
    </w:p>
    <w:p w:rsidR="00D11304" w:rsidRPr="00797287" w:rsidRDefault="00D11304" w:rsidP="00D11304">
      <w:pPr>
        <w:pStyle w:val="Default"/>
        <w:ind w:right="-2"/>
        <w:rPr>
          <w:rFonts w:ascii="Times New Roman" w:hAnsi="Times New Roman" w:cs="Times New Roman"/>
          <w:color w:val="auto"/>
          <w:sz w:val="18"/>
          <w:szCs w:val="18"/>
        </w:rPr>
      </w:pP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  </w:t>
      </w:r>
      <w:r w:rsidR="00797287"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                                          </w:t>
      </w:r>
      <w:r w:rsidR="00797287">
        <w:rPr>
          <w:rFonts w:ascii="Times New Roman" w:hAnsi="Times New Roman" w:cs="Times New Roman"/>
          <w:color w:val="auto"/>
          <w:sz w:val="18"/>
          <w:szCs w:val="18"/>
        </w:rPr>
        <w:t xml:space="preserve">           </w:t>
      </w:r>
      <w:r w:rsidRPr="00797287">
        <w:rPr>
          <w:rFonts w:ascii="Times New Roman" w:hAnsi="Times New Roman" w:cs="Times New Roman"/>
          <w:color w:val="auto"/>
          <w:sz w:val="18"/>
          <w:szCs w:val="18"/>
        </w:rPr>
        <w:t xml:space="preserve">  Приложение № 4 </w:t>
      </w:r>
    </w:p>
    <w:p w:rsidR="00797287" w:rsidRPr="00797287" w:rsidRDefault="00797287" w:rsidP="00D11304">
      <w:pPr>
        <w:ind w:left="5103" w:firstLine="6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                                                                                  </w:t>
      </w:r>
      <w:r w:rsidR="00D11304" w:rsidRPr="00797287">
        <w:rPr>
          <w:rFonts w:ascii="Times New Roman" w:hAnsi="Times New Roman"/>
          <w:sz w:val="18"/>
          <w:szCs w:val="18"/>
          <w:lang w:val="ru-RU"/>
        </w:rPr>
        <w:t xml:space="preserve">к Положению об УКП по ГО и ЧС на территории </w:t>
      </w:r>
    </w:p>
    <w:p w:rsidR="00D11304" w:rsidRPr="00797287" w:rsidRDefault="00797287" w:rsidP="00D11304">
      <w:pPr>
        <w:ind w:left="5103" w:firstLine="6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                                                                                  </w:t>
      </w:r>
      <w:r w:rsidR="00D11304" w:rsidRPr="00797287">
        <w:rPr>
          <w:rFonts w:ascii="Times New Roman" w:hAnsi="Times New Roman"/>
          <w:sz w:val="18"/>
          <w:szCs w:val="18"/>
          <w:lang w:val="ru-RU"/>
        </w:rPr>
        <w:t>Бирофельдского сельского поселения</w:t>
      </w:r>
    </w:p>
    <w:p w:rsidR="00D11304" w:rsidRPr="00797287" w:rsidRDefault="00D11304" w:rsidP="00D11304">
      <w:pPr>
        <w:pStyle w:val="af1"/>
        <w:jc w:val="right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</w:p>
    <w:p w:rsidR="00D11304" w:rsidRPr="00797287" w:rsidRDefault="00D11304" w:rsidP="00D11304">
      <w:pPr>
        <w:pStyle w:val="af1"/>
        <w:jc w:val="center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Примерная программа подготовки населения, не состоящего в трудовых отношениях с работодателем, в области гражданской обороны, защиты от чрезвычайных ситуаций, обеспечения пожарной безопасности и безопасности людей на водных объектах на территории Бирофельдского сельского поселения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numPr>
          <w:ilvl w:val="0"/>
          <w:numId w:val="34"/>
        </w:numPr>
        <w:jc w:val="center"/>
        <w:rPr>
          <w:rFonts w:ascii="Times New Roman" w:hAnsi="Times New Roman"/>
          <w:sz w:val="18"/>
          <w:szCs w:val="18"/>
        </w:rPr>
      </w:pPr>
      <w:r w:rsidRPr="00797287">
        <w:rPr>
          <w:rFonts w:ascii="Times New Roman" w:hAnsi="Times New Roman"/>
          <w:sz w:val="18"/>
          <w:szCs w:val="18"/>
        </w:rPr>
        <w:t>Общие положения</w:t>
      </w:r>
    </w:p>
    <w:p w:rsidR="00D11304" w:rsidRPr="00797287" w:rsidRDefault="00D11304" w:rsidP="00D11304">
      <w:pPr>
        <w:ind w:left="1080"/>
        <w:rPr>
          <w:rFonts w:ascii="Times New Roman" w:hAnsi="Times New Roman"/>
          <w:sz w:val="18"/>
          <w:szCs w:val="18"/>
        </w:rPr>
      </w:pPr>
    </w:p>
    <w:p w:rsidR="00D11304" w:rsidRPr="00797287" w:rsidRDefault="00D11304" w:rsidP="00D11304">
      <w:pPr>
        <w:pStyle w:val="af1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Программа (далее – программа) обучения населения, не состоящего в трудовых отношениях с работодателем (далее – неработающее население), в области гражданской обороны, защиты от чрезвычайных ситуаций, обеспечения пожарной безопасности и безопасности людей на водных объектах Бирофельдского сельского поселения является одним из составляющих элементов единой системы подготовки населения в области безопасности жизнедеятельности.</w:t>
      </w:r>
    </w:p>
    <w:p w:rsidR="00D11304" w:rsidRPr="00797287" w:rsidRDefault="00D11304" w:rsidP="00D11304">
      <w:pPr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Программа определяет основы организации и порядок обязательного обучения неработающего населения в целях подготовки его к умелым и решительным действиям в чрезвычайных ситуациях, характерных для мест его проживания.</w:t>
      </w:r>
    </w:p>
    <w:p w:rsidR="00D11304" w:rsidRPr="00797287" w:rsidRDefault="00D11304" w:rsidP="00D11304">
      <w:pPr>
        <w:ind w:firstLine="708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В программе изложены организация обучения неработающего населения, тематика и общее количество часов, определяющих базовое содержание подготовки, а также требования к уровню знаний, умений и навыков прошедшего обучение.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</w:rPr>
        <w:t>II</w:t>
      </w:r>
      <w:r w:rsidRPr="00797287">
        <w:rPr>
          <w:rFonts w:ascii="Times New Roman" w:hAnsi="Times New Roman"/>
          <w:sz w:val="18"/>
          <w:szCs w:val="18"/>
          <w:lang w:val="ru-RU"/>
        </w:rPr>
        <w:t>. Организация обучения</w:t>
      </w:r>
    </w:p>
    <w:p w:rsidR="00D11304" w:rsidRPr="00797287" w:rsidRDefault="00D11304" w:rsidP="00D11304">
      <w:pPr>
        <w:jc w:val="center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ind w:firstLine="851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1. Обучение неработающего населения в области безопасности жизнедеятельности организуется в соответствии с требованиями федеральных законов от 12.02.1998 № 28-ФЗ «О гражданской обороне»,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02.11.2000 № 841 «Об утверждении Положения о подготовке населения в области гражданской обороны», постановлением Правительства РФ от 18.09.2020 № 1485 «О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характера».</w:t>
      </w:r>
    </w:p>
    <w:p w:rsidR="00D11304" w:rsidRPr="00797287" w:rsidRDefault="00D11304" w:rsidP="00D11304">
      <w:pPr>
        <w:ind w:firstLine="851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2. Обучение планируется в объеме 12 часов в год в соответствии с настоящей программой и осуществляется путем проведения занятий в учебно-консультационных пунктах по гражданской обороне и чрезвычайным ситуациям (далее–УКП), создаваемых в </w:t>
      </w:r>
      <w:r w:rsidRPr="00797287">
        <w:rPr>
          <w:rFonts w:ascii="Times New Roman" w:hAnsi="Times New Roman"/>
          <w:bCs/>
          <w:sz w:val="18"/>
          <w:szCs w:val="18"/>
          <w:lang w:val="ru-RU"/>
        </w:rPr>
        <w:t>организациях, осуществляющих управление многоквартирными домами,</w:t>
      </w:r>
      <w:r w:rsidRPr="00797287">
        <w:rPr>
          <w:rFonts w:ascii="Times New Roman" w:hAnsi="Times New Roman"/>
          <w:sz w:val="18"/>
          <w:szCs w:val="18"/>
          <w:lang w:val="ru-RU"/>
        </w:rPr>
        <w:t xml:space="preserve"> а в сельской местности – территориальное управление по работе с сельскими территориями.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Особое внимание при обучении населения необходимо обращать на подготовку граждан к защите от опасных природных явлений. С этой целью рекомендуется проводить агитационные и пропагандистские мероприятия (беседы, чтение памяток, листовок, консультации, показ учебных фильмов).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Рекомендуется практиковать проведение тренировок с населением, на которых отрабатывать действия по сигналам оповещения.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3. Обучение населения организуется руководителем органов местного самоуправления непосредственно через </w:t>
      </w:r>
      <w:r w:rsidRPr="00797287">
        <w:rPr>
          <w:rFonts w:ascii="Times New Roman" w:hAnsi="Times New Roman"/>
          <w:bCs/>
          <w:sz w:val="18"/>
          <w:szCs w:val="18"/>
          <w:lang w:val="ru-RU"/>
        </w:rPr>
        <w:t>организации, по согласованию с руководителями</w:t>
      </w:r>
      <w:r w:rsidRPr="00797287">
        <w:rPr>
          <w:rFonts w:ascii="Times New Roman" w:hAnsi="Times New Roman"/>
          <w:sz w:val="18"/>
          <w:szCs w:val="18"/>
          <w:lang w:val="ru-RU"/>
        </w:rPr>
        <w:t xml:space="preserve"> общественных учреждений.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4. Конкретные темы подготовки, учебное время на изучение каждой темы, формы и методы проведения занятий, а также последовательность изучения тем на год (12 часов) определяются непосредственным организаторам обучения, исходя из местных особенностей и степени подготовленности обучаемых, и в виде Рабочей программы обучения неработающего населения, утверждаются у соответствующих руководителей.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5. В результате обучения, неработающее население, должно: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знать: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основные средства и способы защиты от современных средств поражения, последствий стихийных бедствий, аварий и катастроф;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lastRenderedPageBreak/>
        <w:t>порядок действий по сигналу «Внимание всем!» и речевым сообщениям органов управления по делам ГОЧС на местах;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правила проведения эвакуационных мероприятий в чрезвычайных ситуациях мирного и военного времени;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места расположения убежищ и укрытий.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уметь: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пользоваться индивидуальными и коллективными средствами защиты и изготавливать простейшие средства защиты органов дыхания и кожи;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правильно действовать по сигналу «Внимание всем!» и речевым сообщениям органов управления по делам ГОЧС в чрезвычайных ситуациях мирного и военного времени;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оказывать первую помощь;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готовить себя и членов семей к эвакуации;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подготавливать к защите от заражения свои жилые помещения, продукты питания и воду, производить светомаскировку жилых помещений;</w:t>
      </w:r>
    </w:p>
    <w:p w:rsidR="00D11304" w:rsidRPr="00797287" w:rsidRDefault="00D11304" w:rsidP="00D11304">
      <w:pPr>
        <w:pStyle w:val="aa"/>
        <w:ind w:left="709" w:right="-2"/>
        <w:rPr>
          <w:sz w:val="18"/>
          <w:szCs w:val="18"/>
        </w:rPr>
      </w:pPr>
      <w:r w:rsidRPr="00797287">
        <w:rPr>
          <w:sz w:val="18"/>
          <w:szCs w:val="18"/>
        </w:rPr>
        <w:t>обеспечивать защиту и безопасность детей при выполнении мероприятий по гражданской обороне и возникновении чрезвычайных ситуаций.</w:t>
      </w:r>
    </w:p>
    <w:p w:rsidR="00D11304" w:rsidRPr="00797287" w:rsidRDefault="00D11304" w:rsidP="00D11304">
      <w:pPr>
        <w:pStyle w:val="aa"/>
        <w:ind w:firstLine="709"/>
        <w:rPr>
          <w:sz w:val="18"/>
          <w:szCs w:val="18"/>
        </w:rPr>
      </w:pPr>
    </w:p>
    <w:p w:rsidR="00D11304" w:rsidRPr="00797287" w:rsidRDefault="00D11304" w:rsidP="00D11304">
      <w:pPr>
        <w:ind w:left="1080"/>
        <w:jc w:val="center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</w:rPr>
        <w:t>III</w:t>
      </w:r>
      <w:r w:rsidRPr="00797287">
        <w:rPr>
          <w:rFonts w:ascii="Times New Roman" w:hAnsi="Times New Roman"/>
          <w:sz w:val="18"/>
          <w:szCs w:val="18"/>
          <w:lang w:val="ru-RU"/>
        </w:rPr>
        <w:t>.Рекомендуемая тематика учебных занятий</w:t>
      </w:r>
    </w:p>
    <w:p w:rsidR="00D11304" w:rsidRPr="00797287" w:rsidRDefault="00D11304" w:rsidP="00D11304">
      <w:pPr>
        <w:ind w:left="1080"/>
        <w:rPr>
          <w:rFonts w:ascii="Times New Roman" w:hAnsi="Times New Roman"/>
          <w:sz w:val="18"/>
          <w:szCs w:val="18"/>
          <w:lang w:val="ru-RU"/>
        </w:rPr>
      </w:pP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1. Нормативное правовое регулирование в области безопасности жизнедеятельности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Основные нормативные правовые акты Российской Федерации, Биробиджанского муниципального района в области безопасности жизнедеятельности. Понятие о гражданской обороне (ГО) и единой государственной системе предупреждения и ликвидации чрезвычайных ситуаций (РСЧС).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Права и обязанности граждан Российской Федерации в области безопасности жизнедеятельности.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Тема № 2. Опасности, возникающие при военных конфликтах, при чрезвычайных ситуациях природного и техногенного характера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Опасности военного характера и присущие им особенности.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Виды стихийных бедствий, возможных на территории Бирофельдского сельского поселения. Характеристика возможных производственных аварий на объектах экономики, их возможные последствия.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Действия населения по сигналу «ВНИМАНИЕ ВСЕМ!» при нахождении в различных условиях.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Порядок оповещения об угрозе или нападении противника, о чрезвычайных ситуациях природного и техногенного характера. Варианты речевых информаций.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Радиационное загрязнение местности при применении ядерного оружия.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Действия населения в зоне радиоактивного заражения.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Тема № 3. Действия населения при стихийных бедствиях, авариях, катастрофах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Порядок действий населения при различных чрезвычайных ситуациях природного характера.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Порядок действий населения при различных чрезвычайных ситуациях техногенного характера.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Защита продуктов питания и воды от различных видов заражения. 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4. Средства коллективной и индивидуальной защиты населения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Назначение средств индивидуальной защиты. Действия населения при получении средств индивидуальной защиты. Простейшие средства защиты органов дыхания и кожи, их защитные свойства, порядок изготовления и пользования. 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Медицинские средства индивидуальной защиты населения.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Индивидуальный перевязочный пакет. Его назначение и порядок пользования.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КИМГЗ. Содержание. Назначение.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Индивидуальный противохимический пакет. Его назначение и порядок пользования им.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Классификация защитных сооружений. Порядок укрытия населения в защитных сооружениях гражданской обороны.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Правила пребывания и меры безопасности при нахождении в защитном сооружении. Повышение защитных свойств дома (квартиры) от проникновения радиоактивной пыли и аварийно - химически опасных веществ.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5. Защита населения путем эвакуации. Порядок проведения эвакуации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Эвакуация, ее цели. Принципы и способы эвакуации. Порядок эвакуации населения в безопасные районы.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Знакомство со сборным эвакуационным пунктом (СЭП) и порядком его работы. Действия населения на СЭП.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lastRenderedPageBreak/>
        <w:t xml:space="preserve">Особенности эвакуации комбинированным способом. 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6. Выполнение противопожарных мероприятий. Порядок действий населения при пожарах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Противопожарные профилактические мероприятия в доме (квартире), жилом секторе. Правила обращения с электронагревательными приборами, газовыми и электрическими плитами. Создание запасов огнетушащих средств (воды, песка). Первичные средства пожаротушения (огнетушители). Порядок и правила их применения. Действия населения при обнаружении задымления и возгорания.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7. Оказание первой помощи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Требования нормативно-правовых актов к оказанию первой помощи.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</w:rPr>
      </w:pPr>
      <w:r w:rsidRPr="00797287">
        <w:rPr>
          <w:rFonts w:ascii="Times New Roman" w:hAnsi="Times New Roman"/>
          <w:sz w:val="18"/>
          <w:szCs w:val="18"/>
        </w:rPr>
        <w:t>Порядок оказания первой помощи.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Обсервация и карантин. Правила поведения населения при проведении изоляционно-ограничительных мероприятий.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№8. Особенности защиты детей. Обязанности взрослого населения по ее организации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Обязанности взрослого населения по защите детей.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Защита детей при нахождении в различных условиях.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Особенности размещения детей в убежищах и укрытиях. Особенности эвакуации детей. 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Особенности устройства детских противогазов и камеры защитной детской (КЗД). Подбор и подготовка маски противогаза на ребенка.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9. Специальная обработка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Понятия о дезактивации, дегазации и дезинфекции, их назначение. Дезактивационные, дегазирующие и дезинфицирующие вещества, и растворы, нормы их расхода. Порядок проведения специальной обработки помещений, улицы, одежды, обуви.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Санитарная обработка людей. Меры безопасности при проведении специальной обработки.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10. Организация защиты сельскохозяйственных животных и растений от заражения</w:t>
      </w:r>
    </w:p>
    <w:p w:rsidR="00D11304" w:rsidRPr="00797287" w:rsidRDefault="00D11304" w:rsidP="00D11304">
      <w:pPr>
        <w:pStyle w:val="af1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Защита животных от различных видов заражений. Герметизация животноводческих помещений. Создание запасов кормов. Подготовка на фермах помещений для обслуживающего персонала.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Защита сельскохозяйственных растений. Агрохимические мероприятия.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11. Организация и проведение мероприятий по антитеррористической деятельности</w:t>
      </w:r>
    </w:p>
    <w:p w:rsidR="00D11304" w:rsidRPr="00797287" w:rsidRDefault="00D11304" w:rsidP="00D11304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>Терроризм – угроза обществу. Мероприятия, проводимые при угрозе и совершении террористических актов, порядок действий населения.</w:t>
      </w:r>
    </w:p>
    <w:p w:rsidR="00D11304" w:rsidRPr="00797287" w:rsidRDefault="00D11304" w:rsidP="00D11304">
      <w:pPr>
        <w:pStyle w:val="2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97287">
        <w:rPr>
          <w:rFonts w:ascii="Times New Roman" w:hAnsi="Times New Roman" w:cs="Times New Roman"/>
          <w:sz w:val="18"/>
          <w:szCs w:val="18"/>
        </w:rPr>
        <w:t>Тема № 12. Безопасность населения на водных объектах</w:t>
      </w:r>
    </w:p>
    <w:p w:rsidR="00F75367" w:rsidRPr="00797287" w:rsidRDefault="00D11304" w:rsidP="00797287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797287">
        <w:rPr>
          <w:rFonts w:ascii="Times New Roman" w:hAnsi="Times New Roman"/>
          <w:sz w:val="18"/>
          <w:szCs w:val="18"/>
          <w:lang w:val="ru-RU"/>
        </w:rPr>
        <w:t xml:space="preserve">Меры по обеспечению безопасности населения на пляжах и в других местах массового отдыха на водоемах. </w:t>
      </w:r>
      <w:r w:rsidR="00797287" w:rsidRPr="00797287">
        <w:rPr>
          <w:rFonts w:ascii="Times New Roman" w:hAnsi="Times New Roman"/>
          <w:sz w:val="18"/>
          <w:szCs w:val="18"/>
        </w:rPr>
        <w:t>Меры безопасности на льду</w:t>
      </w:r>
      <w:r w:rsidR="00797287" w:rsidRPr="00797287">
        <w:rPr>
          <w:rFonts w:ascii="Times New Roman" w:hAnsi="Times New Roman"/>
          <w:sz w:val="18"/>
          <w:szCs w:val="18"/>
          <w:lang w:val="ru-RU"/>
        </w:rPr>
        <w:t>.</w:t>
      </w:r>
    </w:p>
    <w:p w:rsidR="007B2729" w:rsidRDefault="007B2729" w:rsidP="00BE1EFA">
      <w:pPr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B2729" w:rsidRDefault="007B2729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97287" w:rsidRDefault="0079728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97287" w:rsidRDefault="0079728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97287" w:rsidRDefault="0079728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797287" w:rsidRDefault="00797287" w:rsidP="003A72D2">
      <w:pPr>
        <w:ind w:firstLine="709"/>
        <w:contextualSpacing/>
        <w:jc w:val="both"/>
        <w:rPr>
          <w:rFonts w:ascii="Times New Roman" w:hAnsi="Times New Roman"/>
          <w:sz w:val="20"/>
          <w:szCs w:val="20"/>
          <w:lang w:val="ru-RU"/>
        </w:rPr>
      </w:pPr>
    </w:p>
    <w:p w:rsidR="003A72D2" w:rsidRDefault="003A72D2" w:rsidP="003A72D2">
      <w:pPr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3A72D2" w:rsidRPr="00661FE2" w:rsidRDefault="003A72D2" w:rsidP="003A72D2">
      <w:pPr>
        <w:jc w:val="both"/>
        <w:rPr>
          <w:rFonts w:ascii="Times New Roman" w:hAnsi="Times New Roman"/>
          <w:color w:val="333333"/>
          <w:sz w:val="15"/>
          <w:szCs w:val="15"/>
          <w:lang w:val="ru-RU"/>
        </w:rPr>
        <w:sectPr w:rsidR="003A72D2" w:rsidRPr="00661FE2" w:rsidSect="00803D6F">
          <w:pgSz w:w="16838" w:h="11906" w:orient="landscape"/>
          <w:pgMar w:top="851" w:right="1135" w:bottom="1701" w:left="1134" w:header="720" w:footer="720" w:gutter="0"/>
          <w:cols w:space="720"/>
          <w:docGrid w:linePitch="360"/>
        </w:sectPr>
      </w:pPr>
      <w:r w:rsidRPr="00AF055B">
        <w:rPr>
          <w:rFonts w:ascii="Times New Roman" w:hAnsi="Times New Roman"/>
          <w:sz w:val="16"/>
          <w:szCs w:val="16"/>
          <w:lang w:val="ru-RU" w:eastAsia="ru-RU"/>
        </w:rPr>
        <w:t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Пряжникова С.Ю.Время подписания в печать</w:t>
      </w:r>
      <w:r w:rsidR="00D11304">
        <w:rPr>
          <w:rFonts w:ascii="Times New Roman" w:hAnsi="Times New Roman"/>
          <w:sz w:val="16"/>
          <w:szCs w:val="16"/>
          <w:lang w:val="ru-RU" w:eastAsia="ru-RU"/>
        </w:rPr>
        <w:t xml:space="preserve"> 09</w:t>
      </w:r>
      <w:r>
        <w:rPr>
          <w:rFonts w:ascii="Times New Roman" w:hAnsi="Times New Roman"/>
          <w:sz w:val="16"/>
          <w:szCs w:val="16"/>
          <w:lang w:val="ru-RU" w:eastAsia="ru-RU"/>
        </w:rPr>
        <w:t>.</w:t>
      </w:r>
      <w:r w:rsidR="00803D6F">
        <w:rPr>
          <w:rFonts w:ascii="Times New Roman" w:hAnsi="Times New Roman"/>
          <w:sz w:val="16"/>
          <w:szCs w:val="16"/>
          <w:lang w:val="ru-RU" w:eastAsia="ru-RU"/>
        </w:rPr>
        <w:t>0</w:t>
      </w:r>
      <w:r w:rsidR="00D11304">
        <w:rPr>
          <w:rFonts w:ascii="Times New Roman" w:hAnsi="Times New Roman"/>
          <w:sz w:val="16"/>
          <w:szCs w:val="16"/>
          <w:lang w:val="ru-RU" w:eastAsia="ru-RU"/>
        </w:rPr>
        <w:t>2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.202</w:t>
      </w:r>
      <w:r w:rsidR="00803D6F">
        <w:rPr>
          <w:rFonts w:ascii="Times New Roman" w:hAnsi="Times New Roman"/>
          <w:sz w:val="16"/>
          <w:szCs w:val="16"/>
          <w:lang w:val="ru-RU" w:eastAsia="ru-RU"/>
        </w:rPr>
        <w:t>6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  </w:t>
      </w:r>
      <w:r>
        <w:rPr>
          <w:rFonts w:ascii="Times New Roman" w:hAnsi="Times New Roman"/>
          <w:sz w:val="16"/>
          <w:szCs w:val="16"/>
          <w:lang w:val="ru-RU" w:eastAsia="ru-RU"/>
        </w:rPr>
        <w:t>1</w:t>
      </w:r>
      <w:r w:rsidR="00D11304">
        <w:rPr>
          <w:rFonts w:ascii="Times New Roman" w:hAnsi="Times New Roman"/>
          <w:sz w:val="16"/>
          <w:szCs w:val="16"/>
          <w:lang w:val="ru-RU" w:eastAsia="ru-RU"/>
        </w:rPr>
        <w:t>1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>-</w:t>
      </w:r>
      <w:r w:rsidR="007B2729">
        <w:rPr>
          <w:rFonts w:ascii="Times New Roman" w:hAnsi="Times New Roman"/>
          <w:sz w:val="16"/>
          <w:szCs w:val="16"/>
          <w:lang w:val="ru-RU" w:eastAsia="ru-RU"/>
        </w:rPr>
        <w:t>0</w:t>
      </w:r>
      <w:r w:rsidRPr="00AF055B">
        <w:rPr>
          <w:rFonts w:ascii="Times New Roman" w:hAnsi="Times New Roman"/>
          <w:sz w:val="16"/>
          <w:szCs w:val="16"/>
          <w:lang w:val="ru-RU" w:eastAsia="ru-RU"/>
        </w:rPr>
        <w:t xml:space="preserve">0 часов. Тираж 6 экз. Распространяется бесплатно. Адрес редакции: ЕАО, Биробиджанский район, село </w:t>
      </w:r>
      <w:r>
        <w:rPr>
          <w:rFonts w:ascii="Times New Roman" w:hAnsi="Times New Roman"/>
          <w:sz w:val="16"/>
          <w:szCs w:val="16"/>
          <w:lang w:val="ru-RU" w:eastAsia="ru-RU"/>
        </w:rPr>
        <w:t>Бирофельд, улица Центральная, 4</w:t>
      </w:r>
      <w:r w:rsidR="000726B4">
        <w:rPr>
          <w:rFonts w:ascii="Times New Roman" w:hAnsi="Times New Roman"/>
          <w:sz w:val="16"/>
          <w:szCs w:val="16"/>
          <w:lang w:val="ru-RU" w:eastAsia="ru-RU"/>
        </w:rPr>
        <w:t>5</w:t>
      </w:r>
    </w:p>
    <w:p w:rsidR="003A72D2" w:rsidRPr="00305429" w:rsidRDefault="003A72D2" w:rsidP="003A72D2">
      <w:pPr>
        <w:contextualSpacing/>
        <w:jc w:val="both"/>
        <w:rPr>
          <w:rFonts w:ascii="Times New Roman" w:hAnsi="Times New Roman"/>
          <w:sz w:val="20"/>
          <w:szCs w:val="20"/>
          <w:lang w:val="ru-RU"/>
        </w:rPr>
        <w:sectPr w:rsidR="003A72D2" w:rsidRPr="00305429" w:rsidSect="0095065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05751" w:rsidRPr="00AF055B" w:rsidRDefault="00105751" w:rsidP="00661FE2">
      <w:pPr>
        <w:spacing w:before="100" w:beforeAutospacing="1" w:after="100" w:afterAutospacing="1"/>
        <w:rPr>
          <w:rFonts w:ascii="Times New Roman" w:hAnsi="Times New Roman"/>
          <w:sz w:val="16"/>
          <w:szCs w:val="16"/>
          <w:lang w:val="ru-RU" w:eastAsia="ru-RU"/>
        </w:rPr>
      </w:pPr>
    </w:p>
    <w:sectPr w:rsidR="00105751" w:rsidRPr="00AF055B" w:rsidSect="00B441C3">
      <w:headerReference w:type="first" r:id="rId15"/>
      <w:pgSz w:w="16820" w:h="11900" w:orient="landscape"/>
      <w:pgMar w:top="567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BCC" w:rsidRDefault="002C1BCC" w:rsidP="009F03A2">
      <w:r>
        <w:separator/>
      </w:r>
    </w:p>
  </w:endnote>
  <w:endnote w:type="continuationSeparator" w:id="1">
    <w:p w:rsidR="002C1BCC" w:rsidRDefault="002C1BCC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altName w:val="Wingdings 3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BCC" w:rsidRDefault="002C1BCC" w:rsidP="009F03A2">
      <w:r>
        <w:separator/>
      </w:r>
    </w:p>
  </w:footnote>
  <w:footnote w:type="continuationSeparator" w:id="1">
    <w:p w:rsidR="002C1BCC" w:rsidRDefault="002C1BCC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04" w:rsidRDefault="00D11304" w:rsidP="00110D49">
    <w:pPr>
      <w:pStyle w:val="af6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D11304" w:rsidRDefault="00D11304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04" w:rsidRDefault="00D11304">
    <w:pPr>
      <w:pStyle w:val="af6"/>
      <w:jc w:val="center"/>
    </w:pPr>
    <w:fldSimple w:instr="PAGE   \* MERGEFORMAT">
      <w:r w:rsidR="00797287">
        <w:rPr>
          <w:noProof/>
        </w:rPr>
        <w:t>14</w:t>
      </w:r>
    </w:fldSimple>
  </w:p>
  <w:p w:rsidR="00D11304" w:rsidRDefault="00D11304">
    <w:pPr>
      <w:pStyle w:val="af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04" w:rsidRDefault="00D11304">
    <w:pPr>
      <w:pStyle w:val="af6"/>
      <w:jc w:val="center"/>
    </w:pPr>
  </w:p>
  <w:p w:rsidR="00D11304" w:rsidRDefault="00D11304">
    <w:pPr>
      <w:pStyle w:val="af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04" w:rsidRDefault="00D11304" w:rsidP="00110D49">
    <w:pPr>
      <w:pStyle w:val="af6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D11304" w:rsidRDefault="00D11304">
    <w:pPr>
      <w:pStyle w:val="af6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304" w:rsidRPr="006D3D95" w:rsidRDefault="00D11304">
    <w:pPr>
      <w:pStyle w:val="af6"/>
      <w:jc w:val="center"/>
      <w:rPr>
        <w:color w:val="FFFFFF"/>
      </w:rPr>
    </w:pPr>
    <w:r w:rsidRPr="006D3D95">
      <w:rPr>
        <w:color w:val="FFFFFF"/>
      </w:rPr>
      <w:fldChar w:fldCharType="begin"/>
    </w:r>
    <w:r w:rsidRPr="006D3D95">
      <w:rPr>
        <w:color w:val="FFFFFF"/>
      </w:rPr>
      <w:instrText>PAGE   \* MERGEFORMAT</w:instrText>
    </w:r>
    <w:r w:rsidRPr="006D3D95">
      <w:rPr>
        <w:color w:val="FFFFFF"/>
      </w:rPr>
      <w:fldChar w:fldCharType="separate"/>
    </w:r>
    <w:r w:rsidR="00797287">
      <w:rPr>
        <w:noProof/>
        <w:color w:val="FFFFFF"/>
      </w:rPr>
      <w:t>1</w:t>
    </w:r>
    <w:r w:rsidRPr="006D3D95">
      <w:rPr>
        <w:color w:val="FFFFFF"/>
      </w:rPr>
      <w:fldChar w:fldCharType="end"/>
    </w:r>
  </w:p>
  <w:p w:rsidR="00D11304" w:rsidRDefault="00D11304">
    <w:pPr>
      <w:pStyle w:val="af6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0E93" w:rsidRDefault="00760E93" w:rsidP="00BB06B1">
    <w:pPr>
      <w:pStyle w:val="af6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4154422"/>
    <w:multiLevelType w:val="multilevel"/>
    <w:tmpl w:val="2E085D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0FC3EB1"/>
    <w:multiLevelType w:val="multilevel"/>
    <w:tmpl w:val="A1FE1A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AC11CEA"/>
    <w:multiLevelType w:val="multilevel"/>
    <w:tmpl w:val="CFC2C5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B0E1055"/>
    <w:multiLevelType w:val="multilevel"/>
    <w:tmpl w:val="65BE96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B2922D2"/>
    <w:multiLevelType w:val="multilevel"/>
    <w:tmpl w:val="0C44CD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C825CFE"/>
    <w:multiLevelType w:val="multilevel"/>
    <w:tmpl w:val="6EFAF6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D6026B2"/>
    <w:multiLevelType w:val="multilevel"/>
    <w:tmpl w:val="6756E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20DC461C"/>
    <w:multiLevelType w:val="multilevel"/>
    <w:tmpl w:val="C33A30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E9B2705"/>
    <w:multiLevelType w:val="multilevel"/>
    <w:tmpl w:val="41E207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55B133E"/>
    <w:multiLevelType w:val="multilevel"/>
    <w:tmpl w:val="B6406C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36D8339E"/>
    <w:multiLevelType w:val="hybridMultilevel"/>
    <w:tmpl w:val="BE900ECC"/>
    <w:lvl w:ilvl="0" w:tplc="468A973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86D78EF"/>
    <w:multiLevelType w:val="multilevel"/>
    <w:tmpl w:val="5BF40A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3B70037A"/>
    <w:multiLevelType w:val="multilevel"/>
    <w:tmpl w:val="162E3E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B8652DF"/>
    <w:multiLevelType w:val="multilevel"/>
    <w:tmpl w:val="EA8A6A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F4C77F8"/>
    <w:multiLevelType w:val="multilevel"/>
    <w:tmpl w:val="49E66F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F817D36"/>
    <w:multiLevelType w:val="multilevel"/>
    <w:tmpl w:val="98AEDE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FC64D77"/>
    <w:multiLevelType w:val="multilevel"/>
    <w:tmpl w:val="1ACEB0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418962EA"/>
    <w:multiLevelType w:val="hybridMultilevel"/>
    <w:tmpl w:val="B93262CA"/>
    <w:lvl w:ilvl="0" w:tplc="186065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5C2CF8"/>
    <w:multiLevelType w:val="multilevel"/>
    <w:tmpl w:val="C9B243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C786822"/>
    <w:multiLevelType w:val="multilevel"/>
    <w:tmpl w:val="71DEB1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4E2943EC"/>
    <w:multiLevelType w:val="multilevel"/>
    <w:tmpl w:val="D2D257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56180DE0"/>
    <w:multiLevelType w:val="multilevel"/>
    <w:tmpl w:val="00A2BF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56931C45"/>
    <w:multiLevelType w:val="multilevel"/>
    <w:tmpl w:val="67E069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56E26E23"/>
    <w:multiLevelType w:val="multilevel"/>
    <w:tmpl w:val="00A2BB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24120A3"/>
    <w:multiLevelType w:val="multilevel"/>
    <w:tmpl w:val="8C32DF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B1E316D"/>
    <w:multiLevelType w:val="multilevel"/>
    <w:tmpl w:val="D09813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D157E7C"/>
    <w:multiLevelType w:val="multilevel"/>
    <w:tmpl w:val="7BBC75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DAF2813"/>
    <w:multiLevelType w:val="multilevel"/>
    <w:tmpl w:val="392CDF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730B336D"/>
    <w:multiLevelType w:val="multilevel"/>
    <w:tmpl w:val="1CC4D7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73EE487A"/>
    <w:multiLevelType w:val="multilevel"/>
    <w:tmpl w:val="69929B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7AE03118"/>
    <w:multiLevelType w:val="multilevel"/>
    <w:tmpl w:val="2DFEB0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7FF77483"/>
    <w:multiLevelType w:val="multilevel"/>
    <w:tmpl w:val="3E7EEE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31"/>
  </w:num>
  <w:num w:numId="3">
    <w:abstractNumId w:val="26"/>
  </w:num>
  <w:num w:numId="4">
    <w:abstractNumId w:val="29"/>
  </w:num>
  <w:num w:numId="5">
    <w:abstractNumId w:val="32"/>
  </w:num>
  <w:num w:numId="6">
    <w:abstractNumId w:val="4"/>
  </w:num>
  <w:num w:numId="7">
    <w:abstractNumId w:val="34"/>
  </w:num>
  <w:num w:numId="8">
    <w:abstractNumId w:val="30"/>
  </w:num>
  <w:num w:numId="9">
    <w:abstractNumId w:val="33"/>
  </w:num>
  <w:num w:numId="10">
    <w:abstractNumId w:val="17"/>
  </w:num>
  <w:num w:numId="11">
    <w:abstractNumId w:val="15"/>
  </w:num>
  <w:num w:numId="12">
    <w:abstractNumId w:val="14"/>
  </w:num>
  <w:num w:numId="13">
    <w:abstractNumId w:val="2"/>
  </w:num>
  <w:num w:numId="14">
    <w:abstractNumId w:val="28"/>
  </w:num>
  <w:num w:numId="15">
    <w:abstractNumId w:val="5"/>
  </w:num>
  <w:num w:numId="16">
    <w:abstractNumId w:val="3"/>
  </w:num>
  <w:num w:numId="17">
    <w:abstractNumId w:val="7"/>
  </w:num>
  <w:num w:numId="18">
    <w:abstractNumId w:val="10"/>
  </w:num>
  <w:num w:numId="19">
    <w:abstractNumId w:val="16"/>
  </w:num>
  <w:num w:numId="20">
    <w:abstractNumId w:val="11"/>
  </w:num>
  <w:num w:numId="21">
    <w:abstractNumId w:val="27"/>
  </w:num>
  <w:num w:numId="22">
    <w:abstractNumId w:val="6"/>
  </w:num>
  <w:num w:numId="23">
    <w:abstractNumId w:val="20"/>
  </w:num>
  <w:num w:numId="24">
    <w:abstractNumId w:val="25"/>
  </w:num>
  <w:num w:numId="25">
    <w:abstractNumId w:val="23"/>
  </w:num>
  <w:num w:numId="26">
    <w:abstractNumId w:val="18"/>
  </w:num>
  <w:num w:numId="27">
    <w:abstractNumId w:val="13"/>
  </w:num>
  <w:num w:numId="28">
    <w:abstractNumId w:val="35"/>
  </w:num>
  <w:num w:numId="29">
    <w:abstractNumId w:val="9"/>
  </w:num>
  <w:num w:numId="30">
    <w:abstractNumId w:val="21"/>
  </w:num>
  <w:num w:numId="31">
    <w:abstractNumId w:val="24"/>
  </w:num>
  <w:num w:numId="32">
    <w:abstractNumId w:val="22"/>
  </w:num>
  <w:num w:numId="33">
    <w:abstractNumId w:val="12"/>
  </w:num>
  <w:num w:numId="34">
    <w:abstractNumId w:val="19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6306"/>
    <w:rsid w:val="000074BB"/>
    <w:rsid w:val="00010B7C"/>
    <w:rsid w:val="00015F53"/>
    <w:rsid w:val="00017C4D"/>
    <w:rsid w:val="000211F9"/>
    <w:rsid w:val="0002133C"/>
    <w:rsid w:val="00026122"/>
    <w:rsid w:val="0002791A"/>
    <w:rsid w:val="000418F0"/>
    <w:rsid w:val="00044D5B"/>
    <w:rsid w:val="00052B08"/>
    <w:rsid w:val="00052F8A"/>
    <w:rsid w:val="00056B92"/>
    <w:rsid w:val="00057425"/>
    <w:rsid w:val="0006151D"/>
    <w:rsid w:val="00063D9E"/>
    <w:rsid w:val="00065EDB"/>
    <w:rsid w:val="00071ACF"/>
    <w:rsid w:val="00072578"/>
    <w:rsid w:val="000726B4"/>
    <w:rsid w:val="000729AD"/>
    <w:rsid w:val="000818F3"/>
    <w:rsid w:val="0008611F"/>
    <w:rsid w:val="000A5B76"/>
    <w:rsid w:val="000B5096"/>
    <w:rsid w:val="000C06EE"/>
    <w:rsid w:val="000C2BF3"/>
    <w:rsid w:val="000D0309"/>
    <w:rsid w:val="000D2D94"/>
    <w:rsid w:val="000D6C01"/>
    <w:rsid w:val="000E59EC"/>
    <w:rsid w:val="000E7610"/>
    <w:rsid w:val="000F39EA"/>
    <w:rsid w:val="001031DD"/>
    <w:rsid w:val="00105751"/>
    <w:rsid w:val="0011442A"/>
    <w:rsid w:val="001158B1"/>
    <w:rsid w:val="00115D2B"/>
    <w:rsid w:val="0012043C"/>
    <w:rsid w:val="00121077"/>
    <w:rsid w:val="0012306F"/>
    <w:rsid w:val="001259E1"/>
    <w:rsid w:val="00130BF3"/>
    <w:rsid w:val="001314DD"/>
    <w:rsid w:val="0014016B"/>
    <w:rsid w:val="00141A6D"/>
    <w:rsid w:val="0014493A"/>
    <w:rsid w:val="001557EE"/>
    <w:rsid w:val="0017393F"/>
    <w:rsid w:val="00175BED"/>
    <w:rsid w:val="00180CA2"/>
    <w:rsid w:val="00184335"/>
    <w:rsid w:val="001927B4"/>
    <w:rsid w:val="001A08D8"/>
    <w:rsid w:val="001A5084"/>
    <w:rsid w:val="001A54C8"/>
    <w:rsid w:val="001B319C"/>
    <w:rsid w:val="001B4AD4"/>
    <w:rsid w:val="001B56A3"/>
    <w:rsid w:val="001B634D"/>
    <w:rsid w:val="001B7F64"/>
    <w:rsid w:val="001D045C"/>
    <w:rsid w:val="001D71F7"/>
    <w:rsid w:val="001E3631"/>
    <w:rsid w:val="001E66FA"/>
    <w:rsid w:val="001E6E6D"/>
    <w:rsid w:val="001E7485"/>
    <w:rsid w:val="001F1B3F"/>
    <w:rsid w:val="001F1B68"/>
    <w:rsid w:val="001F22D6"/>
    <w:rsid w:val="001F5B22"/>
    <w:rsid w:val="0022399A"/>
    <w:rsid w:val="00224246"/>
    <w:rsid w:val="0022535E"/>
    <w:rsid w:val="00233031"/>
    <w:rsid w:val="00237890"/>
    <w:rsid w:val="002402BC"/>
    <w:rsid w:val="00240732"/>
    <w:rsid w:val="00240AF4"/>
    <w:rsid w:val="002426C6"/>
    <w:rsid w:val="00243A27"/>
    <w:rsid w:val="00254289"/>
    <w:rsid w:val="002559E5"/>
    <w:rsid w:val="00261D70"/>
    <w:rsid w:val="002744A5"/>
    <w:rsid w:val="002753D1"/>
    <w:rsid w:val="00281482"/>
    <w:rsid w:val="00284E3E"/>
    <w:rsid w:val="00286626"/>
    <w:rsid w:val="00287E26"/>
    <w:rsid w:val="002911DF"/>
    <w:rsid w:val="002921C5"/>
    <w:rsid w:val="00292439"/>
    <w:rsid w:val="00297A22"/>
    <w:rsid w:val="002A17F7"/>
    <w:rsid w:val="002A1941"/>
    <w:rsid w:val="002A5DA4"/>
    <w:rsid w:val="002A5E2D"/>
    <w:rsid w:val="002B0467"/>
    <w:rsid w:val="002C1BCC"/>
    <w:rsid w:val="002C2E3B"/>
    <w:rsid w:val="002C311F"/>
    <w:rsid w:val="002C314A"/>
    <w:rsid w:val="002C7392"/>
    <w:rsid w:val="002D1A99"/>
    <w:rsid w:val="002D4017"/>
    <w:rsid w:val="002D5298"/>
    <w:rsid w:val="002D79FE"/>
    <w:rsid w:val="002E0E6C"/>
    <w:rsid w:val="002E32EF"/>
    <w:rsid w:val="002E3A71"/>
    <w:rsid w:val="002E54E4"/>
    <w:rsid w:val="002E5BBF"/>
    <w:rsid w:val="002F5B44"/>
    <w:rsid w:val="00305076"/>
    <w:rsid w:val="00305429"/>
    <w:rsid w:val="00305716"/>
    <w:rsid w:val="00312175"/>
    <w:rsid w:val="00325A5B"/>
    <w:rsid w:val="00325BF4"/>
    <w:rsid w:val="00325CD0"/>
    <w:rsid w:val="00327941"/>
    <w:rsid w:val="00335E36"/>
    <w:rsid w:val="00342E49"/>
    <w:rsid w:val="003460B3"/>
    <w:rsid w:val="00353A83"/>
    <w:rsid w:val="0035645B"/>
    <w:rsid w:val="00356D98"/>
    <w:rsid w:val="003605DA"/>
    <w:rsid w:val="00360ABB"/>
    <w:rsid w:val="003619E6"/>
    <w:rsid w:val="00370C6C"/>
    <w:rsid w:val="003867D9"/>
    <w:rsid w:val="0038757D"/>
    <w:rsid w:val="00387E34"/>
    <w:rsid w:val="00392FD3"/>
    <w:rsid w:val="00395840"/>
    <w:rsid w:val="003A72D2"/>
    <w:rsid w:val="003B2C3E"/>
    <w:rsid w:val="003B4521"/>
    <w:rsid w:val="003B6BBF"/>
    <w:rsid w:val="003C4E3A"/>
    <w:rsid w:val="003D25AF"/>
    <w:rsid w:val="003F30E7"/>
    <w:rsid w:val="003F6325"/>
    <w:rsid w:val="00415C13"/>
    <w:rsid w:val="004260C5"/>
    <w:rsid w:val="004268B5"/>
    <w:rsid w:val="0043188A"/>
    <w:rsid w:val="00440399"/>
    <w:rsid w:val="00440CED"/>
    <w:rsid w:val="00450422"/>
    <w:rsid w:val="0045344C"/>
    <w:rsid w:val="00454502"/>
    <w:rsid w:val="00454508"/>
    <w:rsid w:val="00460C00"/>
    <w:rsid w:val="00466327"/>
    <w:rsid w:val="004720C8"/>
    <w:rsid w:val="004731D3"/>
    <w:rsid w:val="00474F66"/>
    <w:rsid w:val="00482463"/>
    <w:rsid w:val="004849A8"/>
    <w:rsid w:val="00486D07"/>
    <w:rsid w:val="004A0500"/>
    <w:rsid w:val="004A138C"/>
    <w:rsid w:val="004A2095"/>
    <w:rsid w:val="004B3BE9"/>
    <w:rsid w:val="004B4F3A"/>
    <w:rsid w:val="004B5FC8"/>
    <w:rsid w:val="004C1A45"/>
    <w:rsid w:val="004D2163"/>
    <w:rsid w:val="004D259B"/>
    <w:rsid w:val="004D2FF7"/>
    <w:rsid w:val="004E5070"/>
    <w:rsid w:val="005026E3"/>
    <w:rsid w:val="005121A6"/>
    <w:rsid w:val="00515E40"/>
    <w:rsid w:val="00516F5D"/>
    <w:rsid w:val="00517DD7"/>
    <w:rsid w:val="00520201"/>
    <w:rsid w:val="005228C8"/>
    <w:rsid w:val="00524CDA"/>
    <w:rsid w:val="00524D71"/>
    <w:rsid w:val="00531834"/>
    <w:rsid w:val="005320CA"/>
    <w:rsid w:val="005334BA"/>
    <w:rsid w:val="005359BD"/>
    <w:rsid w:val="005476A2"/>
    <w:rsid w:val="00547C70"/>
    <w:rsid w:val="00551304"/>
    <w:rsid w:val="00555F08"/>
    <w:rsid w:val="00563B85"/>
    <w:rsid w:val="00563E26"/>
    <w:rsid w:val="00567529"/>
    <w:rsid w:val="00570BB4"/>
    <w:rsid w:val="00570E2C"/>
    <w:rsid w:val="0057343F"/>
    <w:rsid w:val="00575850"/>
    <w:rsid w:val="00587B4F"/>
    <w:rsid w:val="005904FA"/>
    <w:rsid w:val="00590D99"/>
    <w:rsid w:val="00592407"/>
    <w:rsid w:val="00596917"/>
    <w:rsid w:val="005973A5"/>
    <w:rsid w:val="005A1D6A"/>
    <w:rsid w:val="005A664B"/>
    <w:rsid w:val="005B23C8"/>
    <w:rsid w:val="005B547A"/>
    <w:rsid w:val="005B5AB8"/>
    <w:rsid w:val="005B6DE8"/>
    <w:rsid w:val="005C1CD4"/>
    <w:rsid w:val="005C68FC"/>
    <w:rsid w:val="005D1FC2"/>
    <w:rsid w:val="005D737B"/>
    <w:rsid w:val="005E01B5"/>
    <w:rsid w:val="005E1352"/>
    <w:rsid w:val="005F0AEC"/>
    <w:rsid w:val="005F41BD"/>
    <w:rsid w:val="005F56E1"/>
    <w:rsid w:val="005F6C13"/>
    <w:rsid w:val="005F7F27"/>
    <w:rsid w:val="00600E74"/>
    <w:rsid w:val="00601E0D"/>
    <w:rsid w:val="00604B0C"/>
    <w:rsid w:val="00614595"/>
    <w:rsid w:val="00617B5B"/>
    <w:rsid w:val="00620500"/>
    <w:rsid w:val="006221F2"/>
    <w:rsid w:val="00630D56"/>
    <w:rsid w:val="00637C49"/>
    <w:rsid w:val="00640404"/>
    <w:rsid w:val="006419D7"/>
    <w:rsid w:val="00641A7F"/>
    <w:rsid w:val="00641B94"/>
    <w:rsid w:val="00643458"/>
    <w:rsid w:val="00651788"/>
    <w:rsid w:val="00651AEE"/>
    <w:rsid w:val="00652261"/>
    <w:rsid w:val="00652D31"/>
    <w:rsid w:val="006561AE"/>
    <w:rsid w:val="0066175C"/>
    <w:rsid w:val="00661C45"/>
    <w:rsid w:val="00661FE2"/>
    <w:rsid w:val="006648AA"/>
    <w:rsid w:val="00665210"/>
    <w:rsid w:val="0067076E"/>
    <w:rsid w:val="00670998"/>
    <w:rsid w:val="0067435D"/>
    <w:rsid w:val="00675FC1"/>
    <w:rsid w:val="00682545"/>
    <w:rsid w:val="00682C94"/>
    <w:rsid w:val="00683C77"/>
    <w:rsid w:val="00687C1E"/>
    <w:rsid w:val="006A1D8D"/>
    <w:rsid w:val="006A58A2"/>
    <w:rsid w:val="006A6256"/>
    <w:rsid w:val="006B0320"/>
    <w:rsid w:val="006B38D9"/>
    <w:rsid w:val="006C0DFA"/>
    <w:rsid w:val="006D0DAB"/>
    <w:rsid w:val="006D3B78"/>
    <w:rsid w:val="006D6A1F"/>
    <w:rsid w:val="006E5784"/>
    <w:rsid w:val="006E6990"/>
    <w:rsid w:val="006E742C"/>
    <w:rsid w:val="006F58C2"/>
    <w:rsid w:val="00710BF2"/>
    <w:rsid w:val="00711C88"/>
    <w:rsid w:val="00712FBE"/>
    <w:rsid w:val="00717736"/>
    <w:rsid w:val="00721D40"/>
    <w:rsid w:val="007307EE"/>
    <w:rsid w:val="00730D0D"/>
    <w:rsid w:val="0073203D"/>
    <w:rsid w:val="00734283"/>
    <w:rsid w:val="00735CCC"/>
    <w:rsid w:val="007377AC"/>
    <w:rsid w:val="00745AC9"/>
    <w:rsid w:val="00751A06"/>
    <w:rsid w:val="007520A9"/>
    <w:rsid w:val="007555C7"/>
    <w:rsid w:val="007570BC"/>
    <w:rsid w:val="00760E93"/>
    <w:rsid w:val="00766278"/>
    <w:rsid w:val="007725A2"/>
    <w:rsid w:val="0078590B"/>
    <w:rsid w:val="007934B0"/>
    <w:rsid w:val="00796FE7"/>
    <w:rsid w:val="00797287"/>
    <w:rsid w:val="0079774E"/>
    <w:rsid w:val="007A4AA1"/>
    <w:rsid w:val="007B0853"/>
    <w:rsid w:val="007B2729"/>
    <w:rsid w:val="007B2B16"/>
    <w:rsid w:val="007C035D"/>
    <w:rsid w:val="007D1F1E"/>
    <w:rsid w:val="007D2A3F"/>
    <w:rsid w:val="007D4B50"/>
    <w:rsid w:val="007D7EBE"/>
    <w:rsid w:val="007E5086"/>
    <w:rsid w:val="007E53F0"/>
    <w:rsid w:val="007E6BC5"/>
    <w:rsid w:val="007E7077"/>
    <w:rsid w:val="007F0C86"/>
    <w:rsid w:val="007F5D5B"/>
    <w:rsid w:val="007F760B"/>
    <w:rsid w:val="00803336"/>
    <w:rsid w:val="00803D6F"/>
    <w:rsid w:val="00803DD5"/>
    <w:rsid w:val="008044C6"/>
    <w:rsid w:val="008262DD"/>
    <w:rsid w:val="00833529"/>
    <w:rsid w:val="0084097E"/>
    <w:rsid w:val="00843F35"/>
    <w:rsid w:val="00845262"/>
    <w:rsid w:val="008455D3"/>
    <w:rsid w:val="00845957"/>
    <w:rsid w:val="008510BF"/>
    <w:rsid w:val="0085178F"/>
    <w:rsid w:val="008530D1"/>
    <w:rsid w:val="0085316A"/>
    <w:rsid w:val="008564BD"/>
    <w:rsid w:val="008605F5"/>
    <w:rsid w:val="00861F0B"/>
    <w:rsid w:val="008622F0"/>
    <w:rsid w:val="00862501"/>
    <w:rsid w:val="0086554C"/>
    <w:rsid w:val="008666D6"/>
    <w:rsid w:val="008746A6"/>
    <w:rsid w:val="0087617A"/>
    <w:rsid w:val="00876B52"/>
    <w:rsid w:val="00880A13"/>
    <w:rsid w:val="00892DF3"/>
    <w:rsid w:val="00894754"/>
    <w:rsid w:val="008A41EB"/>
    <w:rsid w:val="008A7987"/>
    <w:rsid w:val="008B49A5"/>
    <w:rsid w:val="008B4A0B"/>
    <w:rsid w:val="008B6EB0"/>
    <w:rsid w:val="008C09CC"/>
    <w:rsid w:val="008D3D79"/>
    <w:rsid w:val="008D62B4"/>
    <w:rsid w:val="008D64EC"/>
    <w:rsid w:val="008E1DFE"/>
    <w:rsid w:val="008E4F3A"/>
    <w:rsid w:val="008E7F98"/>
    <w:rsid w:val="008F3897"/>
    <w:rsid w:val="008F412F"/>
    <w:rsid w:val="008F7969"/>
    <w:rsid w:val="00906448"/>
    <w:rsid w:val="009077EA"/>
    <w:rsid w:val="00912956"/>
    <w:rsid w:val="00916F7A"/>
    <w:rsid w:val="00920347"/>
    <w:rsid w:val="009269ED"/>
    <w:rsid w:val="0093501B"/>
    <w:rsid w:val="00945DA9"/>
    <w:rsid w:val="00950659"/>
    <w:rsid w:val="0095531A"/>
    <w:rsid w:val="009625DA"/>
    <w:rsid w:val="009645C8"/>
    <w:rsid w:val="00970EBA"/>
    <w:rsid w:val="00982EF9"/>
    <w:rsid w:val="00997FF7"/>
    <w:rsid w:val="009A266E"/>
    <w:rsid w:val="009A3D23"/>
    <w:rsid w:val="009A55C4"/>
    <w:rsid w:val="009A7101"/>
    <w:rsid w:val="009A7C6B"/>
    <w:rsid w:val="009B6A53"/>
    <w:rsid w:val="009C092D"/>
    <w:rsid w:val="009C71BD"/>
    <w:rsid w:val="009C7801"/>
    <w:rsid w:val="009D0989"/>
    <w:rsid w:val="009D1609"/>
    <w:rsid w:val="009D1D07"/>
    <w:rsid w:val="009D40B7"/>
    <w:rsid w:val="009E0315"/>
    <w:rsid w:val="009E0C7C"/>
    <w:rsid w:val="009E130F"/>
    <w:rsid w:val="009E2FCB"/>
    <w:rsid w:val="009F03A2"/>
    <w:rsid w:val="00A00544"/>
    <w:rsid w:val="00A01F21"/>
    <w:rsid w:val="00A06E61"/>
    <w:rsid w:val="00A16D75"/>
    <w:rsid w:val="00A2310D"/>
    <w:rsid w:val="00A233EB"/>
    <w:rsid w:val="00A24D10"/>
    <w:rsid w:val="00A27A94"/>
    <w:rsid w:val="00A27CBB"/>
    <w:rsid w:val="00A31E3A"/>
    <w:rsid w:val="00A37E8D"/>
    <w:rsid w:val="00A42B95"/>
    <w:rsid w:val="00A474E8"/>
    <w:rsid w:val="00A513ED"/>
    <w:rsid w:val="00A51D82"/>
    <w:rsid w:val="00A56C2B"/>
    <w:rsid w:val="00A61204"/>
    <w:rsid w:val="00A618FC"/>
    <w:rsid w:val="00A6615F"/>
    <w:rsid w:val="00A668D7"/>
    <w:rsid w:val="00A66C94"/>
    <w:rsid w:val="00A76351"/>
    <w:rsid w:val="00A80B55"/>
    <w:rsid w:val="00A844E1"/>
    <w:rsid w:val="00A85B90"/>
    <w:rsid w:val="00A90F74"/>
    <w:rsid w:val="00A91499"/>
    <w:rsid w:val="00A91D3E"/>
    <w:rsid w:val="00A95322"/>
    <w:rsid w:val="00A96A51"/>
    <w:rsid w:val="00A96B3E"/>
    <w:rsid w:val="00AA1C59"/>
    <w:rsid w:val="00AA2DF4"/>
    <w:rsid w:val="00AA6AD2"/>
    <w:rsid w:val="00AA70CE"/>
    <w:rsid w:val="00AB1F67"/>
    <w:rsid w:val="00AB2F4C"/>
    <w:rsid w:val="00AB527A"/>
    <w:rsid w:val="00AC0A66"/>
    <w:rsid w:val="00AC141D"/>
    <w:rsid w:val="00AC2DAC"/>
    <w:rsid w:val="00AC5811"/>
    <w:rsid w:val="00AC7700"/>
    <w:rsid w:val="00AD61E6"/>
    <w:rsid w:val="00AD76E4"/>
    <w:rsid w:val="00AE2D04"/>
    <w:rsid w:val="00AE48C4"/>
    <w:rsid w:val="00AE5212"/>
    <w:rsid w:val="00AF055B"/>
    <w:rsid w:val="00AF3B0E"/>
    <w:rsid w:val="00AF699C"/>
    <w:rsid w:val="00AF74A3"/>
    <w:rsid w:val="00B02FEA"/>
    <w:rsid w:val="00B04570"/>
    <w:rsid w:val="00B05676"/>
    <w:rsid w:val="00B07725"/>
    <w:rsid w:val="00B10CAA"/>
    <w:rsid w:val="00B15DE5"/>
    <w:rsid w:val="00B2350B"/>
    <w:rsid w:val="00B25E5D"/>
    <w:rsid w:val="00B309A0"/>
    <w:rsid w:val="00B3676E"/>
    <w:rsid w:val="00B441C3"/>
    <w:rsid w:val="00B45B28"/>
    <w:rsid w:val="00B463CF"/>
    <w:rsid w:val="00B47D5E"/>
    <w:rsid w:val="00B522D7"/>
    <w:rsid w:val="00B54B0F"/>
    <w:rsid w:val="00B65CCB"/>
    <w:rsid w:val="00B76D3E"/>
    <w:rsid w:val="00B76E88"/>
    <w:rsid w:val="00B81E06"/>
    <w:rsid w:val="00B856CE"/>
    <w:rsid w:val="00B85CA2"/>
    <w:rsid w:val="00B90F5A"/>
    <w:rsid w:val="00BA6F50"/>
    <w:rsid w:val="00BB06B1"/>
    <w:rsid w:val="00BC03A7"/>
    <w:rsid w:val="00BC43A0"/>
    <w:rsid w:val="00BD378A"/>
    <w:rsid w:val="00BD66C7"/>
    <w:rsid w:val="00BE1EFA"/>
    <w:rsid w:val="00BE53F1"/>
    <w:rsid w:val="00BF4246"/>
    <w:rsid w:val="00BF6EA2"/>
    <w:rsid w:val="00C05526"/>
    <w:rsid w:val="00C0799C"/>
    <w:rsid w:val="00C12750"/>
    <w:rsid w:val="00C161D1"/>
    <w:rsid w:val="00C16CD2"/>
    <w:rsid w:val="00C2290D"/>
    <w:rsid w:val="00C270B7"/>
    <w:rsid w:val="00C3001D"/>
    <w:rsid w:val="00C44DA8"/>
    <w:rsid w:val="00C50065"/>
    <w:rsid w:val="00C612CB"/>
    <w:rsid w:val="00C61C4F"/>
    <w:rsid w:val="00C71504"/>
    <w:rsid w:val="00C727AA"/>
    <w:rsid w:val="00C74BA8"/>
    <w:rsid w:val="00C7696D"/>
    <w:rsid w:val="00C77DE5"/>
    <w:rsid w:val="00C8095E"/>
    <w:rsid w:val="00C823EC"/>
    <w:rsid w:val="00C92D76"/>
    <w:rsid w:val="00C93280"/>
    <w:rsid w:val="00C95442"/>
    <w:rsid w:val="00C95874"/>
    <w:rsid w:val="00CA0798"/>
    <w:rsid w:val="00CA71B4"/>
    <w:rsid w:val="00CB2691"/>
    <w:rsid w:val="00CB4255"/>
    <w:rsid w:val="00CB6C3D"/>
    <w:rsid w:val="00CC09B4"/>
    <w:rsid w:val="00CC0A84"/>
    <w:rsid w:val="00CC0DD1"/>
    <w:rsid w:val="00CC56B3"/>
    <w:rsid w:val="00CD07BD"/>
    <w:rsid w:val="00CD5EAE"/>
    <w:rsid w:val="00CD7AF4"/>
    <w:rsid w:val="00CF05B3"/>
    <w:rsid w:val="00CF14D3"/>
    <w:rsid w:val="00CF15E8"/>
    <w:rsid w:val="00CF4E8D"/>
    <w:rsid w:val="00CF66DB"/>
    <w:rsid w:val="00D005A0"/>
    <w:rsid w:val="00D00DAF"/>
    <w:rsid w:val="00D01251"/>
    <w:rsid w:val="00D02573"/>
    <w:rsid w:val="00D02953"/>
    <w:rsid w:val="00D04A64"/>
    <w:rsid w:val="00D0633F"/>
    <w:rsid w:val="00D07B78"/>
    <w:rsid w:val="00D10CF2"/>
    <w:rsid w:val="00D11304"/>
    <w:rsid w:val="00D11A07"/>
    <w:rsid w:val="00D16715"/>
    <w:rsid w:val="00D2076D"/>
    <w:rsid w:val="00D260CD"/>
    <w:rsid w:val="00D27B3F"/>
    <w:rsid w:val="00D3316A"/>
    <w:rsid w:val="00D333A8"/>
    <w:rsid w:val="00D40B96"/>
    <w:rsid w:val="00D471A2"/>
    <w:rsid w:val="00D47462"/>
    <w:rsid w:val="00D516C5"/>
    <w:rsid w:val="00D5511F"/>
    <w:rsid w:val="00D6084C"/>
    <w:rsid w:val="00D67103"/>
    <w:rsid w:val="00D71BF6"/>
    <w:rsid w:val="00D83CC7"/>
    <w:rsid w:val="00D8532E"/>
    <w:rsid w:val="00D8672C"/>
    <w:rsid w:val="00D87021"/>
    <w:rsid w:val="00D902A9"/>
    <w:rsid w:val="00D96604"/>
    <w:rsid w:val="00D967DF"/>
    <w:rsid w:val="00DA1057"/>
    <w:rsid w:val="00DA3FCE"/>
    <w:rsid w:val="00DA4424"/>
    <w:rsid w:val="00DA5927"/>
    <w:rsid w:val="00DB6220"/>
    <w:rsid w:val="00DD5A97"/>
    <w:rsid w:val="00DD775D"/>
    <w:rsid w:val="00DD785A"/>
    <w:rsid w:val="00DE3658"/>
    <w:rsid w:val="00DE4F78"/>
    <w:rsid w:val="00DE5766"/>
    <w:rsid w:val="00DF7272"/>
    <w:rsid w:val="00E01A01"/>
    <w:rsid w:val="00E0497F"/>
    <w:rsid w:val="00E125F4"/>
    <w:rsid w:val="00E126A9"/>
    <w:rsid w:val="00E142BB"/>
    <w:rsid w:val="00E14404"/>
    <w:rsid w:val="00E155FC"/>
    <w:rsid w:val="00E15AD0"/>
    <w:rsid w:val="00E202EC"/>
    <w:rsid w:val="00E21304"/>
    <w:rsid w:val="00E27933"/>
    <w:rsid w:val="00E31045"/>
    <w:rsid w:val="00E318AA"/>
    <w:rsid w:val="00E33A4F"/>
    <w:rsid w:val="00E363D3"/>
    <w:rsid w:val="00E37992"/>
    <w:rsid w:val="00E44B0C"/>
    <w:rsid w:val="00E56FFB"/>
    <w:rsid w:val="00E60118"/>
    <w:rsid w:val="00E6143F"/>
    <w:rsid w:val="00E62375"/>
    <w:rsid w:val="00E63E96"/>
    <w:rsid w:val="00E676FA"/>
    <w:rsid w:val="00E7345E"/>
    <w:rsid w:val="00E777F5"/>
    <w:rsid w:val="00E80ED9"/>
    <w:rsid w:val="00E91C33"/>
    <w:rsid w:val="00E942F2"/>
    <w:rsid w:val="00E95099"/>
    <w:rsid w:val="00EA28EF"/>
    <w:rsid w:val="00EA6264"/>
    <w:rsid w:val="00EB1EA9"/>
    <w:rsid w:val="00EB770E"/>
    <w:rsid w:val="00EC507C"/>
    <w:rsid w:val="00EE272B"/>
    <w:rsid w:val="00EE3E93"/>
    <w:rsid w:val="00EE602F"/>
    <w:rsid w:val="00EE70CD"/>
    <w:rsid w:val="00EF1DD9"/>
    <w:rsid w:val="00EF46CD"/>
    <w:rsid w:val="00EF4C49"/>
    <w:rsid w:val="00F013BD"/>
    <w:rsid w:val="00F026CB"/>
    <w:rsid w:val="00F05158"/>
    <w:rsid w:val="00F06C66"/>
    <w:rsid w:val="00F13C9E"/>
    <w:rsid w:val="00F14E9B"/>
    <w:rsid w:val="00F26A41"/>
    <w:rsid w:val="00F33E16"/>
    <w:rsid w:val="00F365C7"/>
    <w:rsid w:val="00F45068"/>
    <w:rsid w:val="00F4593B"/>
    <w:rsid w:val="00F61C8D"/>
    <w:rsid w:val="00F61CCA"/>
    <w:rsid w:val="00F75367"/>
    <w:rsid w:val="00F75D61"/>
    <w:rsid w:val="00F77BA1"/>
    <w:rsid w:val="00F80274"/>
    <w:rsid w:val="00F83649"/>
    <w:rsid w:val="00F90559"/>
    <w:rsid w:val="00F92411"/>
    <w:rsid w:val="00FA31E0"/>
    <w:rsid w:val="00FA4D53"/>
    <w:rsid w:val="00FA763C"/>
    <w:rsid w:val="00FC0B41"/>
    <w:rsid w:val="00FC0BFC"/>
    <w:rsid w:val="00FC15DC"/>
    <w:rsid w:val="00FD06DC"/>
    <w:rsid w:val="00FD1DE8"/>
    <w:rsid w:val="00FD6153"/>
    <w:rsid w:val="00FD7C68"/>
    <w:rsid w:val="00FF0703"/>
    <w:rsid w:val="00FF0923"/>
    <w:rsid w:val="00FF2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velope return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5D3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unhideWhenUsed/>
    <w:qFormat/>
    <w:rsid w:val="002559E5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val="ru-RU" w:eastAsia="ru-RU" w:bidi="ar-SA"/>
    </w:rPr>
  </w:style>
  <w:style w:type="paragraph" w:styleId="6">
    <w:name w:val="heading 6"/>
    <w:basedOn w:val="a"/>
    <w:next w:val="a"/>
    <w:link w:val="60"/>
    <w:unhideWhenUsed/>
    <w:qFormat/>
    <w:rsid w:val="002559E5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val="ru-RU" w:eastAsia="ru-RU" w:bidi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2559E5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ru-RU" w:bidi="ar-SA"/>
    </w:rPr>
  </w:style>
  <w:style w:type="paragraph" w:styleId="8">
    <w:name w:val="heading 8"/>
    <w:basedOn w:val="a"/>
    <w:next w:val="a"/>
    <w:link w:val="80"/>
    <w:uiPriority w:val="9"/>
    <w:unhideWhenUsed/>
    <w:qFormat/>
    <w:rsid w:val="002559E5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val="ru-RU" w:eastAsia="ru-RU" w:bidi="ar-SA"/>
    </w:rPr>
  </w:style>
  <w:style w:type="paragraph" w:styleId="9">
    <w:name w:val="heading 9"/>
    <w:basedOn w:val="a"/>
    <w:next w:val="a"/>
    <w:link w:val="90"/>
    <w:uiPriority w:val="9"/>
    <w:unhideWhenUsed/>
    <w:qFormat/>
    <w:rsid w:val="002559E5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uiPriority w:val="99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uiPriority w:val="10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uiPriority w:val="99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uiPriority w:val="99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link w:val="ad"/>
    <w:uiPriority w:val="99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Гипертекстовая ссылка"/>
    <w:basedOn w:val="a0"/>
    <w:uiPriority w:val="99"/>
    <w:rsid w:val="00803DD5"/>
    <w:rPr>
      <w:color w:val="106BBE"/>
    </w:rPr>
  </w:style>
  <w:style w:type="paragraph" w:styleId="af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0">
    <w:name w:val="Основной текст с отступом Знак"/>
    <w:basedOn w:val="a0"/>
    <w:link w:val="af1"/>
    <w:uiPriority w:val="99"/>
    <w:locked/>
    <w:rsid w:val="009F03A2"/>
    <w:rPr>
      <w:sz w:val="24"/>
      <w:szCs w:val="24"/>
    </w:rPr>
  </w:style>
  <w:style w:type="paragraph" w:styleId="af1">
    <w:name w:val="Body Text Indent"/>
    <w:basedOn w:val="a"/>
    <w:link w:val="af0"/>
    <w:uiPriority w:val="99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2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1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3">
    <w:name w:val="Текст выноски Знак"/>
    <w:basedOn w:val="a0"/>
    <w:link w:val="af4"/>
    <w:uiPriority w:val="99"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Balloon Text"/>
    <w:basedOn w:val="a"/>
    <w:link w:val="af3"/>
    <w:uiPriority w:val="99"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5">
    <w:name w:val="Верхний колонтитул Знак"/>
    <w:basedOn w:val="a0"/>
    <w:link w:val="af6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"/>
    <w:link w:val="af5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7">
    <w:name w:val="Нижний колонтитул Знак"/>
    <w:basedOn w:val="a0"/>
    <w:link w:val="af8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7"/>
    <w:uiPriority w:val="99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9">
    <w:name w:val="No Spacing"/>
    <w:link w:val="afa"/>
    <w:uiPriority w:val="1"/>
    <w:qFormat/>
    <w:rsid w:val="00C61C4F"/>
    <w:pPr>
      <w:spacing w:after="0" w:line="240" w:lineRule="auto"/>
    </w:pPr>
  </w:style>
  <w:style w:type="character" w:customStyle="1" w:styleId="afa">
    <w:name w:val="Без интервала Знак"/>
    <w:link w:val="af9"/>
    <w:locked/>
    <w:rsid w:val="00C61C4F"/>
  </w:style>
  <w:style w:type="paragraph" w:customStyle="1" w:styleId="ConsPlusTitle">
    <w:name w:val="ConsPlusTitle"/>
    <w:link w:val="ConsPlusTitle1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b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uiPriority w:val="99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uiPriority w:val="99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c">
    <w:name w:val="Цветовое выделение"/>
    <w:uiPriority w:val="99"/>
    <w:rsid w:val="002F5B44"/>
    <w:rPr>
      <w:b/>
      <w:color w:val="26282F"/>
    </w:rPr>
  </w:style>
  <w:style w:type="paragraph" w:customStyle="1" w:styleId="afd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e">
    <w:name w:val="Комментарий"/>
    <w:basedOn w:val="afd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f">
    <w:name w:val="Информация о версии"/>
    <w:basedOn w:val="afe"/>
    <w:next w:val="a"/>
    <w:uiPriority w:val="99"/>
    <w:rsid w:val="002F5B44"/>
    <w:rPr>
      <w:i/>
      <w:iCs/>
    </w:rPr>
  </w:style>
  <w:style w:type="paragraph" w:customStyle="1" w:styleId="aff0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1">
    <w:name w:val="Информация об изменениях"/>
    <w:basedOn w:val="aff0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2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3">
    <w:name w:val="Подзаголовок для информации об изменениях"/>
    <w:basedOn w:val="aff0"/>
    <w:next w:val="a"/>
    <w:uiPriority w:val="99"/>
    <w:rsid w:val="002F5B44"/>
    <w:rPr>
      <w:b/>
      <w:bCs/>
    </w:rPr>
  </w:style>
  <w:style w:type="paragraph" w:customStyle="1" w:styleId="aff4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5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6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link w:val="ConsPlusNonformat1"/>
    <w:uiPriority w:val="99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character" w:customStyle="1" w:styleId="aff7">
    <w:name w:val="Основной текст_"/>
    <w:basedOn w:val="a0"/>
    <w:link w:val="19"/>
    <w:rsid w:val="00B3676E"/>
    <w:rPr>
      <w:rFonts w:eastAsia="Times New Roman"/>
      <w:sz w:val="26"/>
      <w:szCs w:val="26"/>
    </w:rPr>
  </w:style>
  <w:style w:type="paragraph" w:customStyle="1" w:styleId="19">
    <w:name w:val="Основной текст1"/>
    <w:basedOn w:val="a"/>
    <w:link w:val="aff7"/>
    <w:rsid w:val="00B3676E"/>
    <w:pPr>
      <w:widowControl w:val="0"/>
      <w:ind w:firstLine="400"/>
    </w:pPr>
    <w:rPr>
      <w:rFonts w:eastAsia="Times New Roman" w:cstheme="minorBidi"/>
      <w:sz w:val="26"/>
      <w:szCs w:val="26"/>
      <w:lang w:val="ru-RU" w:bidi="ar-SA"/>
    </w:rPr>
  </w:style>
  <w:style w:type="paragraph" w:customStyle="1" w:styleId="ConsTitle">
    <w:name w:val="ConsTitle"/>
    <w:rsid w:val="004D216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Indent 3"/>
    <w:basedOn w:val="a"/>
    <w:link w:val="32"/>
    <w:uiPriority w:val="99"/>
    <w:semiHidden/>
    <w:unhideWhenUsed/>
    <w:rsid w:val="00E125F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125F4"/>
    <w:rPr>
      <w:rFonts w:eastAsiaTheme="minorEastAsia" w:cs="Times New Roman"/>
      <w:sz w:val="16"/>
      <w:szCs w:val="16"/>
      <w:lang w:val="en-US" w:bidi="en-US"/>
    </w:rPr>
  </w:style>
  <w:style w:type="paragraph" w:customStyle="1" w:styleId="28">
    <w:name w:val="Без интервала2"/>
    <w:rsid w:val="00E125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a">
    <w:name w:val="1"/>
    <w:basedOn w:val="a"/>
    <w:rsid w:val="004D259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f8">
    <w:name w:val="Plain Text"/>
    <w:basedOn w:val="a"/>
    <w:link w:val="aff9"/>
    <w:uiPriority w:val="99"/>
    <w:rsid w:val="003F30E7"/>
    <w:rPr>
      <w:rFonts w:ascii="Courier New" w:eastAsia="Times New Roman" w:hAnsi="Courier New"/>
      <w:sz w:val="20"/>
      <w:szCs w:val="20"/>
      <w:lang w:val="ru-RU" w:eastAsia="ru-RU" w:bidi="ar-SA"/>
    </w:rPr>
  </w:style>
  <w:style w:type="character" w:customStyle="1" w:styleId="aff9">
    <w:name w:val="Текст Знак"/>
    <w:basedOn w:val="a0"/>
    <w:link w:val="aff8"/>
    <w:uiPriority w:val="99"/>
    <w:rsid w:val="003F30E7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a">
    <w:name w:val="FollowedHyperlink"/>
    <w:basedOn w:val="a0"/>
    <w:uiPriority w:val="99"/>
    <w:unhideWhenUsed/>
    <w:rsid w:val="002A1941"/>
    <w:rPr>
      <w:color w:val="800080"/>
      <w:u w:val="single"/>
    </w:rPr>
  </w:style>
  <w:style w:type="paragraph" w:customStyle="1" w:styleId="xl66">
    <w:name w:val="xl66"/>
    <w:basedOn w:val="a"/>
    <w:rsid w:val="002A1941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styleId="HTML">
    <w:name w:val="HTML Preformatted"/>
    <w:basedOn w:val="a"/>
    <w:link w:val="HTML0"/>
    <w:rsid w:val="00370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zh-CN" w:bidi="ar-SA"/>
    </w:rPr>
  </w:style>
  <w:style w:type="character" w:customStyle="1" w:styleId="HTML0">
    <w:name w:val="Стандартный HTML Знак"/>
    <w:basedOn w:val="a0"/>
    <w:link w:val="HTML"/>
    <w:rsid w:val="00370C6C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b">
    <w:name w:val="Обычный (веб)1"/>
    <w:uiPriority w:val="99"/>
    <w:rsid w:val="00370C6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50" w:after="225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9">
    <w:name w:val="Заголовок №2_"/>
    <w:link w:val="2a"/>
    <w:rsid w:val="0043188A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2a">
    <w:name w:val="Заголовок №2"/>
    <w:basedOn w:val="a"/>
    <w:link w:val="29"/>
    <w:rsid w:val="0043188A"/>
    <w:pPr>
      <w:widowControl w:val="0"/>
      <w:shd w:val="clear" w:color="auto" w:fill="FFFFFF"/>
      <w:spacing w:after="390" w:line="252" w:lineRule="auto"/>
      <w:jc w:val="center"/>
      <w:outlineLvl w:val="1"/>
    </w:pPr>
    <w:rPr>
      <w:rFonts w:ascii="Arial" w:eastAsia="Arial" w:hAnsi="Arial" w:cs="Arial"/>
      <w:b/>
      <w:bCs/>
      <w:sz w:val="20"/>
      <w:szCs w:val="20"/>
      <w:lang w:val="ru-RU" w:bidi="ar-SA"/>
    </w:rPr>
  </w:style>
  <w:style w:type="character" w:customStyle="1" w:styleId="mark">
    <w:name w:val="mark"/>
    <w:rsid w:val="0043188A"/>
    <w:rPr>
      <w:b w:val="0"/>
      <w:bCs w:val="0"/>
      <w:i/>
      <w:iCs/>
      <w:strike w:val="0"/>
      <w:dstrike w:val="0"/>
      <w:color w:val="1111EE"/>
      <w:u w:val="none"/>
      <w:effect w:val="none"/>
    </w:rPr>
  </w:style>
  <w:style w:type="character" w:customStyle="1" w:styleId="ed">
    <w:name w:val="ed"/>
    <w:basedOn w:val="a0"/>
    <w:rsid w:val="0043188A"/>
  </w:style>
  <w:style w:type="paragraph" w:customStyle="1" w:styleId="s15">
    <w:name w:val="s_15"/>
    <w:basedOn w:val="a"/>
    <w:rsid w:val="00387E34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ConsPlusNormal10">
    <w:name w:val="ConsPlusNormal1"/>
    <w:uiPriority w:val="99"/>
    <w:rsid w:val="00387E34"/>
    <w:rPr>
      <w:rFonts w:ascii="Arial" w:hAnsi="Arial" w:cs="Courier New"/>
      <w:sz w:val="16"/>
      <w:szCs w:val="24"/>
      <w:lang w:eastAsia="zh-CN" w:bidi="hi-IN"/>
    </w:rPr>
  </w:style>
  <w:style w:type="character" w:customStyle="1" w:styleId="ad">
    <w:name w:val="Абзац списка Знак"/>
    <w:link w:val="ac"/>
    <w:uiPriority w:val="99"/>
    <w:rsid w:val="00387E34"/>
    <w:rPr>
      <w:rFonts w:ascii="Times New Roman" w:eastAsiaTheme="minorEastAsia" w:hAnsi="Times New Roman" w:cs="Times New Roman"/>
      <w:sz w:val="28"/>
      <w:szCs w:val="20"/>
      <w:lang w:eastAsia="ru-RU"/>
    </w:rPr>
  </w:style>
  <w:style w:type="paragraph" w:customStyle="1" w:styleId="1c">
    <w:name w:val="Знак сноски1"/>
    <w:basedOn w:val="a"/>
    <w:link w:val="affb"/>
    <w:uiPriority w:val="99"/>
    <w:rsid w:val="00892DF3"/>
    <w:pPr>
      <w:spacing w:after="200" w:line="276" w:lineRule="auto"/>
    </w:pPr>
    <w:rPr>
      <w:rFonts w:ascii="Calibri" w:eastAsia="Calibri" w:hAnsi="Calibri"/>
      <w:sz w:val="20"/>
      <w:szCs w:val="20"/>
      <w:vertAlign w:val="superscript"/>
      <w:lang w:val="ru-RU" w:eastAsia="ru-RU" w:bidi="ar-SA"/>
    </w:rPr>
  </w:style>
  <w:style w:type="character" w:styleId="affb">
    <w:name w:val="footnote reference"/>
    <w:link w:val="1c"/>
    <w:uiPriority w:val="99"/>
    <w:rsid w:val="00892DF3"/>
    <w:rPr>
      <w:rFonts w:ascii="Calibri" w:eastAsia="Calibri" w:hAnsi="Calibri" w:cs="Times New Roman"/>
      <w:sz w:val="20"/>
      <w:szCs w:val="20"/>
      <w:vertAlign w:val="superscript"/>
      <w:lang w:eastAsia="ru-RU"/>
    </w:rPr>
  </w:style>
  <w:style w:type="character" w:customStyle="1" w:styleId="ConsPlusNonformat1">
    <w:name w:val="ConsPlusNonformat1"/>
    <w:link w:val="ConsPlusNonformat"/>
    <w:uiPriority w:val="99"/>
    <w:rsid w:val="00892DF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Title1">
    <w:name w:val="ConsPlusTitle1"/>
    <w:link w:val="ConsPlusTitle"/>
    <w:uiPriority w:val="99"/>
    <w:rsid w:val="00892DF3"/>
    <w:rPr>
      <w:rFonts w:ascii="Arial" w:eastAsia="Arial" w:hAnsi="Arial" w:cs="Arial"/>
      <w:b/>
      <w:bCs/>
      <w:sz w:val="20"/>
      <w:szCs w:val="20"/>
      <w:lang w:eastAsia="ar-SA"/>
    </w:rPr>
  </w:style>
  <w:style w:type="character" w:customStyle="1" w:styleId="2b">
    <w:name w:val="Гиперссылка2"/>
    <w:uiPriority w:val="99"/>
    <w:rsid w:val="00892DF3"/>
    <w:rPr>
      <w:rFonts w:cs="Times New Roman"/>
    </w:rPr>
  </w:style>
  <w:style w:type="character" w:customStyle="1" w:styleId="affc">
    <w:name w:val="Заголовок Знак"/>
    <w:link w:val="affd"/>
    <w:rsid w:val="002E0E6C"/>
    <w:rPr>
      <w:sz w:val="24"/>
      <w:lang w:eastAsia="ru-RU"/>
    </w:rPr>
  </w:style>
  <w:style w:type="paragraph" w:customStyle="1" w:styleId="affd">
    <w:name w:val="Заголовок"/>
    <w:basedOn w:val="a"/>
    <w:link w:val="affc"/>
    <w:qFormat/>
    <w:rsid w:val="002E0E6C"/>
    <w:pPr>
      <w:jc w:val="center"/>
    </w:pPr>
    <w:rPr>
      <w:rFonts w:eastAsiaTheme="minorHAnsi" w:cstheme="minorBidi"/>
      <w:szCs w:val="22"/>
      <w:lang w:val="ru-RU" w:eastAsia="ru-RU" w:bidi="ar-SA"/>
    </w:rPr>
  </w:style>
  <w:style w:type="paragraph" w:styleId="affe">
    <w:name w:val="Subtitle"/>
    <w:basedOn w:val="a8"/>
    <w:next w:val="aa"/>
    <w:link w:val="afff"/>
    <w:uiPriority w:val="11"/>
    <w:qFormat/>
    <w:rsid w:val="00E37992"/>
    <w:pPr>
      <w:keepNext/>
      <w:suppressAutoHyphens/>
      <w:spacing w:before="240" w:after="120"/>
    </w:pPr>
    <w:rPr>
      <w:rFonts w:ascii="Arial" w:eastAsia="MS Mincho" w:hAnsi="Arial" w:cs="Tahoma"/>
      <w:i/>
      <w:iCs/>
      <w:szCs w:val="28"/>
      <w:lang w:eastAsia="ar-SA"/>
    </w:rPr>
  </w:style>
  <w:style w:type="character" w:customStyle="1" w:styleId="afff">
    <w:name w:val="Подзаголовок Знак"/>
    <w:basedOn w:val="a0"/>
    <w:link w:val="affe"/>
    <w:uiPriority w:val="11"/>
    <w:rsid w:val="00E37992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uiPriority w:val="9"/>
    <w:rsid w:val="002559E5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2559E5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559E5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559E5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559E5"/>
    <w:rPr>
      <w:rFonts w:ascii="Arial" w:eastAsia="Arial" w:hAnsi="Arial" w:cs="Arial"/>
      <w:i/>
      <w:iCs/>
      <w:sz w:val="21"/>
      <w:szCs w:val="21"/>
      <w:lang w:eastAsia="ru-RU"/>
    </w:rPr>
  </w:style>
  <w:style w:type="character" w:styleId="afff0">
    <w:name w:val="Intense Emphasis"/>
    <w:basedOn w:val="a0"/>
    <w:uiPriority w:val="21"/>
    <w:qFormat/>
    <w:rsid w:val="002559E5"/>
    <w:rPr>
      <w:i/>
      <w:iCs/>
      <w:color w:val="365F91" w:themeColor="accent1" w:themeShade="BF"/>
    </w:rPr>
  </w:style>
  <w:style w:type="character" w:styleId="afff1">
    <w:name w:val="Intense Reference"/>
    <w:basedOn w:val="a0"/>
    <w:uiPriority w:val="32"/>
    <w:qFormat/>
    <w:rsid w:val="002559E5"/>
    <w:rPr>
      <w:b/>
      <w:bCs/>
      <w:smallCaps/>
      <w:color w:val="365F91" w:themeColor="accent1" w:themeShade="BF"/>
      <w:spacing w:val="5"/>
    </w:rPr>
  </w:style>
  <w:style w:type="character" w:styleId="afff2">
    <w:name w:val="Subtle Emphasis"/>
    <w:basedOn w:val="a0"/>
    <w:uiPriority w:val="19"/>
    <w:qFormat/>
    <w:rsid w:val="002559E5"/>
    <w:rPr>
      <w:i/>
      <w:iCs/>
      <w:color w:val="404040" w:themeColor="text1" w:themeTint="BF"/>
    </w:rPr>
  </w:style>
  <w:style w:type="character" w:styleId="afff3">
    <w:name w:val="Emphasis"/>
    <w:basedOn w:val="a0"/>
    <w:uiPriority w:val="20"/>
    <w:qFormat/>
    <w:rsid w:val="002559E5"/>
    <w:rPr>
      <w:i/>
      <w:iCs/>
    </w:rPr>
  </w:style>
  <w:style w:type="character" w:styleId="afff4">
    <w:name w:val="Subtle Reference"/>
    <w:basedOn w:val="a0"/>
    <w:uiPriority w:val="31"/>
    <w:qFormat/>
    <w:rsid w:val="002559E5"/>
    <w:rPr>
      <w:smallCaps/>
      <w:color w:val="5A5A5A" w:themeColor="text1" w:themeTint="A5"/>
    </w:rPr>
  </w:style>
  <w:style w:type="character" w:styleId="afff5">
    <w:name w:val="Book Title"/>
    <w:basedOn w:val="a0"/>
    <w:uiPriority w:val="33"/>
    <w:qFormat/>
    <w:rsid w:val="002559E5"/>
    <w:rPr>
      <w:b/>
      <w:bCs/>
      <w:i/>
      <w:iCs/>
      <w:spacing w:val="5"/>
    </w:rPr>
  </w:style>
  <w:style w:type="character" w:styleId="afff6">
    <w:name w:val="Placeholder Text"/>
    <w:basedOn w:val="a0"/>
    <w:uiPriority w:val="99"/>
    <w:semiHidden/>
    <w:rsid w:val="002559E5"/>
    <w:rPr>
      <w:color w:val="666666"/>
    </w:rPr>
  </w:style>
  <w:style w:type="paragraph" w:styleId="2c">
    <w:name w:val="Quote"/>
    <w:basedOn w:val="a"/>
    <w:next w:val="a"/>
    <w:link w:val="2d"/>
    <w:uiPriority w:val="29"/>
    <w:qFormat/>
    <w:rsid w:val="002559E5"/>
    <w:pPr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2d">
    <w:name w:val="Цитата 2 Знак"/>
    <w:basedOn w:val="a0"/>
    <w:link w:val="2c"/>
    <w:uiPriority w:val="29"/>
    <w:rsid w:val="002559E5"/>
    <w:rPr>
      <w:rFonts w:ascii="Arial" w:eastAsia="Times New Roman" w:hAnsi="Arial" w:cs="Times New Roman"/>
      <w:i/>
      <w:sz w:val="26"/>
      <w:szCs w:val="24"/>
      <w:lang w:eastAsia="ru-RU"/>
    </w:rPr>
  </w:style>
  <w:style w:type="paragraph" w:styleId="afff7">
    <w:name w:val="Intense Quote"/>
    <w:basedOn w:val="a"/>
    <w:next w:val="a"/>
    <w:link w:val="afff8"/>
    <w:uiPriority w:val="30"/>
    <w:qFormat/>
    <w:rsid w:val="002559E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Arial" w:eastAsia="Times New Roman" w:hAnsi="Arial"/>
      <w:i/>
      <w:sz w:val="26"/>
      <w:lang w:val="ru-RU" w:eastAsia="ru-RU" w:bidi="ar-SA"/>
    </w:rPr>
  </w:style>
  <w:style w:type="character" w:customStyle="1" w:styleId="afff8">
    <w:name w:val="Выделенная цитата Знак"/>
    <w:basedOn w:val="a0"/>
    <w:link w:val="afff7"/>
    <w:uiPriority w:val="30"/>
    <w:rsid w:val="002559E5"/>
    <w:rPr>
      <w:rFonts w:ascii="Arial" w:eastAsia="Times New Roman" w:hAnsi="Arial" w:cs="Times New Roman"/>
      <w:i/>
      <w:sz w:val="26"/>
      <w:szCs w:val="24"/>
      <w:shd w:val="clear" w:color="auto" w:fill="F2F2F2"/>
      <w:lang w:eastAsia="ru-RU"/>
    </w:rPr>
  </w:style>
  <w:style w:type="character" w:customStyle="1" w:styleId="HeaderChar">
    <w:name w:val="Header Char"/>
    <w:uiPriority w:val="99"/>
    <w:rsid w:val="002559E5"/>
  </w:style>
  <w:style w:type="character" w:customStyle="1" w:styleId="FooterChar">
    <w:name w:val="Footer Char"/>
    <w:uiPriority w:val="99"/>
    <w:rsid w:val="002559E5"/>
  </w:style>
  <w:style w:type="character" w:customStyle="1" w:styleId="CaptionChar">
    <w:name w:val="Caption Char"/>
    <w:uiPriority w:val="99"/>
    <w:rsid w:val="002559E5"/>
  </w:style>
  <w:style w:type="table" w:customStyle="1" w:styleId="TableGridLight">
    <w:name w:val="Table Grid Light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link w:val="article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f9">
    <w:name w:val="footnote text"/>
    <w:basedOn w:val="a"/>
    <w:link w:val="afffa"/>
    <w:uiPriority w:val="99"/>
    <w:semiHidden/>
    <w:unhideWhenUsed/>
    <w:rsid w:val="002559E5"/>
    <w:pPr>
      <w:spacing w:after="40"/>
    </w:pPr>
    <w:rPr>
      <w:rFonts w:ascii="Arial" w:eastAsia="Times New Roman" w:hAnsi="Arial"/>
      <w:sz w:val="18"/>
      <w:lang w:val="ru-RU" w:eastAsia="ru-RU" w:bidi="ar-SA"/>
    </w:rPr>
  </w:style>
  <w:style w:type="character" w:customStyle="1" w:styleId="afffa">
    <w:name w:val="Текст сноски Знак"/>
    <w:basedOn w:val="a0"/>
    <w:link w:val="afff9"/>
    <w:uiPriority w:val="99"/>
    <w:rsid w:val="002559E5"/>
    <w:rPr>
      <w:rFonts w:ascii="Arial" w:eastAsia="Times New Roman" w:hAnsi="Arial" w:cs="Times New Roman"/>
      <w:sz w:val="18"/>
      <w:szCs w:val="24"/>
      <w:lang w:eastAsia="ru-RU"/>
    </w:rPr>
  </w:style>
  <w:style w:type="paragraph" w:styleId="afffb">
    <w:name w:val="endnote text"/>
    <w:basedOn w:val="a"/>
    <w:link w:val="afffc"/>
    <w:uiPriority w:val="99"/>
    <w:semiHidden/>
    <w:unhideWhenUsed/>
    <w:rsid w:val="002559E5"/>
    <w:rPr>
      <w:rFonts w:ascii="Arial" w:eastAsia="Times New Roman" w:hAnsi="Arial"/>
      <w:sz w:val="20"/>
      <w:lang w:val="ru-RU" w:eastAsia="ru-RU" w:bidi="ar-SA"/>
    </w:rPr>
  </w:style>
  <w:style w:type="character" w:customStyle="1" w:styleId="afffc">
    <w:name w:val="Текст концевой сноски Знак"/>
    <w:basedOn w:val="a0"/>
    <w:link w:val="afffb"/>
    <w:uiPriority w:val="99"/>
    <w:rsid w:val="002559E5"/>
    <w:rPr>
      <w:rFonts w:ascii="Arial" w:eastAsia="Times New Roman" w:hAnsi="Arial" w:cs="Times New Roman"/>
      <w:sz w:val="20"/>
      <w:szCs w:val="24"/>
      <w:lang w:eastAsia="ru-RU"/>
    </w:rPr>
  </w:style>
  <w:style w:type="character" w:styleId="afffd">
    <w:name w:val="endnote reference"/>
    <w:uiPriority w:val="99"/>
    <w:semiHidden/>
    <w:unhideWhenUsed/>
    <w:rsid w:val="002559E5"/>
    <w:rPr>
      <w:vertAlign w:val="superscript"/>
    </w:rPr>
  </w:style>
  <w:style w:type="paragraph" w:styleId="1d">
    <w:name w:val="toc 1"/>
    <w:basedOn w:val="a"/>
    <w:next w:val="a"/>
    <w:uiPriority w:val="39"/>
    <w:unhideWhenUsed/>
    <w:rsid w:val="002559E5"/>
    <w:pPr>
      <w:spacing w:after="57"/>
    </w:pPr>
    <w:rPr>
      <w:rFonts w:ascii="Arial" w:eastAsia="Times New Roman" w:hAnsi="Arial"/>
      <w:sz w:val="26"/>
      <w:lang w:val="ru-RU" w:eastAsia="ru-RU" w:bidi="ar-SA"/>
    </w:rPr>
  </w:style>
  <w:style w:type="paragraph" w:styleId="2e">
    <w:name w:val="toc 2"/>
    <w:basedOn w:val="a"/>
    <w:next w:val="a"/>
    <w:uiPriority w:val="39"/>
    <w:unhideWhenUsed/>
    <w:rsid w:val="002559E5"/>
    <w:pPr>
      <w:spacing w:after="57"/>
      <w:ind w:left="283"/>
    </w:pPr>
    <w:rPr>
      <w:rFonts w:ascii="Arial" w:eastAsia="Times New Roman" w:hAnsi="Arial"/>
      <w:sz w:val="26"/>
      <w:lang w:val="ru-RU" w:eastAsia="ru-RU" w:bidi="ar-SA"/>
    </w:rPr>
  </w:style>
  <w:style w:type="paragraph" w:styleId="33">
    <w:name w:val="toc 3"/>
    <w:basedOn w:val="a"/>
    <w:next w:val="a"/>
    <w:uiPriority w:val="39"/>
    <w:unhideWhenUsed/>
    <w:rsid w:val="002559E5"/>
    <w:pPr>
      <w:spacing w:after="57"/>
      <w:ind w:left="567"/>
    </w:pPr>
    <w:rPr>
      <w:rFonts w:ascii="Arial" w:eastAsia="Times New Roman" w:hAnsi="Arial"/>
      <w:sz w:val="26"/>
      <w:lang w:val="ru-RU" w:eastAsia="ru-RU" w:bidi="ar-SA"/>
    </w:rPr>
  </w:style>
  <w:style w:type="paragraph" w:styleId="41">
    <w:name w:val="toc 4"/>
    <w:basedOn w:val="a"/>
    <w:next w:val="a"/>
    <w:uiPriority w:val="39"/>
    <w:unhideWhenUsed/>
    <w:rsid w:val="002559E5"/>
    <w:pPr>
      <w:spacing w:after="57"/>
      <w:ind w:left="850"/>
    </w:pPr>
    <w:rPr>
      <w:rFonts w:ascii="Arial" w:eastAsia="Times New Roman" w:hAnsi="Arial"/>
      <w:sz w:val="26"/>
      <w:lang w:val="ru-RU" w:eastAsia="ru-RU" w:bidi="ar-SA"/>
    </w:rPr>
  </w:style>
  <w:style w:type="paragraph" w:styleId="51">
    <w:name w:val="toc 5"/>
    <w:basedOn w:val="a"/>
    <w:next w:val="a"/>
    <w:uiPriority w:val="39"/>
    <w:unhideWhenUsed/>
    <w:rsid w:val="002559E5"/>
    <w:pPr>
      <w:spacing w:after="57"/>
      <w:ind w:left="1134"/>
    </w:pPr>
    <w:rPr>
      <w:rFonts w:ascii="Arial" w:eastAsia="Times New Roman" w:hAnsi="Arial"/>
      <w:sz w:val="26"/>
      <w:lang w:val="ru-RU" w:eastAsia="ru-RU" w:bidi="ar-SA"/>
    </w:rPr>
  </w:style>
  <w:style w:type="paragraph" w:styleId="61">
    <w:name w:val="toc 6"/>
    <w:basedOn w:val="a"/>
    <w:next w:val="a"/>
    <w:uiPriority w:val="39"/>
    <w:unhideWhenUsed/>
    <w:rsid w:val="002559E5"/>
    <w:pPr>
      <w:spacing w:after="57"/>
      <w:ind w:left="1417"/>
    </w:pPr>
    <w:rPr>
      <w:rFonts w:ascii="Arial" w:eastAsia="Times New Roman" w:hAnsi="Arial"/>
      <w:sz w:val="26"/>
      <w:lang w:val="ru-RU" w:eastAsia="ru-RU" w:bidi="ar-SA"/>
    </w:rPr>
  </w:style>
  <w:style w:type="paragraph" w:styleId="71">
    <w:name w:val="toc 7"/>
    <w:basedOn w:val="a"/>
    <w:next w:val="a"/>
    <w:uiPriority w:val="39"/>
    <w:unhideWhenUsed/>
    <w:rsid w:val="002559E5"/>
    <w:pPr>
      <w:spacing w:after="57"/>
      <w:ind w:left="1701"/>
    </w:pPr>
    <w:rPr>
      <w:rFonts w:ascii="Arial" w:eastAsia="Times New Roman" w:hAnsi="Arial"/>
      <w:sz w:val="26"/>
      <w:lang w:val="ru-RU" w:eastAsia="ru-RU" w:bidi="ar-SA"/>
    </w:rPr>
  </w:style>
  <w:style w:type="paragraph" w:styleId="81">
    <w:name w:val="toc 8"/>
    <w:basedOn w:val="a"/>
    <w:next w:val="a"/>
    <w:uiPriority w:val="39"/>
    <w:unhideWhenUsed/>
    <w:rsid w:val="002559E5"/>
    <w:pPr>
      <w:spacing w:after="57"/>
      <w:ind w:left="1984"/>
    </w:pPr>
    <w:rPr>
      <w:rFonts w:ascii="Arial" w:eastAsia="Times New Roman" w:hAnsi="Arial"/>
      <w:sz w:val="26"/>
      <w:lang w:val="ru-RU" w:eastAsia="ru-RU" w:bidi="ar-SA"/>
    </w:rPr>
  </w:style>
  <w:style w:type="paragraph" w:styleId="91">
    <w:name w:val="toc 9"/>
    <w:basedOn w:val="a"/>
    <w:next w:val="a"/>
    <w:uiPriority w:val="39"/>
    <w:unhideWhenUsed/>
    <w:rsid w:val="002559E5"/>
    <w:pPr>
      <w:spacing w:after="57"/>
      <w:ind w:left="2268"/>
    </w:pPr>
    <w:rPr>
      <w:rFonts w:ascii="Arial" w:eastAsia="Times New Roman" w:hAnsi="Arial"/>
      <w:sz w:val="26"/>
      <w:lang w:val="ru-RU" w:eastAsia="ru-RU" w:bidi="ar-SA"/>
    </w:rPr>
  </w:style>
  <w:style w:type="paragraph" w:styleId="afffe">
    <w:name w:val="TOC Heading"/>
    <w:uiPriority w:val="39"/>
    <w:unhideWhenUsed/>
    <w:rsid w:val="002559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ff">
    <w:name w:val="table of figures"/>
    <w:basedOn w:val="a"/>
    <w:next w:val="a"/>
    <w:uiPriority w:val="99"/>
    <w:unhideWhenUsed/>
    <w:rsid w:val="002559E5"/>
    <w:rPr>
      <w:rFonts w:ascii="Arial" w:eastAsia="Times New Roman" w:hAnsi="Arial"/>
      <w:sz w:val="26"/>
      <w:lang w:val="ru-RU" w:eastAsia="ru-RU" w:bidi="ar-SA"/>
    </w:rPr>
  </w:style>
  <w:style w:type="paragraph" w:customStyle="1" w:styleId="affff0">
    <w:name w:val="Знак Знак Знак Знак Знак Знак Знак Знак Знак Знак Знак Знак Знак"/>
    <w:basedOn w:val="a"/>
    <w:rsid w:val="002559E5"/>
    <w:pPr>
      <w:spacing w:after="160" w:line="240" w:lineRule="exact"/>
    </w:pPr>
    <w:rPr>
      <w:rFonts w:ascii="Verdana" w:eastAsia="Times New Roman" w:hAnsi="Verdana"/>
      <w:sz w:val="20"/>
      <w:szCs w:val="20"/>
      <w:lang w:bidi="ar-SA"/>
    </w:rPr>
  </w:style>
  <w:style w:type="paragraph" w:customStyle="1" w:styleId="213">
    <w:name w:val="Заголовок 21"/>
    <w:qFormat/>
    <w:rsid w:val="002559E5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  <w:jc w:val="center"/>
      <w:outlineLvl w:val="1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0">
    <w:name w:val="Заголовок 31"/>
    <w:qFormat/>
    <w:rsid w:val="002559E5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e">
    <w:name w:val="Обычный 1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42"/>
      </w:tabs>
      <w:spacing w:after="0" w:line="240" w:lineRule="auto"/>
      <w:ind w:right="-1" w:firstLine="709"/>
      <w:jc w:val="both"/>
    </w:pPr>
    <w:rPr>
      <w:rFonts w:ascii="Times New Roman" w:eastAsia="Times New Roman" w:hAnsi="Times New Roman" w:cs="Times New Roman"/>
      <w:color w:val="0000FF"/>
      <w:sz w:val="28"/>
      <w:szCs w:val="28"/>
      <w:lang w:eastAsia="ru-RU"/>
    </w:rPr>
  </w:style>
  <w:style w:type="paragraph" w:customStyle="1" w:styleId="Default">
    <w:name w:val="Default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PT Astra Serif" w:eastAsia="Calibri" w:hAnsi="PT Astra Serif" w:cs="PT Astra Serif"/>
      <w:color w:val="000000"/>
      <w:sz w:val="24"/>
      <w:szCs w:val="24"/>
    </w:rPr>
  </w:style>
  <w:style w:type="paragraph" w:customStyle="1" w:styleId="article">
    <w:name w:val="article"/>
    <w:next w:val="2e"/>
    <w:link w:val="Bordered-Accent3"/>
    <w:uiPriority w:val="99"/>
    <w:rsid w:val="002559E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Heading2">
    <w:name w:val="Heading 2"/>
    <w:basedOn w:val="a"/>
    <w:next w:val="a"/>
    <w:link w:val="Heading2Char"/>
    <w:uiPriority w:val="9"/>
    <w:qFormat/>
    <w:rsid w:val="002559E5"/>
    <w:pPr>
      <w:keepNext/>
      <w:spacing w:line="360" w:lineRule="auto"/>
      <w:jc w:val="center"/>
      <w:outlineLvl w:val="1"/>
    </w:pPr>
    <w:rPr>
      <w:rFonts w:ascii="Arial" w:eastAsia="Times New Roman" w:hAnsi="Arial"/>
      <w:szCs w:val="20"/>
      <w:lang w:val="ru-RU" w:eastAsia="ru-RU" w:bidi="ar-SA"/>
    </w:rPr>
  </w:style>
  <w:style w:type="character" w:customStyle="1" w:styleId="Heading1Char">
    <w:name w:val="Heading 1 Char"/>
    <w:basedOn w:val="a0"/>
    <w:link w:val="Heading1"/>
    <w:uiPriority w:val="9"/>
    <w:rsid w:val="00F14E9B"/>
    <w:rPr>
      <w:rFonts w:ascii="Arial" w:eastAsia="Arial" w:hAnsi="Arial" w:cs="Arial"/>
      <w:sz w:val="40"/>
      <w:szCs w:val="40"/>
      <w:lang w:eastAsia="ru-RU"/>
    </w:rPr>
  </w:style>
  <w:style w:type="character" w:customStyle="1" w:styleId="Heading2Char">
    <w:name w:val="Heading 2 Char"/>
    <w:basedOn w:val="a0"/>
    <w:link w:val="Heading2"/>
    <w:uiPriority w:val="9"/>
    <w:rsid w:val="00F14E9B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Heading3Char">
    <w:name w:val="Heading 3 Char"/>
    <w:basedOn w:val="a0"/>
    <w:link w:val="Heading3"/>
    <w:uiPriority w:val="9"/>
    <w:rsid w:val="00F14E9B"/>
    <w:rPr>
      <w:rFonts w:ascii="Arial" w:eastAsia="Arial" w:hAnsi="Arial" w:cs="Arial"/>
      <w:sz w:val="30"/>
      <w:szCs w:val="30"/>
      <w:lang w:eastAsia="ru-RU"/>
    </w:rPr>
  </w:style>
  <w:style w:type="character" w:customStyle="1" w:styleId="Heading4Char">
    <w:name w:val="Heading 4 Char"/>
    <w:basedOn w:val="a0"/>
    <w:link w:val="Heading4"/>
    <w:uiPriority w:val="9"/>
    <w:rsid w:val="00F14E9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basedOn w:val="a0"/>
    <w:link w:val="Heading5"/>
    <w:uiPriority w:val="9"/>
    <w:rsid w:val="00F14E9B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Heading6Char">
    <w:name w:val="Heading 6 Char"/>
    <w:basedOn w:val="a0"/>
    <w:link w:val="Heading6"/>
    <w:uiPriority w:val="9"/>
    <w:rsid w:val="00F14E9B"/>
    <w:rPr>
      <w:rFonts w:ascii="Arial" w:eastAsia="Arial" w:hAnsi="Arial" w:cs="Arial"/>
      <w:b/>
      <w:bCs/>
      <w:lang w:eastAsia="ru-RU"/>
    </w:rPr>
  </w:style>
  <w:style w:type="character" w:customStyle="1" w:styleId="Heading7Char">
    <w:name w:val="Heading 7 Char"/>
    <w:basedOn w:val="a0"/>
    <w:link w:val="Heading7"/>
    <w:uiPriority w:val="9"/>
    <w:rsid w:val="00F14E9B"/>
    <w:rPr>
      <w:rFonts w:ascii="Arial" w:eastAsia="Arial" w:hAnsi="Arial" w:cs="Arial"/>
      <w:b/>
      <w:bCs/>
      <w:i/>
      <w:iCs/>
      <w:lang w:eastAsia="ru-RU"/>
    </w:rPr>
  </w:style>
  <w:style w:type="character" w:customStyle="1" w:styleId="Heading8Char">
    <w:name w:val="Heading 8 Char"/>
    <w:basedOn w:val="a0"/>
    <w:link w:val="Heading8"/>
    <w:uiPriority w:val="9"/>
    <w:rsid w:val="00F14E9B"/>
    <w:rPr>
      <w:rFonts w:ascii="Arial" w:eastAsia="Arial" w:hAnsi="Arial" w:cs="Arial"/>
      <w:i/>
      <w:iCs/>
      <w:lang w:eastAsia="ru-RU"/>
    </w:rPr>
  </w:style>
  <w:style w:type="character" w:customStyle="1" w:styleId="Heading9Char">
    <w:name w:val="Heading 9 Char"/>
    <w:basedOn w:val="a0"/>
    <w:link w:val="Heading9"/>
    <w:uiPriority w:val="9"/>
    <w:rsid w:val="00F14E9B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TitleChar">
    <w:name w:val="Title Char"/>
    <w:basedOn w:val="a0"/>
    <w:uiPriority w:val="10"/>
    <w:rsid w:val="00F14E9B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11"/>
    <w:rsid w:val="00F14E9B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sid w:val="00F14E9B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sid w:val="00F14E9B"/>
    <w:rPr>
      <w:i/>
      <w:iCs/>
      <w:color w:val="365F91" w:themeColor="accent1" w:themeShade="BF"/>
    </w:rPr>
  </w:style>
  <w:style w:type="character" w:customStyle="1" w:styleId="FootnoteTextChar">
    <w:name w:val="Footnote Text Char"/>
    <w:basedOn w:val="a0"/>
    <w:uiPriority w:val="99"/>
    <w:semiHidden/>
    <w:rsid w:val="00F14E9B"/>
    <w:rPr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F14E9B"/>
    <w:rPr>
      <w:sz w:val="20"/>
      <w:szCs w:val="2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F14E9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val="ru-RU" w:eastAsia="ru-RU" w:bidi="ar-SA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14E9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val="ru-RU" w:eastAsia="ru-RU" w:bidi="ar-SA"/>
    </w:rPr>
  </w:style>
  <w:style w:type="paragraph" w:customStyle="1" w:styleId="Heading4">
    <w:name w:val="Heading 4"/>
    <w:basedOn w:val="a"/>
    <w:next w:val="a"/>
    <w:link w:val="Heading4Char"/>
    <w:rsid w:val="00F14E9B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14E9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lang w:val="ru-RU" w:eastAsia="ru-RU" w:bidi="ar-SA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14E9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val="ru-RU" w:eastAsia="ru-RU" w:bidi="ar-SA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14E9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val="ru-RU" w:eastAsia="ru-RU" w:bidi="ar-SA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14E9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val="ru-RU" w:eastAsia="ru-RU" w:bidi="ar-SA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14E9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ru-RU" w:eastAsia="ru-RU" w:bidi="ar-SA"/>
    </w:rPr>
  </w:style>
  <w:style w:type="paragraph" w:customStyle="1" w:styleId="Header">
    <w:name w:val="Header"/>
    <w:basedOn w:val="a"/>
    <w:rsid w:val="00F14E9B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paragraph" w:customStyle="1" w:styleId="Footer">
    <w:name w:val="Footer"/>
    <w:basedOn w:val="a"/>
    <w:rsid w:val="00F14E9B"/>
    <w:pPr>
      <w:tabs>
        <w:tab w:val="center" w:pos="4677"/>
        <w:tab w:val="right" w:pos="9355"/>
      </w:tabs>
    </w:pPr>
    <w:rPr>
      <w:rFonts w:ascii="Arial" w:eastAsia="Times New Roman" w:hAnsi="Arial"/>
      <w:sz w:val="26"/>
      <w:lang w:bidi="ar-SA"/>
    </w:rPr>
  </w:style>
  <w:style w:type="paragraph" w:customStyle="1" w:styleId="Caption">
    <w:name w:val="Caption"/>
    <w:basedOn w:val="a"/>
    <w:next w:val="a"/>
    <w:uiPriority w:val="35"/>
    <w:semiHidden/>
    <w:unhideWhenUsed/>
    <w:qFormat/>
    <w:rsid w:val="00F14E9B"/>
    <w:pPr>
      <w:spacing w:line="276" w:lineRule="auto"/>
    </w:pPr>
    <w:rPr>
      <w:rFonts w:ascii="Arial" w:eastAsia="Times New Roman" w:hAnsi="Arial"/>
      <w:b/>
      <w:bCs/>
      <w:color w:val="4F81BD" w:themeColor="accent1"/>
      <w:sz w:val="18"/>
      <w:szCs w:val="18"/>
      <w:lang w:val="ru-RU" w:eastAsia="ru-RU" w:bidi="ar-SA"/>
    </w:rPr>
  </w:style>
  <w:style w:type="paragraph" w:customStyle="1" w:styleId="Compact">
    <w:name w:val="Compact"/>
    <w:basedOn w:val="aa"/>
    <w:rsid w:val="00D8532E"/>
    <w:pPr>
      <w:spacing w:before="36" w:after="36" w:line="240" w:lineRule="auto"/>
    </w:pPr>
    <w:rPr>
      <w:rFonts w:ascii="Cambria" w:eastAsia="Times New Roman" w:hAnsi="Cambria"/>
      <w:color w:val="000000"/>
    </w:rPr>
  </w:style>
  <w:style w:type="paragraph" w:customStyle="1" w:styleId="FirstParagraph">
    <w:name w:val="First Paragraph"/>
    <w:basedOn w:val="aa"/>
    <w:next w:val="aa"/>
    <w:rsid w:val="00D8532E"/>
    <w:pPr>
      <w:spacing w:before="180" w:after="180" w:line="240" w:lineRule="auto"/>
    </w:pPr>
    <w:rPr>
      <w:rFonts w:ascii="Cambria" w:eastAsia="Times New Roman" w:hAnsi="Cambria"/>
      <w:color w:val="000000"/>
    </w:rPr>
  </w:style>
  <w:style w:type="paragraph" w:customStyle="1" w:styleId="title0">
    <w:name w:val="title0"/>
    <w:rsid w:val="00D8532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1">
    <w:name w:val="Заголовок 1 Знак1"/>
    <w:basedOn w:val="a0"/>
    <w:uiPriority w:val="9"/>
    <w:rsid w:val="00FC1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ffff1">
    <w:name w:val="Знак Знак Знак"/>
    <w:basedOn w:val="a"/>
    <w:rsid w:val="00D02573"/>
    <w:pPr>
      <w:spacing w:after="160" w:line="240" w:lineRule="exact"/>
    </w:pPr>
    <w:rPr>
      <w:rFonts w:ascii="Verdana" w:eastAsia="Times New Roman" w:hAnsi="Verdana"/>
      <w:sz w:val="20"/>
      <w:szCs w:val="20"/>
      <w:lang w:bidi="ar-SA"/>
    </w:rPr>
  </w:style>
  <w:style w:type="paragraph" w:styleId="2f">
    <w:name w:val="envelope return"/>
    <w:basedOn w:val="a"/>
    <w:link w:val="2f0"/>
    <w:rsid w:val="00D02573"/>
    <w:pPr>
      <w:spacing w:after="200" w:line="276" w:lineRule="auto"/>
    </w:pPr>
    <w:rPr>
      <w:rFonts w:ascii="Arial" w:eastAsia="Times New Roman" w:hAnsi="Arial" w:cs="Arial"/>
      <w:sz w:val="20"/>
      <w:szCs w:val="20"/>
      <w:lang w:val="ru-RU" w:bidi="ar-SA"/>
    </w:rPr>
  </w:style>
  <w:style w:type="character" w:customStyle="1" w:styleId="2f0">
    <w:name w:val="Обратный адрес 2 Знак"/>
    <w:basedOn w:val="a0"/>
    <w:link w:val="2f"/>
    <w:rsid w:val="00D02573"/>
    <w:rPr>
      <w:rFonts w:ascii="Arial" w:eastAsia="Times New Roman" w:hAnsi="Arial" w:cs="Arial"/>
      <w:sz w:val="20"/>
      <w:szCs w:val="20"/>
    </w:rPr>
  </w:style>
  <w:style w:type="paragraph" w:customStyle="1" w:styleId="34">
    <w:name w:val="Без интервала3"/>
    <w:rsid w:val="00D025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nt5">
    <w:name w:val="font5"/>
    <w:basedOn w:val="a"/>
    <w:rsid w:val="00760E93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3">
    <w:name w:val="xl63"/>
    <w:basedOn w:val="a"/>
    <w:rsid w:val="00760E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4">
    <w:name w:val="xl64"/>
    <w:basedOn w:val="a"/>
    <w:rsid w:val="00760E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65">
    <w:name w:val="xl65"/>
    <w:basedOn w:val="a"/>
    <w:rsid w:val="00760E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ConsPlusCell">
    <w:name w:val="ConsPlusCell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9506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semiHidden/>
    <w:unhideWhenUsed/>
    <w:rsid w:val="00551304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551304"/>
    <w:rPr>
      <w:rFonts w:eastAsiaTheme="minorEastAsia" w:cs="Times New Roman"/>
      <w:sz w:val="16"/>
      <w:szCs w:val="16"/>
      <w:lang w:val="en-US" w:bidi="en-US"/>
    </w:rPr>
  </w:style>
  <w:style w:type="paragraph" w:customStyle="1" w:styleId="western">
    <w:name w:val="western"/>
    <w:basedOn w:val="a"/>
    <w:rsid w:val="002D529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affff2">
    <w:name w:val="Îáû÷íûé"/>
    <w:uiPriority w:val="99"/>
    <w:rsid w:val="002D5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md">
    <w:name w:val="cmd"/>
    <w:basedOn w:val="a0"/>
    <w:rsid w:val="002D5298"/>
  </w:style>
  <w:style w:type="paragraph" w:customStyle="1" w:styleId="msonospacing0">
    <w:name w:val="msonospacing"/>
    <w:basedOn w:val="a"/>
    <w:rsid w:val="00312175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" TargetMode="Externa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birofeld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4C6EC-FA65-45B4-B1F8-389DFBAE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20</Pages>
  <Words>6183</Words>
  <Characters>35244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60</cp:revision>
  <cp:lastPrinted>2025-11-21T04:13:00Z</cp:lastPrinted>
  <dcterms:created xsi:type="dcterms:W3CDTF">2025-10-07T04:05:00Z</dcterms:created>
  <dcterms:modified xsi:type="dcterms:W3CDTF">2026-02-09T00:46:00Z</dcterms:modified>
</cp:coreProperties>
</file>