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EF" w:rsidRDefault="00AE4F5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2C0DEF" w:rsidRDefault="00AE4F5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2C0DEF" w:rsidRDefault="00AE4F5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2C0DEF" w:rsidRDefault="00AE4F5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2C0DEF" w:rsidRDefault="002C0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0DEF" w:rsidRDefault="00AE4F5A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C0DEF" w:rsidRDefault="002C0DEF"/>
    <w:p w:rsidR="002C0DEF" w:rsidRDefault="00EF4ABA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17.11</w:t>
      </w:r>
      <w:r w:rsidR="00AE4F5A"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75</w:t>
      </w:r>
    </w:p>
    <w:p w:rsidR="002C0DEF" w:rsidRDefault="00AE4F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2C0DEF" w:rsidRDefault="002C0D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0DEF" w:rsidRDefault="006B11B6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внесении изменений в п</w:t>
      </w:r>
      <w:r w:rsidR="00AE4F5A">
        <w:rPr>
          <w:color w:val="000000" w:themeColor="text1"/>
          <w:sz w:val="28"/>
          <w:szCs w:val="28"/>
        </w:rPr>
        <w:t>остановление администрации сельского поселения от 28.01.2025 № 6 «Об утверждении правил разработки и утверждения административных регламентов предоставления муниципальных услуг»</w:t>
      </w:r>
    </w:p>
    <w:p w:rsidR="002C0DEF" w:rsidRDefault="002C0DEF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 </w:t>
      </w:r>
      <w:hyperlink r:id="rId6" w:tooltip="https://pravo-search.minjust.ru/bigs/showDocument.html?id=BBA0BFB1-06C7-4E50-A8D3-FE1045784BF1" w:history="1">
        <w:r>
          <w:rPr>
            <w:rStyle w:val="10"/>
            <w:color w:val="000000" w:themeColor="text1"/>
            <w:sz w:val="28"/>
            <w:szCs w:val="28"/>
          </w:rPr>
          <w:t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sz w:val="28"/>
          <w:szCs w:val="28"/>
        </w:rPr>
        <w:t>Федеральным законом от 20.03.2025</w:t>
      </w:r>
      <w:r>
        <w:rPr>
          <w:color w:val="000000" w:themeColor="text1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</w:t>
      </w:r>
      <w:proofErr w:type="gramEnd"/>
      <w:r>
        <w:rPr>
          <w:color w:val="000000" w:themeColor="text1"/>
          <w:sz w:val="28"/>
          <w:szCs w:val="28"/>
        </w:rPr>
        <w:t xml:space="preserve"> силу некоторых актов и отдельных положений актов Правительства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sz w:val="28"/>
          <w:szCs w:val="28"/>
        </w:rPr>
        <w:t>администрация сельского поселения</w:t>
      </w: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 постановлен</w:t>
      </w:r>
      <w:r>
        <w:rPr>
          <w:color w:val="000000" w:themeColor="text1"/>
          <w:sz w:val="28"/>
          <w:szCs w:val="28"/>
        </w:rPr>
        <w:t xml:space="preserve">ие администрации сельского поселения </w:t>
      </w:r>
      <w:r>
        <w:rPr>
          <w:color w:val="000000" w:themeColor="text1"/>
          <w:sz w:val="28"/>
          <w:szCs w:val="28"/>
        </w:rPr>
        <w:br/>
        <w:t>от 28.01.2025 №</w:t>
      </w:r>
      <w:r w:rsidR="00EF4AB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6 «Об утверждении правил разработки и утверждения административных регламентов предоставления муниципальных услуг» внести следующие изменения:</w:t>
      </w: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>Правила разработки и утверждения административных регламентов предоставлен</w:t>
      </w:r>
      <w:r>
        <w:rPr>
          <w:sz w:val="28"/>
          <w:szCs w:val="28"/>
        </w:rPr>
        <w:t>ия муниципальных услуг, утвержденные указанным постановлением:</w:t>
      </w: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1.1.1. Подпункт «в» пункта 9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2C0DEF" w:rsidRDefault="00AE4F5A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 Указанный раздел может не включаться в структуру административного регламента в случаях, когда:</w:t>
      </w:r>
    </w:p>
    <w:p w:rsidR="002C0DEF" w:rsidRDefault="00585E9C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anchor="/document/401535834/entry/1000" w:tooltip="https://internet.garant.ru/#/document/401535834/entry/1000" w:history="1">
        <w:r w:rsidR="00AE4F5A">
          <w:rPr>
            <w:sz w:val="28"/>
            <w:szCs w:val="28"/>
          </w:rPr>
          <w:t>порядок</w:t>
        </w:r>
      </w:hyperlink>
      <w:r w:rsidR="00AE4F5A">
        <w:rPr>
          <w:sz w:val="28"/>
          <w:szCs w:val="28"/>
        </w:rPr>
        <w:t> 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Федерации;</w:t>
      </w:r>
    </w:p>
    <w:p w:rsidR="002C0DEF" w:rsidRDefault="00AE4F5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Федерации;</w:t>
      </w:r>
    </w:p>
    <w:p w:rsidR="002C0DEF" w:rsidRDefault="00AE4F5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предоставления муниципальных услуг устанав</w:t>
      </w:r>
      <w:r w:rsidR="00EF4ABA">
        <w:rPr>
          <w:sz w:val="28"/>
          <w:szCs w:val="28"/>
        </w:rPr>
        <w:t>ливается местной администрацией</w:t>
      </w:r>
      <w:r>
        <w:rPr>
          <w:sz w:val="28"/>
          <w:szCs w:val="28"/>
        </w:rPr>
        <w:t>»</w:t>
      </w:r>
      <w:r w:rsidR="00EF4ABA">
        <w:rPr>
          <w:sz w:val="28"/>
          <w:szCs w:val="28"/>
        </w:rPr>
        <w:t>.</w:t>
      </w:r>
    </w:p>
    <w:p w:rsidR="002C0DEF" w:rsidRDefault="00AE4F5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Пункт 16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2C0DEF" w:rsidRDefault="00AE4F5A">
      <w:pPr>
        <w:pStyle w:val="afa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«16. При разработке и утверждении административных регламентов руководствоваться </w:t>
      </w:r>
      <w:hyperlink r:id="rId8" w:anchor="/document/401535834/entry/1000" w:tooltip="https://internet.garant.ru/#/document/401535834/entry/1000" w:history="1">
        <w:r>
          <w:rPr>
            <w:color w:val="000000"/>
            <w:sz w:val="28"/>
            <w:szCs w:val="28"/>
          </w:rPr>
          <w:t>«Правилами</w:t>
        </w:r>
      </w:hyperlink>
      <w:r>
        <w:rPr>
          <w:color w:val="000000"/>
          <w:sz w:val="28"/>
          <w:szCs w:val="28"/>
        </w:rPr>
        <w:t xml:space="preserve">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утвержденными 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>от 20.07.2021 № 1228.».</w:t>
      </w:r>
    </w:p>
    <w:p w:rsidR="002C0DEF" w:rsidRDefault="00AE4F5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Признать утратившими силу подпукты «г» и «д» пункта 9, подпункт «д» пункта 11, пункты 34, 35 раздела II Правил.</w:t>
      </w:r>
    </w:p>
    <w:p w:rsidR="002C0DEF" w:rsidRDefault="00AE4F5A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2C0DEF" w:rsidRDefault="00AE4F5A">
      <w:pPr>
        <w:pStyle w:val="12"/>
        <w:spacing w:before="0" w:beforeAutospacing="0" w:after="0" w:afterAutospacing="0"/>
        <w:ind w:firstLine="709"/>
        <w:jc w:val="both"/>
        <w:rPr>
          <w:rStyle w:val="afb"/>
          <w:rFonts w:eastAsia="SimSun"/>
          <w:b w:val="0"/>
          <w:bCs w:val="0"/>
          <w:sz w:val="28"/>
          <w:szCs w:val="28"/>
        </w:rPr>
      </w:pPr>
      <w:r>
        <w:rPr>
          <w:sz w:val="28"/>
          <w:szCs w:val="28"/>
        </w:rPr>
        <w:t>3. Настоящее постановлен</w:t>
      </w:r>
      <w:r>
        <w:rPr>
          <w:rStyle w:val="afb"/>
          <w:rFonts w:eastAsia="SimSun"/>
          <w:b w:val="0"/>
          <w:sz w:val="28"/>
          <w:szCs w:val="28"/>
        </w:rPr>
        <w:t>ие вступает в силу после дня его официального опубликования.</w:t>
      </w:r>
    </w:p>
    <w:p w:rsidR="002C0DEF" w:rsidRDefault="002C0DEF">
      <w:pPr>
        <w:pStyle w:val="afa"/>
        <w:spacing w:before="0" w:beforeAutospacing="0" w:after="0" w:afterAutospacing="0"/>
        <w:contextualSpacing/>
        <w:jc w:val="both"/>
        <w:rPr>
          <w:rStyle w:val="afb"/>
          <w:bCs w:val="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</w:p>
    <w:p w:rsidR="002C0DEF" w:rsidRDefault="00AE4F5A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>Глава администрации</w:t>
      </w:r>
    </w:p>
    <w:p w:rsidR="002C0DEF" w:rsidRDefault="00AE4F5A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 xml:space="preserve">сельского поселения                                                    </w:t>
      </w:r>
      <w:r>
        <w:rPr>
          <w:rStyle w:val="afb"/>
          <w:b w:val="0"/>
          <w:bCs w:val="0"/>
          <w:sz w:val="28"/>
          <w:szCs w:val="28"/>
        </w:rPr>
        <w:tab/>
      </w:r>
      <w:r>
        <w:rPr>
          <w:rStyle w:val="afb"/>
          <w:b w:val="0"/>
          <w:bCs w:val="0"/>
          <w:sz w:val="28"/>
          <w:szCs w:val="28"/>
        </w:rPr>
        <w:tab/>
        <w:t xml:space="preserve">        Л.С. Телегина</w:t>
      </w: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2C0DEF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C0DEF" w:rsidRDefault="00AE4F5A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C0DEF" w:rsidRDefault="00AE4F5A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sectPr w:rsidR="002C0DEF" w:rsidSect="002C0DEF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578" w:rsidRDefault="00636578">
      <w:pPr>
        <w:spacing w:after="0" w:line="240" w:lineRule="auto"/>
      </w:pPr>
      <w:r>
        <w:separator/>
      </w:r>
    </w:p>
  </w:endnote>
  <w:endnote w:type="continuationSeparator" w:id="0">
    <w:p w:rsidR="00636578" w:rsidRDefault="0063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578" w:rsidRDefault="00636578">
      <w:pPr>
        <w:spacing w:after="0" w:line="240" w:lineRule="auto"/>
      </w:pPr>
      <w:r>
        <w:separator/>
      </w:r>
    </w:p>
  </w:footnote>
  <w:footnote w:type="continuationSeparator" w:id="0">
    <w:p w:rsidR="00636578" w:rsidRDefault="006365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C0DEF"/>
    <w:rsid w:val="002C0DEF"/>
    <w:rsid w:val="00585E9C"/>
    <w:rsid w:val="00636578"/>
    <w:rsid w:val="00660612"/>
    <w:rsid w:val="006B11B6"/>
    <w:rsid w:val="00AE4F5A"/>
    <w:rsid w:val="00B7217F"/>
    <w:rsid w:val="00EF4ABA"/>
    <w:rsid w:val="00FE1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C0DE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C0DE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C0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0DE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0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2C0DE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C0DE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C0DE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C0DE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C0DEF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C0DEF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C0DEF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C0DEF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2C0DE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C0DE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2C0DE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2C0DE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2C0DE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2C0DE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2C0DE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2C0DE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2C0DEF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DEF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C0DEF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DE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DE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2C0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2C0DEF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2C0DEF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2C0DE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2C0DEF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2C0DEF"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rsid w:val="002C0DEF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2C0DEF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2C0DEF"/>
    <w:rPr>
      <w:i/>
      <w:iCs/>
    </w:rPr>
  </w:style>
  <w:style w:type="character" w:styleId="ae">
    <w:name w:val="Subtle Reference"/>
    <w:basedOn w:val="a0"/>
    <w:uiPriority w:val="31"/>
    <w:qFormat/>
    <w:rsid w:val="002C0DEF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2C0DE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2C0D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2C0DEF"/>
  </w:style>
  <w:style w:type="paragraph" w:customStyle="1" w:styleId="Footer">
    <w:name w:val="Footer"/>
    <w:basedOn w:val="a"/>
    <w:link w:val="FooterChar"/>
    <w:uiPriority w:val="99"/>
    <w:unhideWhenUsed/>
    <w:rsid w:val="002C0D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C0DEF"/>
  </w:style>
  <w:style w:type="paragraph" w:customStyle="1" w:styleId="Caption">
    <w:name w:val="Caption"/>
    <w:basedOn w:val="a"/>
    <w:next w:val="a"/>
    <w:uiPriority w:val="35"/>
    <w:unhideWhenUsed/>
    <w:qFormat/>
    <w:rsid w:val="002C0DE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2C0DEF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C0DEF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C0DEF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C0DEF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C0DEF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C0DEF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2C0DE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2C0DEF"/>
    <w:pPr>
      <w:spacing w:after="100"/>
    </w:pPr>
  </w:style>
  <w:style w:type="paragraph" w:styleId="21">
    <w:name w:val="toc 2"/>
    <w:basedOn w:val="a"/>
    <w:next w:val="a"/>
    <w:uiPriority w:val="39"/>
    <w:unhideWhenUsed/>
    <w:rsid w:val="002C0DE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2C0DE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2C0DE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2C0DE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2C0DE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2C0DE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2C0DE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2C0DEF"/>
    <w:pPr>
      <w:spacing w:after="100"/>
      <w:ind w:left="1760"/>
    </w:pPr>
  </w:style>
  <w:style w:type="character" w:styleId="af7">
    <w:name w:val="Placeholder Text"/>
    <w:basedOn w:val="a0"/>
    <w:uiPriority w:val="99"/>
    <w:semiHidden/>
    <w:rsid w:val="002C0DEF"/>
    <w:rPr>
      <w:color w:val="666666"/>
    </w:rPr>
  </w:style>
  <w:style w:type="paragraph" w:styleId="af8">
    <w:name w:val="TOC Heading"/>
    <w:uiPriority w:val="39"/>
    <w:unhideWhenUsed/>
    <w:rsid w:val="002C0DEF"/>
  </w:style>
  <w:style w:type="paragraph" w:styleId="af9">
    <w:name w:val="table of figures"/>
    <w:basedOn w:val="a"/>
    <w:next w:val="a"/>
    <w:uiPriority w:val="99"/>
    <w:unhideWhenUsed/>
    <w:rsid w:val="002C0DEF"/>
    <w:pPr>
      <w:spacing w:after="0"/>
    </w:pPr>
  </w:style>
  <w:style w:type="paragraph" w:customStyle="1" w:styleId="Heading2">
    <w:name w:val="Heading 2"/>
    <w:basedOn w:val="a"/>
    <w:next w:val="a"/>
    <w:link w:val="22"/>
    <w:qFormat/>
    <w:rsid w:val="002C0DEF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afa">
    <w:name w:val="Normal (Web)"/>
    <w:basedOn w:val="a"/>
    <w:unhideWhenUsed/>
    <w:rsid w:val="002C0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2C0DEF"/>
  </w:style>
  <w:style w:type="paragraph" w:customStyle="1" w:styleId="11">
    <w:name w:val="Абзац списка1"/>
    <w:basedOn w:val="a"/>
    <w:rsid w:val="002C0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C0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Heading2"/>
    <w:rsid w:val="002C0DEF"/>
    <w:rPr>
      <w:rFonts w:ascii="Arial" w:eastAsia="Times New Roman" w:hAnsi="Arial" w:cs="Times New Roman"/>
      <w:sz w:val="24"/>
      <w:szCs w:val="20"/>
    </w:rPr>
  </w:style>
  <w:style w:type="character" w:styleId="afb">
    <w:name w:val="Strong"/>
    <w:qFormat/>
    <w:rsid w:val="002C0DEF"/>
    <w:rPr>
      <w:b/>
      <w:bCs/>
    </w:rPr>
  </w:style>
  <w:style w:type="table" w:styleId="afc">
    <w:name w:val="Table Grid"/>
    <w:basedOn w:val="a1"/>
    <w:uiPriority w:val="59"/>
    <w:rsid w:val="002C0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sid w:val="002C0DEF"/>
    <w:rPr>
      <w:color w:val="0000FF" w:themeColor="hyperlink"/>
      <w:u w:val="single"/>
    </w:rPr>
  </w:style>
  <w:style w:type="paragraph" w:customStyle="1" w:styleId="12">
    <w:name w:val="1"/>
    <w:rsid w:val="002C0D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2025-11-16T22:55:00Z</cp:lastPrinted>
  <dcterms:created xsi:type="dcterms:W3CDTF">2025-01-28T03:55:00Z</dcterms:created>
  <dcterms:modified xsi:type="dcterms:W3CDTF">2025-11-16T22:55:00Z</dcterms:modified>
</cp:coreProperties>
</file>