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E6143F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от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0C2BF3">
        <w:rPr>
          <w:rFonts w:ascii="Times New Roman" w:hAnsi="Times New Roman"/>
          <w:b/>
          <w:sz w:val="52"/>
          <w:szCs w:val="52"/>
          <w:u w:val="single"/>
          <w:lang w:val="ru-RU"/>
        </w:rPr>
        <w:t>15 июл</w:t>
      </w:r>
      <w:r w:rsidR="00876B52">
        <w:rPr>
          <w:rFonts w:ascii="Times New Roman" w:hAnsi="Times New Roman"/>
          <w:b/>
          <w:sz w:val="52"/>
          <w:szCs w:val="52"/>
          <w:u w:val="single"/>
          <w:lang w:val="ru-RU"/>
        </w:rPr>
        <w:t>я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876B52">
        <w:rPr>
          <w:rFonts w:ascii="Times New Roman" w:hAnsi="Times New Roman"/>
          <w:b/>
          <w:sz w:val="52"/>
          <w:szCs w:val="52"/>
          <w:u w:val="single"/>
          <w:lang w:val="ru-RU"/>
        </w:rPr>
        <w:t>1</w:t>
      </w:r>
      <w:r w:rsidR="000C2BF3">
        <w:rPr>
          <w:rFonts w:ascii="Times New Roman" w:hAnsi="Times New Roman"/>
          <w:b/>
          <w:sz w:val="52"/>
          <w:szCs w:val="52"/>
          <w:u w:val="single"/>
          <w:lang w:val="ru-RU"/>
        </w:rPr>
        <w:t>7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B441C3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1F1B3F" w:rsidRDefault="001F1B3F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056B92" w:rsidRPr="00E125F4" w:rsidRDefault="00056B92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F61C8D" w:rsidRDefault="00F61C8D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6419D7" w:rsidRPr="00E125F4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E125F4">
        <w:rPr>
          <w:rFonts w:ascii="Times New Roman" w:hAnsi="Times New Roman"/>
          <w:b/>
          <w:u w:val="single"/>
          <w:lang w:val="ru-RU"/>
        </w:rPr>
        <w:lastRenderedPageBreak/>
        <w:t>ОГЛАВЛЕНИЕ</w:t>
      </w:r>
    </w:p>
    <w:p w:rsidR="006419D7" w:rsidRPr="00E125F4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p w:rsidR="00B441C3" w:rsidRDefault="00B441C3" w:rsidP="00297A22">
      <w:pPr>
        <w:rPr>
          <w:rFonts w:ascii="Times New Roman" w:hAnsi="Times New Roman"/>
          <w:sz w:val="16"/>
          <w:szCs w:val="16"/>
          <w:lang w:val="ru-RU"/>
        </w:rPr>
      </w:pPr>
      <w:bookmarkStart w:id="0" w:name="_GoBack"/>
      <w:bookmarkEnd w:id="0"/>
    </w:p>
    <w:p w:rsidR="00B441C3" w:rsidRDefault="00B441C3" w:rsidP="00287E26">
      <w:pPr>
        <w:rPr>
          <w:rFonts w:ascii="Times New Roman" w:hAnsi="Times New Roman"/>
          <w:sz w:val="16"/>
          <w:szCs w:val="16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tbl>
      <w:tblPr>
        <w:tblW w:w="14786" w:type="dxa"/>
        <w:tblLayout w:type="fixed"/>
        <w:tblLook w:val="04A0"/>
      </w:tblPr>
      <w:tblGrid>
        <w:gridCol w:w="567"/>
        <w:gridCol w:w="9747"/>
        <w:gridCol w:w="2694"/>
        <w:gridCol w:w="1778"/>
      </w:tblGrid>
      <w:tr w:rsidR="00D2076D" w:rsidRPr="00E125F4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E125F4" w:rsidRDefault="00D2076D" w:rsidP="004E5070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D2076D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lang w:val="ru-RU"/>
              </w:rPr>
              <w:t>РЕШЕНИЯ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D2076D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НОМЕР </w:t>
            </w:r>
            <w:r>
              <w:rPr>
                <w:rFonts w:ascii="Times New Roman" w:hAnsi="Times New Roman"/>
                <w:b/>
                <w:lang w:val="ru-RU"/>
              </w:rPr>
              <w:t>РЕШЕНИЯ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D2076D" w:rsidRPr="00876B52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4E5070" w:rsidRDefault="00D2076D" w:rsidP="00876B52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F75D61" w:rsidRDefault="000C2BF3" w:rsidP="000C2BF3">
            <w:pPr>
              <w:pStyle w:val="26"/>
              <w:shd w:val="clear" w:color="auto" w:fill="auto"/>
              <w:spacing w:line="240" w:lineRule="auto"/>
              <w:jc w:val="both"/>
            </w:pPr>
            <w:r>
              <w:t>О внесении изменений в решение от 30.05.2025 № 88 «О прекращении полномочий главы муниципального образования «Бирофельдское сельское поселение» Биробиджанского муниципального района Еврейской автономной области»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4E5070" w:rsidRDefault="000C2BF3" w:rsidP="001F22D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90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4E5070" w:rsidRDefault="000C2BF3" w:rsidP="000C2BF3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14</w:t>
            </w:r>
            <w:r w:rsidR="00876B52">
              <w:rPr>
                <w:rFonts w:ascii="Times New Roman" w:hAnsi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="00876B52">
              <w:rPr>
                <w:rFonts w:ascii="Times New Roman" w:hAnsi="Times New Roman"/>
                <w:sz w:val="28"/>
                <w:szCs w:val="28"/>
                <w:lang w:val="ru-RU"/>
              </w:rPr>
              <w:t>.2025</w:t>
            </w:r>
          </w:p>
        </w:tc>
      </w:tr>
      <w:tr w:rsidR="001F22D6" w:rsidRPr="00876B52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D6" w:rsidRPr="00E125F4" w:rsidRDefault="001F22D6" w:rsidP="00243A27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2D6" w:rsidRPr="00E125F4" w:rsidRDefault="001F22D6" w:rsidP="00243A27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1F22D6" w:rsidRPr="00E125F4" w:rsidRDefault="001F22D6" w:rsidP="001F22D6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lang w:val="ru-RU"/>
              </w:rPr>
              <w:t>ПОСТАНОВЛЕНИЯ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2D6" w:rsidRPr="00E125F4" w:rsidRDefault="001F22D6" w:rsidP="00243A27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1F22D6" w:rsidRPr="00E125F4" w:rsidRDefault="001F22D6" w:rsidP="001F22D6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НОМЕР </w:t>
            </w:r>
            <w:r>
              <w:rPr>
                <w:rFonts w:ascii="Times New Roman" w:hAnsi="Times New Roman"/>
                <w:b/>
                <w:lang w:val="ru-RU"/>
              </w:rPr>
              <w:t>ПОСТАНОВЛЕНИЯ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2D6" w:rsidRPr="00E125F4" w:rsidRDefault="001F22D6" w:rsidP="00243A27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1F22D6" w:rsidRPr="00E125F4" w:rsidRDefault="001F22D6" w:rsidP="00243A27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876B52" w:rsidRPr="004E5070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B52" w:rsidRDefault="001F22D6" w:rsidP="00876B52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F3" w:rsidRPr="000C2BF3" w:rsidRDefault="000C2BF3" w:rsidP="000C2BF3">
            <w:pPr>
              <w:jc w:val="both"/>
              <w:rPr>
                <w:rFonts w:ascii="Times New Roman" w:hAnsi="Times New Roman"/>
                <w:sz w:val="28"/>
                <w:lang w:val="ru-RU"/>
              </w:rPr>
            </w:pPr>
            <w:r w:rsidRPr="000C2BF3">
              <w:rPr>
                <w:rFonts w:ascii="Times New Roman" w:hAnsi="Times New Roman"/>
                <w:sz w:val="28"/>
                <w:lang w:val="ru-RU"/>
              </w:rPr>
              <w:t>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1 полугодие 2025 года</w:t>
            </w:r>
          </w:p>
          <w:p w:rsidR="00876B52" w:rsidRPr="0052243D" w:rsidRDefault="00876B52" w:rsidP="00876B52">
            <w:pPr>
              <w:pStyle w:val="26"/>
              <w:shd w:val="clear" w:color="auto" w:fill="auto"/>
              <w:tabs>
                <w:tab w:val="right" w:pos="3394"/>
                <w:tab w:val="right" w:pos="4781"/>
                <w:tab w:val="left" w:pos="4972"/>
                <w:tab w:val="right" w:pos="9262"/>
              </w:tabs>
              <w:spacing w:line="322" w:lineRule="exact"/>
              <w:jc w:val="left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B52" w:rsidRDefault="000C2BF3" w:rsidP="006A625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B52" w:rsidRDefault="000C2BF3" w:rsidP="000C2BF3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08</w:t>
            </w:r>
            <w:r w:rsidR="00876B52">
              <w:rPr>
                <w:rFonts w:ascii="Times New Roman" w:hAnsi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="00876B52">
              <w:rPr>
                <w:rFonts w:ascii="Times New Roman" w:hAnsi="Times New Roman"/>
                <w:sz w:val="28"/>
                <w:szCs w:val="28"/>
                <w:lang w:val="ru-RU"/>
              </w:rPr>
              <w:t>.2025</w:t>
            </w:r>
          </w:p>
        </w:tc>
      </w:tr>
    </w:tbl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Pr="004E5070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Pr="004E5070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A6256" w:rsidRDefault="006A6256" w:rsidP="00876B52">
      <w:pPr>
        <w:widowControl w:val="0"/>
        <w:contextualSpacing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6A6256" w:rsidRDefault="006A6256" w:rsidP="00876B52">
      <w:pPr>
        <w:widowControl w:val="0"/>
        <w:contextualSpacing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6A6256" w:rsidRDefault="006A6256" w:rsidP="00876B52">
      <w:pPr>
        <w:widowControl w:val="0"/>
        <w:contextualSpacing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876B52" w:rsidRPr="006A6256" w:rsidRDefault="00876B52" w:rsidP="00876B52">
      <w:pPr>
        <w:pStyle w:val="26"/>
        <w:shd w:val="clear" w:color="auto" w:fill="auto"/>
        <w:spacing w:line="260" w:lineRule="exact"/>
        <w:jc w:val="both"/>
        <w:rPr>
          <w:sz w:val="20"/>
          <w:szCs w:val="20"/>
        </w:rPr>
      </w:pPr>
    </w:p>
    <w:p w:rsidR="00876B52" w:rsidRPr="00876B52" w:rsidRDefault="00876B52" w:rsidP="00876B52">
      <w:pPr>
        <w:widowControl w:val="0"/>
        <w:jc w:val="both"/>
        <w:rPr>
          <w:rFonts w:ascii="Calibri" w:eastAsia="Calibri" w:hAnsi="Calibri"/>
          <w:sz w:val="28"/>
          <w:szCs w:val="28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Default="001F22D6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Default="001F22D6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Pr="000C2BF3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Pr="000C2BF3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Pr="000C2BF3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Pr="000C2BF3" w:rsidRDefault="000C2BF3" w:rsidP="000C2BF3">
      <w:pPr>
        <w:pStyle w:val="26"/>
        <w:shd w:val="clear" w:color="auto" w:fill="auto"/>
        <w:spacing w:line="240" w:lineRule="auto"/>
        <w:rPr>
          <w:sz w:val="16"/>
          <w:szCs w:val="16"/>
        </w:rPr>
      </w:pPr>
      <w:r w:rsidRPr="000C2BF3">
        <w:rPr>
          <w:sz w:val="16"/>
          <w:szCs w:val="16"/>
        </w:rPr>
        <w:t>Муниципальное образование «Бирофельдское сельское поселение»</w:t>
      </w:r>
      <w:r w:rsidRPr="000C2BF3">
        <w:rPr>
          <w:sz w:val="16"/>
          <w:szCs w:val="16"/>
        </w:rPr>
        <w:br/>
        <w:t>Биробиджанского муниципального района</w:t>
      </w:r>
      <w:r w:rsidRPr="000C2BF3">
        <w:rPr>
          <w:sz w:val="16"/>
          <w:szCs w:val="16"/>
        </w:rPr>
        <w:br/>
        <w:t>Еврейской автономной области</w:t>
      </w:r>
    </w:p>
    <w:p w:rsidR="000C2BF3" w:rsidRPr="000C2BF3" w:rsidRDefault="000C2BF3" w:rsidP="000C2BF3">
      <w:pPr>
        <w:pStyle w:val="26"/>
        <w:shd w:val="clear" w:color="auto" w:fill="auto"/>
        <w:spacing w:line="643" w:lineRule="exact"/>
        <w:ind w:left="20"/>
        <w:rPr>
          <w:sz w:val="16"/>
          <w:szCs w:val="16"/>
        </w:rPr>
      </w:pPr>
      <w:r w:rsidRPr="000C2BF3">
        <w:rPr>
          <w:sz w:val="16"/>
          <w:szCs w:val="16"/>
        </w:rPr>
        <w:t>СОБРАНИЕ ДЕПУТАТОВ</w:t>
      </w:r>
      <w:r w:rsidRPr="000C2BF3">
        <w:rPr>
          <w:sz w:val="16"/>
          <w:szCs w:val="16"/>
        </w:rPr>
        <w:br/>
        <w:t>РЕШЕНИЕ</w:t>
      </w:r>
    </w:p>
    <w:p w:rsidR="000C2BF3" w:rsidRPr="000C2BF3" w:rsidRDefault="000C2BF3" w:rsidP="000C2BF3">
      <w:pPr>
        <w:pStyle w:val="26"/>
        <w:shd w:val="clear" w:color="auto" w:fill="auto"/>
        <w:tabs>
          <w:tab w:val="left" w:pos="8765"/>
        </w:tabs>
        <w:spacing w:after="52" w:line="260" w:lineRule="exact"/>
        <w:jc w:val="both"/>
        <w:rPr>
          <w:sz w:val="16"/>
          <w:szCs w:val="16"/>
        </w:rPr>
      </w:pPr>
      <w:r w:rsidRPr="000C2BF3">
        <w:rPr>
          <w:sz w:val="16"/>
          <w:szCs w:val="16"/>
        </w:rPr>
        <w:t xml:space="preserve">14.07.2025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0C2BF3">
        <w:rPr>
          <w:sz w:val="16"/>
          <w:szCs w:val="16"/>
        </w:rPr>
        <w:t xml:space="preserve">           № 90</w:t>
      </w:r>
    </w:p>
    <w:p w:rsidR="000C2BF3" w:rsidRPr="000C2BF3" w:rsidRDefault="000C2BF3" w:rsidP="000C2BF3">
      <w:pPr>
        <w:pStyle w:val="26"/>
        <w:shd w:val="clear" w:color="auto" w:fill="auto"/>
        <w:tabs>
          <w:tab w:val="left" w:pos="8765"/>
        </w:tabs>
        <w:spacing w:after="52" w:line="260" w:lineRule="exact"/>
        <w:jc w:val="both"/>
        <w:rPr>
          <w:sz w:val="16"/>
          <w:szCs w:val="16"/>
        </w:rPr>
      </w:pPr>
    </w:p>
    <w:p w:rsidR="000C2BF3" w:rsidRPr="000C2BF3" w:rsidRDefault="000C2BF3" w:rsidP="000C2BF3">
      <w:pPr>
        <w:pStyle w:val="26"/>
        <w:shd w:val="clear" w:color="auto" w:fill="auto"/>
        <w:spacing w:after="253" w:line="260" w:lineRule="exact"/>
        <w:ind w:left="20"/>
        <w:rPr>
          <w:sz w:val="16"/>
          <w:szCs w:val="16"/>
        </w:rPr>
      </w:pPr>
      <w:r w:rsidRPr="000C2BF3">
        <w:rPr>
          <w:sz w:val="16"/>
          <w:szCs w:val="16"/>
        </w:rPr>
        <w:t>с. Бирофельд</w:t>
      </w:r>
    </w:p>
    <w:p w:rsidR="000C2BF3" w:rsidRPr="000C2BF3" w:rsidRDefault="000C2BF3" w:rsidP="000C2BF3">
      <w:pPr>
        <w:pStyle w:val="26"/>
        <w:shd w:val="clear" w:color="auto" w:fill="auto"/>
        <w:spacing w:line="240" w:lineRule="auto"/>
        <w:jc w:val="both"/>
        <w:rPr>
          <w:sz w:val="16"/>
          <w:szCs w:val="16"/>
        </w:rPr>
      </w:pPr>
      <w:r w:rsidRPr="000C2BF3">
        <w:rPr>
          <w:sz w:val="16"/>
          <w:szCs w:val="16"/>
        </w:rPr>
        <w:t>О внесении изменений в решение от 30.05.2025 № 88 «О прекращении полномочий главы муниципального образования «Бирофельдское сельское поселение» Биробиджанского муниципального района Еврейской автономной области»</w:t>
      </w:r>
    </w:p>
    <w:p w:rsidR="000C2BF3" w:rsidRPr="000C2BF3" w:rsidRDefault="000C2BF3" w:rsidP="000C2BF3">
      <w:pPr>
        <w:pStyle w:val="26"/>
        <w:shd w:val="clear" w:color="auto" w:fill="auto"/>
        <w:spacing w:after="253" w:line="260" w:lineRule="exact"/>
        <w:ind w:left="20"/>
        <w:rPr>
          <w:sz w:val="16"/>
          <w:szCs w:val="16"/>
        </w:rPr>
      </w:pPr>
    </w:p>
    <w:p w:rsidR="000C2BF3" w:rsidRPr="000C2BF3" w:rsidRDefault="000C2BF3" w:rsidP="000C2BF3">
      <w:pPr>
        <w:pStyle w:val="26"/>
        <w:shd w:val="clear" w:color="auto" w:fill="auto"/>
        <w:tabs>
          <w:tab w:val="right" w:pos="3394"/>
          <w:tab w:val="right" w:pos="4781"/>
          <w:tab w:val="left" w:pos="4968"/>
          <w:tab w:val="right" w:pos="9262"/>
        </w:tabs>
        <w:spacing w:line="322" w:lineRule="exact"/>
        <w:ind w:firstLine="740"/>
        <w:jc w:val="both"/>
        <w:rPr>
          <w:sz w:val="16"/>
          <w:szCs w:val="16"/>
        </w:rPr>
      </w:pPr>
      <w:r w:rsidRPr="000C2BF3">
        <w:rPr>
          <w:sz w:val="16"/>
          <w:szCs w:val="16"/>
        </w:rPr>
        <w:t>В соответствии со статьей 40 п. 7.1 Федерального закона от 06.10.2003 № 131-Ф3 «Об общих принципах организации местного самоуправления в Российской Федерации», на основании Устава муниципального образования «Бирофельдское сельское</w:t>
      </w:r>
      <w:r w:rsidRPr="000C2BF3">
        <w:rPr>
          <w:sz w:val="16"/>
          <w:szCs w:val="16"/>
        </w:rPr>
        <w:tab/>
        <w:t xml:space="preserve">  поселение»</w:t>
      </w:r>
      <w:r w:rsidRPr="000C2BF3">
        <w:rPr>
          <w:sz w:val="16"/>
          <w:szCs w:val="16"/>
        </w:rPr>
        <w:tab/>
        <w:t xml:space="preserve"> Биробиджанского</w:t>
      </w:r>
      <w:r w:rsidRPr="000C2BF3">
        <w:rPr>
          <w:sz w:val="16"/>
          <w:szCs w:val="16"/>
        </w:rPr>
        <w:tab/>
        <w:t>муниципального</w:t>
      </w:r>
    </w:p>
    <w:p w:rsidR="000C2BF3" w:rsidRPr="000C2BF3" w:rsidRDefault="000C2BF3" w:rsidP="000C2BF3">
      <w:pPr>
        <w:pStyle w:val="26"/>
        <w:shd w:val="clear" w:color="auto" w:fill="auto"/>
        <w:spacing w:line="322" w:lineRule="exact"/>
        <w:ind w:right="-5"/>
        <w:jc w:val="left"/>
        <w:rPr>
          <w:sz w:val="16"/>
          <w:szCs w:val="16"/>
        </w:rPr>
      </w:pPr>
      <w:r w:rsidRPr="000C2BF3">
        <w:rPr>
          <w:sz w:val="16"/>
          <w:szCs w:val="16"/>
        </w:rPr>
        <w:t>района Еврейской автономной области Собрание Депутатов</w:t>
      </w:r>
    </w:p>
    <w:p w:rsidR="000C2BF3" w:rsidRPr="000C2BF3" w:rsidRDefault="000C2BF3" w:rsidP="000C2BF3">
      <w:pPr>
        <w:pStyle w:val="26"/>
        <w:shd w:val="clear" w:color="auto" w:fill="auto"/>
        <w:spacing w:line="322" w:lineRule="exact"/>
        <w:ind w:right="4700"/>
        <w:jc w:val="left"/>
        <w:rPr>
          <w:sz w:val="16"/>
          <w:szCs w:val="16"/>
        </w:rPr>
      </w:pPr>
      <w:r w:rsidRPr="000C2BF3">
        <w:rPr>
          <w:sz w:val="16"/>
          <w:szCs w:val="16"/>
        </w:rPr>
        <w:t>РЕШИЛО:</w:t>
      </w:r>
    </w:p>
    <w:p w:rsidR="000C2BF3" w:rsidRPr="000C2BF3" w:rsidRDefault="000C2BF3" w:rsidP="000C2BF3">
      <w:pPr>
        <w:pStyle w:val="26"/>
        <w:shd w:val="clear" w:color="auto" w:fill="auto"/>
        <w:tabs>
          <w:tab w:val="left" w:pos="0"/>
        </w:tabs>
        <w:spacing w:line="360" w:lineRule="auto"/>
        <w:jc w:val="left"/>
        <w:rPr>
          <w:sz w:val="16"/>
          <w:szCs w:val="16"/>
        </w:rPr>
      </w:pPr>
      <w:r w:rsidRPr="000C2BF3">
        <w:rPr>
          <w:sz w:val="16"/>
          <w:szCs w:val="16"/>
        </w:rPr>
        <w:t>1.  В пункте 1 дату с «30 мая 2025 года» изменить на «16 апреля 2025 года».</w:t>
      </w:r>
    </w:p>
    <w:p w:rsidR="000C2BF3" w:rsidRPr="000C2BF3" w:rsidRDefault="000C2BF3" w:rsidP="000C2BF3">
      <w:pPr>
        <w:pStyle w:val="26"/>
        <w:shd w:val="clear" w:color="auto" w:fill="auto"/>
        <w:tabs>
          <w:tab w:val="left" w:pos="1100"/>
        </w:tabs>
        <w:spacing w:line="360" w:lineRule="auto"/>
        <w:jc w:val="left"/>
        <w:rPr>
          <w:sz w:val="16"/>
          <w:szCs w:val="16"/>
        </w:rPr>
      </w:pPr>
      <w:r w:rsidRPr="000C2BF3">
        <w:rPr>
          <w:sz w:val="16"/>
          <w:szCs w:val="16"/>
        </w:rPr>
        <w:t>2.  Пункт 2 изложить в следующей редакции:</w:t>
      </w:r>
    </w:p>
    <w:p w:rsidR="000C2BF3" w:rsidRPr="000C2BF3" w:rsidRDefault="000C2BF3" w:rsidP="000C2BF3">
      <w:pPr>
        <w:pStyle w:val="26"/>
        <w:shd w:val="clear" w:color="auto" w:fill="auto"/>
        <w:tabs>
          <w:tab w:val="left" w:pos="0"/>
        </w:tabs>
        <w:spacing w:line="360" w:lineRule="auto"/>
        <w:ind w:hanging="1100"/>
        <w:jc w:val="both"/>
        <w:rPr>
          <w:sz w:val="16"/>
          <w:szCs w:val="16"/>
        </w:rPr>
      </w:pPr>
      <w:r w:rsidRPr="000C2BF3">
        <w:rPr>
          <w:sz w:val="16"/>
          <w:szCs w:val="16"/>
        </w:rPr>
        <w:t xml:space="preserve">                Бухгалтерии администрации сельского поселения произвести расчет за отработанный период с 29.09.2024 г. по 16.04.2025 г. в количестве 40 календарных дней, в соответствии с п. 5 решения Собрания депутатов от 01.08.2018 г. № 432 выплатить материальную помощь в размере двухмесячного денежного вознаграждения с учетом районного коэффициента и процентной надбавки за стаж работы в южных районах Дальнего Востока за фактически отработанный период в 2025 году.</w:t>
      </w:r>
    </w:p>
    <w:p w:rsidR="000C2BF3" w:rsidRPr="000C2BF3" w:rsidRDefault="000C2BF3" w:rsidP="000C2BF3">
      <w:pPr>
        <w:pStyle w:val="26"/>
        <w:shd w:val="clear" w:color="auto" w:fill="auto"/>
        <w:tabs>
          <w:tab w:val="left" w:pos="0"/>
        </w:tabs>
        <w:spacing w:line="360" w:lineRule="auto"/>
        <w:ind w:hanging="1100"/>
        <w:jc w:val="both"/>
        <w:rPr>
          <w:sz w:val="16"/>
          <w:szCs w:val="16"/>
        </w:rPr>
      </w:pPr>
      <w:r w:rsidRPr="000C2BF3">
        <w:rPr>
          <w:sz w:val="16"/>
          <w:szCs w:val="16"/>
        </w:rPr>
        <w:t xml:space="preserve">                3. Настоящее решение вступает в силу со дня его подписания и распространяется на правоотношения, возникшие с 16.04.2025 г.</w:t>
      </w:r>
    </w:p>
    <w:p w:rsidR="000C2BF3" w:rsidRPr="000C2BF3" w:rsidRDefault="000C2BF3" w:rsidP="000C2BF3">
      <w:pPr>
        <w:pStyle w:val="26"/>
        <w:shd w:val="clear" w:color="auto" w:fill="auto"/>
        <w:tabs>
          <w:tab w:val="left" w:pos="1100"/>
        </w:tabs>
        <w:ind w:left="740"/>
        <w:jc w:val="both"/>
        <w:rPr>
          <w:sz w:val="16"/>
          <w:szCs w:val="16"/>
        </w:rPr>
      </w:pPr>
      <w:r w:rsidRPr="000C2BF3">
        <w:rPr>
          <w:sz w:val="16"/>
          <w:szCs w:val="16"/>
        </w:rPr>
        <w:t>Заместитель председателя Собрания Депутатов                                                                Д.О. Анципрович</w:t>
      </w:r>
    </w:p>
    <w:p w:rsidR="00517DD7" w:rsidRPr="000C2BF3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Pr="000C2BF3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Pr="000C2BF3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Pr="000C2BF3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Pr="000C2BF3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Pr="000C2BF3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Pr="000C2BF3" w:rsidRDefault="000C2BF3" w:rsidP="000C2BF3">
      <w:pPr>
        <w:pStyle w:val="a8"/>
        <w:rPr>
          <w:sz w:val="16"/>
          <w:szCs w:val="16"/>
        </w:rPr>
      </w:pPr>
      <w:r w:rsidRPr="000C2BF3">
        <w:rPr>
          <w:sz w:val="16"/>
          <w:szCs w:val="16"/>
        </w:rPr>
        <w:t>Муниципальное образование «Бирофельдское сельское поселение» Биробиджанского муниципального района</w:t>
      </w:r>
    </w:p>
    <w:p w:rsidR="000C2BF3" w:rsidRPr="000C2BF3" w:rsidRDefault="000C2BF3" w:rsidP="000C2BF3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0C2BF3" w:rsidRPr="000C2BF3" w:rsidRDefault="000C2BF3" w:rsidP="000C2BF3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0C2BF3" w:rsidRPr="000C2BF3" w:rsidRDefault="000C2BF3" w:rsidP="000C2BF3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>АДМИНИСТРАЦИЯ  СЕЛЬСКОГО ПОСЕЛЕНИЯ</w:t>
      </w:r>
    </w:p>
    <w:p w:rsidR="000C2BF3" w:rsidRPr="000C2BF3" w:rsidRDefault="000C2BF3" w:rsidP="000C2BF3">
      <w:pPr>
        <w:rPr>
          <w:rFonts w:ascii="Times New Roman" w:hAnsi="Times New Roman"/>
          <w:sz w:val="16"/>
          <w:szCs w:val="16"/>
          <w:lang w:val="ru-RU"/>
        </w:rPr>
      </w:pPr>
    </w:p>
    <w:p w:rsidR="00010B7C" w:rsidRDefault="000C2BF3" w:rsidP="00010B7C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>ПОСТАНОВЛЕНИЕ</w:t>
      </w:r>
    </w:p>
    <w:p w:rsidR="000C2BF3" w:rsidRPr="000C2BF3" w:rsidRDefault="000C2BF3" w:rsidP="00010B7C">
      <w:pPr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lastRenderedPageBreak/>
        <w:t xml:space="preserve">08.07.2025                                                                                                                                                                                            </w:t>
      </w:r>
      <w:r w:rsidR="00010B7C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    №  42 </w:t>
      </w:r>
    </w:p>
    <w:p w:rsidR="000C2BF3" w:rsidRPr="000C2BF3" w:rsidRDefault="000C2BF3" w:rsidP="000C2BF3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>с. Бирофельд</w:t>
      </w:r>
    </w:p>
    <w:p w:rsidR="000C2BF3" w:rsidRPr="000C2BF3" w:rsidRDefault="000C2BF3" w:rsidP="000C2BF3">
      <w:pPr>
        <w:rPr>
          <w:rFonts w:ascii="Times New Roman" w:hAnsi="Times New Roman"/>
          <w:sz w:val="16"/>
          <w:szCs w:val="16"/>
          <w:lang w:val="ru-RU"/>
        </w:rPr>
      </w:pP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>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1 полугодие 2025 года</w:t>
      </w: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0C2BF3" w:rsidRPr="000C2BF3" w:rsidRDefault="000C2BF3" w:rsidP="000C2BF3">
      <w:pPr>
        <w:ind w:firstLine="720"/>
        <w:jc w:val="both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>В соответствии   Бюджетного кодекса Российской Федерации, решением Собрания депутатов муниципального образования</w:t>
      </w:r>
      <w:r w:rsidRPr="000C2BF3">
        <w:rPr>
          <w:rFonts w:ascii="Times New Roman" w:hAnsi="Times New Roman"/>
          <w:sz w:val="16"/>
          <w:szCs w:val="16"/>
        </w:rPr>
        <w:t> 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«Бирофельдское сельское поселение»  от 20.11.2014 № 114 « Об утверждении положения </w:t>
      </w:r>
      <w:r w:rsidRPr="000C2BF3">
        <w:rPr>
          <w:rFonts w:ascii="Times New Roman" w:hAnsi="Times New Roman"/>
          <w:bCs/>
          <w:sz w:val="16"/>
          <w:szCs w:val="16"/>
          <w:lang w:val="ru-RU"/>
        </w:rPr>
        <w:t>«О бюджетном процессе в муниципальном образовании «Бирофельдское сельское поселение»»</w:t>
      </w:r>
    </w:p>
    <w:p w:rsidR="000C2BF3" w:rsidRPr="000C2BF3" w:rsidRDefault="000C2BF3" w:rsidP="000C2BF3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0C2BF3" w:rsidRPr="000C2BF3" w:rsidRDefault="000C2BF3" w:rsidP="000C2BF3">
      <w:pPr>
        <w:spacing w:line="360" w:lineRule="auto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>ПОСТАНОВЛЯЕТ:</w:t>
      </w:r>
    </w:p>
    <w:p w:rsidR="000C2BF3" w:rsidRPr="000C2BF3" w:rsidRDefault="000C2BF3" w:rsidP="000C2BF3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 xml:space="preserve">          1. Утвердить отчет об исполнении бюджета Бирофельдского сельского поселения Биробиджанского муниципального района Еврейской автономной области за  1 полугодие 2025 года </w:t>
      </w:r>
      <w:r w:rsidRPr="000C2BF3">
        <w:rPr>
          <w:rFonts w:ascii="Times New Roman" w:hAnsi="Times New Roman"/>
          <w:sz w:val="16"/>
          <w:szCs w:val="16"/>
          <w:shd w:val="clear" w:color="auto" w:fill="FFFFFF"/>
          <w:lang w:val="ru-RU"/>
        </w:rPr>
        <w:t>по доходам в сумме</w:t>
      </w:r>
      <w:r w:rsidRPr="000C2BF3">
        <w:rPr>
          <w:rFonts w:ascii="Times New Roman" w:hAnsi="Times New Roman"/>
          <w:sz w:val="16"/>
          <w:szCs w:val="16"/>
          <w:shd w:val="clear" w:color="auto" w:fill="FFFFFF"/>
        </w:rPr>
        <w:t> </w:t>
      </w:r>
      <w:r w:rsidRPr="000C2BF3">
        <w:rPr>
          <w:rFonts w:ascii="Times New Roman" w:hAnsi="Times New Roman"/>
          <w:sz w:val="16"/>
          <w:szCs w:val="16"/>
          <w:shd w:val="clear" w:color="auto" w:fill="FFFFFF"/>
          <w:lang w:val="ru-RU"/>
        </w:rPr>
        <w:t>10</w:t>
      </w:r>
      <w:r w:rsidRPr="000C2BF3">
        <w:rPr>
          <w:rFonts w:ascii="Times New Roman" w:hAnsi="Times New Roman"/>
          <w:sz w:val="16"/>
          <w:szCs w:val="16"/>
          <w:shd w:val="clear" w:color="auto" w:fill="FFFFFF"/>
        </w:rPr>
        <w:t> </w:t>
      </w:r>
      <w:r w:rsidRPr="000C2BF3">
        <w:rPr>
          <w:rFonts w:ascii="Times New Roman" w:hAnsi="Times New Roman"/>
          <w:sz w:val="16"/>
          <w:szCs w:val="16"/>
          <w:shd w:val="clear" w:color="auto" w:fill="FFFFFF"/>
          <w:lang w:val="ru-RU"/>
        </w:rPr>
        <w:t>579 285 рублей 87 копеек, по расходам в сумме 10</w:t>
      </w:r>
      <w:r w:rsidRPr="000C2BF3">
        <w:rPr>
          <w:rFonts w:ascii="Times New Roman" w:hAnsi="Times New Roman"/>
          <w:sz w:val="16"/>
          <w:szCs w:val="16"/>
          <w:shd w:val="clear" w:color="auto" w:fill="FFFFFF"/>
        </w:rPr>
        <w:t> </w:t>
      </w:r>
      <w:r w:rsidRPr="000C2BF3">
        <w:rPr>
          <w:rFonts w:ascii="Times New Roman" w:hAnsi="Times New Roman"/>
          <w:sz w:val="16"/>
          <w:szCs w:val="16"/>
          <w:shd w:val="clear" w:color="auto" w:fill="FFFFFF"/>
          <w:lang w:val="ru-RU"/>
        </w:rPr>
        <w:t>885 316 рубля 62 копеек, с превышением расходов над доходами в сумме 306 030 рублей 75 копеек</w:t>
      </w:r>
      <w:r w:rsidRPr="000C2BF3">
        <w:rPr>
          <w:rFonts w:ascii="Times New Roman" w:hAnsi="Times New Roman"/>
          <w:sz w:val="16"/>
          <w:szCs w:val="16"/>
          <w:lang w:val="ru-RU"/>
        </w:rPr>
        <w:t>.</w:t>
      </w:r>
    </w:p>
    <w:p w:rsidR="000C2BF3" w:rsidRPr="000C2BF3" w:rsidRDefault="000C2BF3" w:rsidP="000C2BF3">
      <w:pPr>
        <w:pStyle w:val="22"/>
        <w:spacing w:line="276" w:lineRule="auto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         2. Направить отчет об исполнении бюджета Бирофельдского сельского поселения Биробиджанского муниципального района Еврейской автономной области за 1 полугодие 2025 года в Собрание депутатов Бирофельдского сельского поселения.</w:t>
      </w:r>
    </w:p>
    <w:p w:rsidR="000C2BF3" w:rsidRPr="000C2BF3" w:rsidRDefault="000C2BF3" w:rsidP="000C2BF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>3.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области.</w:t>
      </w:r>
    </w:p>
    <w:p w:rsidR="000C2BF3" w:rsidRPr="000C2BF3" w:rsidRDefault="000C2BF3" w:rsidP="000C2BF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 xml:space="preserve">4. Разместить настоящее постановление на официальном сайте администрации  муниципального образования «Бирофельдское сельское поселение» Биробиджанского муниципального района Еврейской автономной области:// </w:t>
      </w:r>
      <w:hyperlink r:id="rId8" w:history="1">
        <w:r w:rsidRPr="000C2BF3">
          <w:rPr>
            <w:rStyle w:val="a4"/>
            <w:rFonts w:ascii="Times New Roman" w:hAnsi="Times New Roman"/>
            <w:sz w:val="16"/>
            <w:szCs w:val="16"/>
          </w:rPr>
          <w:t>http</w:t>
        </w:r>
        <w:r w:rsidRPr="000C2BF3">
          <w:rPr>
            <w:rStyle w:val="a4"/>
            <w:rFonts w:ascii="Times New Roman" w:hAnsi="Times New Roman"/>
            <w:sz w:val="16"/>
            <w:szCs w:val="16"/>
            <w:lang w:val="ru-RU"/>
          </w:rPr>
          <w:t>://</w:t>
        </w:r>
        <w:r w:rsidRPr="000C2BF3">
          <w:rPr>
            <w:rStyle w:val="a4"/>
            <w:rFonts w:ascii="Times New Roman" w:hAnsi="Times New Roman"/>
            <w:sz w:val="16"/>
            <w:szCs w:val="16"/>
          </w:rPr>
          <w:t>birofeld</w:t>
        </w:r>
        <w:r w:rsidRPr="000C2BF3">
          <w:rPr>
            <w:rStyle w:val="a4"/>
            <w:rFonts w:ascii="Times New Roman" w:hAnsi="Times New Roman"/>
            <w:sz w:val="16"/>
            <w:szCs w:val="16"/>
            <w:lang w:val="ru-RU"/>
          </w:rPr>
          <w:t>.</w:t>
        </w:r>
        <w:r w:rsidRPr="000C2BF3">
          <w:rPr>
            <w:rStyle w:val="a4"/>
            <w:rFonts w:ascii="Times New Roman" w:hAnsi="Times New Roman"/>
            <w:sz w:val="16"/>
            <w:szCs w:val="16"/>
          </w:rPr>
          <w:t>ru</w:t>
        </w:r>
        <w:r w:rsidRPr="000C2BF3">
          <w:rPr>
            <w:rStyle w:val="a4"/>
            <w:rFonts w:ascii="Times New Roman" w:hAnsi="Times New Roman"/>
            <w:sz w:val="16"/>
            <w:szCs w:val="16"/>
            <w:lang w:val="ru-RU"/>
          </w:rPr>
          <w:t>/</w:t>
        </w:r>
      </w:hyperlink>
      <w:r w:rsidRPr="000C2BF3">
        <w:rPr>
          <w:rFonts w:ascii="Times New Roman" w:hAnsi="Times New Roman"/>
          <w:sz w:val="16"/>
          <w:szCs w:val="16"/>
          <w:lang w:val="ru-RU"/>
        </w:rPr>
        <w:t>.</w:t>
      </w:r>
    </w:p>
    <w:p w:rsidR="000C2BF3" w:rsidRPr="000C2BF3" w:rsidRDefault="000C2BF3" w:rsidP="000C2BF3">
      <w:pPr>
        <w:pStyle w:val="22"/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       5.  Настоящее постановление вступает в силу после дня его официального опубликования.     </w:t>
      </w:r>
    </w:p>
    <w:p w:rsidR="000C2BF3" w:rsidRPr="000C2BF3" w:rsidRDefault="000C2BF3" w:rsidP="000C2BF3">
      <w:pPr>
        <w:pStyle w:val="22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                         Заместитель главы администрации                                                                          С.Ю.Пряжникова</w:t>
      </w:r>
    </w:p>
    <w:p w:rsidR="000C2BF3" w:rsidRPr="000C2BF3" w:rsidRDefault="000C2BF3" w:rsidP="000C2BF3">
      <w:pPr>
        <w:pStyle w:val="22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 </w:t>
      </w:r>
    </w:p>
    <w:p w:rsidR="000C2BF3" w:rsidRPr="000C2BF3" w:rsidRDefault="000C2BF3" w:rsidP="000C2BF3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Утвержден постановлением администрации сельского поселения                                </w:t>
      </w:r>
    </w:p>
    <w:p w:rsidR="000C2BF3" w:rsidRPr="000C2BF3" w:rsidRDefault="000C2BF3" w:rsidP="000C2BF3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 от  08.07.2025г  № 42  </w:t>
      </w:r>
    </w:p>
    <w:p w:rsidR="000C2BF3" w:rsidRPr="000C2BF3" w:rsidRDefault="000C2BF3" w:rsidP="000C2BF3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>Отчет об исполнении бюджета Бирофельдского сельского поселения Биробиджанского муниципального района Еврейской автономной области  за 1 полугодие 2025 года</w:t>
      </w:r>
    </w:p>
    <w:p w:rsidR="000C2BF3" w:rsidRPr="00010B7C" w:rsidRDefault="000C2BF3" w:rsidP="00010B7C">
      <w:pPr>
        <w:jc w:val="center"/>
        <w:rPr>
          <w:rFonts w:ascii="Times New Roman" w:hAnsi="Times New Roman"/>
          <w:b/>
          <w:bCs/>
          <w:sz w:val="16"/>
          <w:szCs w:val="16"/>
          <w:lang w:val="ru-RU"/>
        </w:rPr>
      </w:pPr>
      <w:r w:rsidRPr="000C2BF3">
        <w:rPr>
          <w:rFonts w:ascii="Times New Roman" w:hAnsi="Times New Roman"/>
          <w:b/>
          <w:bCs/>
          <w:sz w:val="16"/>
          <w:szCs w:val="16"/>
        </w:rPr>
        <w:t xml:space="preserve">ДОХОДЫ                                                                                                                                                                                                                              </w:t>
      </w:r>
    </w:p>
    <w:p w:rsidR="000C2BF3" w:rsidRPr="000C2BF3" w:rsidRDefault="000C2BF3" w:rsidP="000C2BF3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>(руб.)</w:t>
      </w:r>
    </w:p>
    <w:tbl>
      <w:tblPr>
        <w:tblW w:w="15045" w:type="dxa"/>
        <w:tblInd w:w="89" w:type="dxa"/>
        <w:tblLook w:val="04A0"/>
      </w:tblPr>
      <w:tblGrid>
        <w:gridCol w:w="2571"/>
        <w:gridCol w:w="7371"/>
        <w:gridCol w:w="2268"/>
        <w:gridCol w:w="1559"/>
        <w:gridCol w:w="1276"/>
      </w:tblGrid>
      <w:tr w:rsidR="000C2BF3" w:rsidRPr="000C2BF3" w:rsidTr="000C2BF3">
        <w:trPr>
          <w:trHeight w:val="20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кода поступлений в бюджет, группы, подгруппы, статьи, подстатьи, элемента программы (подпрограммы), кода экономической классификации доходов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Утвержденная бюджетная роспись на 1 полугодие 2025года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Исполнение за   1 полугодие 2025 года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Процент исполнения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000 1 00 00000 00 0000 000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1779081,00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1912524,13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107,50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000 1 01 00000 00 0000 000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1350000,00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1458447,57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108,03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000 1 01 02000 01 0000 110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1350000,00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1458447,57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108,03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182 1 01 02010 01 0000 110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1350000,00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1146089,26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84,90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182 1 01 02030 01 0000 110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5463,63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182 1 01 02040 01 0000 110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Налог на доходы физических лиц в виде фиксированных авансовых платежей с доходов, полученных </w:t>
            </w: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3299,60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182 1 01 02210 01 0000 110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303595,08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000 1 05 00000 00 0000 000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16224,30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000 1 05 03000 01 0000 110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16224,30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182 1 05 03010 01 0000 110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16224,30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000 1 06 00000 00 0000 000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80000,00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78569,44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98,21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000 1 06 01000 00 0000 110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14000,00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13595,97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97,11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 xml:space="preserve">182 1 06 01030 10 0000 110 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Налог на имущество физических лиц, взимаемый  по ставкам,  применяемым  к объектам налогообложения, расположенным в границах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14000,00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13595,97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97,11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000 1 06 06000 00 0000 110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66000,00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64973,47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98,44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000 1 06 06030 00 0000 110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 xml:space="preserve">Земельный налог с организаций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16000,00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14744,57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92,15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182 1 06 06033 10 0000 110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16000,00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14744,57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92,15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000 1 06 06040 00 0000 110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с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50228,90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100,46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182 1 06 06043 10 0000 110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50000,00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50228,90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100,46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000 1 09 00000 00 0000 000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-2,34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000 1 09 04000 00 0000 110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-2,34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000 1 09 04053 00 0000 110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-2,34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182 1 09 04053 10 0000 110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-2,34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#ДЕЛ/0!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000 111 00000 00 0000 000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65000,00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73234,16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112,67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000 111 09000 00 0000 120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65000,00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73234,16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112,67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000 111 09040 00 0000 120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73234,16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112,67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615 111 09045 10 0000 120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73234,16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112,67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000 1 13 00000 00 0000 000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25250,00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27220,00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107,80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000 113 01000 00 0000 130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 от оказания платных услуг (работ)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25250,00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27220,00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107,80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000 113 01990 00 0000 130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(работ)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25250,00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27220,00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107,80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000 113 01995 10 0000 130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 работ) получателями средств бюджетов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25250,00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27220,00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107,80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Администрация Бирофельдского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6000,00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7720,00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128,67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615 113 01995 10 0000 130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 работ) получателями средств бюджетов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7720,00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128,67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Муниципальное казенное учреждение "Поселенческий Дом культуры с.Бирофельд" муниципального образования "Бирофельдское сельское поселение"  Биробиджанского муниципального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19250,00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19500,00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101,30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615 113 01995 10 0000 130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Прочие доходы от оказания платных услуг ( работ) получателями средств бюджетов сельских </w:t>
            </w: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lastRenderedPageBreak/>
              <w:t>19250,00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19500,00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101,30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000 1 16 00000 00 0000 000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258831,00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258831,00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000 1 16 10000 00 0000 140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Платежи в целях возмещения причинённого ущерба (убытков)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258831,00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258831,00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615 116 10030 00 0000 140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258831,00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258831,00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615 116 10032 10 0000 140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258831,00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258831,00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000 200 00000 00 0000 000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БЕЗВОЗМЕЗДНЫЕ ПОСТУПЛЕНИЯ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8702281,00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8666761,74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99,59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000 202 00000 00 0000 000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8702281,00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8666761,74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99,59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000 202 10000 00 0000 150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8550781,00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8550775,02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000 202 15001 00 0000 150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Дотации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7547900,00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7547898,00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615 202 15001 10 0000 150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7547900,00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7547898,00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000 2 02 15002 10 0000 150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983950,00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983946,00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615 2 02 15002 10 0000 150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983950,00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983946,00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000 202 16001 00 0000 150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18931,00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18931,02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615 202 16001 10 0000 150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18931,00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18931,02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000 202 20000 00 0000 150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000 2 02 25467 00 0000 150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615 2 02 25467 10 0000 150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000 202 30000 00 0000 150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51500,00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15986,72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31,04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000 202 30024 00 0000 150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615 202 30024 10 0000 150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000 202 35118 00 0000 150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49500,00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13986,72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28,26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615 202 35118 10 0000 150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49500,00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13986,72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28,26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ВСЕГО ДОХОДОВ: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10481362,00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10579285,87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100,93</w:t>
            </w:r>
          </w:p>
        </w:tc>
      </w:tr>
    </w:tbl>
    <w:p w:rsidR="000C2BF3" w:rsidRPr="000C2BF3" w:rsidRDefault="000C2BF3" w:rsidP="00010B7C">
      <w:pPr>
        <w:pStyle w:val="22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                     </w:t>
      </w:r>
    </w:p>
    <w:p w:rsidR="000C2BF3" w:rsidRPr="000C2BF3" w:rsidRDefault="000C2BF3" w:rsidP="000C2BF3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Утвержден постановлением администрации сельского поселения </w:t>
      </w:r>
    </w:p>
    <w:p w:rsidR="000C2BF3" w:rsidRPr="000C2BF3" w:rsidRDefault="000C2BF3" w:rsidP="000C2BF3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 от 08.07.2025 № 42  </w:t>
      </w:r>
    </w:p>
    <w:p w:rsidR="000C2BF3" w:rsidRPr="000C2BF3" w:rsidRDefault="000C2BF3" w:rsidP="000C2BF3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>Отчет об исполнении бюджета Бирофельдского сельского поселения Биробиджанского муниципа</w:t>
      </w:r>
      <w:r>
        <w:rPr>
          <w:rFonts w:ascii="Times New Roman" w:hAnsi="Times New Roman" w:cs="Times New Roman"/>
          <w:sz w:val="16"/>
          <w:szCs w:val="16"/>
        </w:rPr>
        <w:t xml:space="preserve">льного района        </w:t>
      </w:r>
      <w:r w:rsidRPr="000C2BF3">
        <w:rPr>
          <w:rFonts w:ascii="Times New Roman" w:hAnsi="Times New Roman" w:cs="Times New Roman"/>
          <w:sz w:val="16"/>
          <w:szCs w:val="16"/>
        </w:rPr>
        <w:t>Еврейской автономной области за 1 полугодие 2025 года</w:t>
      </w:r>
    </w:p>
    <w:p w:rsidR="000C2BF3" w:rsidRPr="000C2BF3" w:rsidRDefault="000C2BF3" w:rsidP="000C2BF3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>Расходы по ведомственной структуры расходов бюджета Бирофельдского сельского п</w:t>
      </w:r>
      <w:r>
        <w:rPr>
          <w:rFonts w:ascii="Times New Roman" w:hAnsi="Times New Roman" w:cs="Times New Roman"/>
          <w:sz w:val="16"/>
          <w:szCs w:val="16"/>
        </w:rPr>
        <w:t xml:space="preserve">оселения   Биробиджанского </w:t>
      </w:r>
      <w:r w:rsidRPr="000C2BF3">
        <w:rPr>
          <w:rFonts w:ascii="Times New Roman" w:hAnsi="Times New Roman" w:cs="Times New Roman"/>
          <w:sz w:val="16"/>
          <w:szCs w:val="16"/>
        </w:rPr>
        <w:t xml:space="preserve">  муниципального района Еврейской автономной области  за 1 полугодие 2025 года</w:t>
      </w:r>
    </w:p>
    <w:p w:rsidR="000C2BF3" w:rsidRPr="000C2BF3" w:rsidRDefault="000C2BF3" w:rsidP="000C2BF3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lastRenderedPageBreak/>
        <w:t>(руб.)</w:t>
      </w:r>
    </w:p>
    <w:tbl>
      <w:tblPr>
        <w:tblW w:w="15187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48"/>
        <w:gridCol w:w="1622"/>
        <w:gridCol w:w="1040"/>
        <w:gridCol w:w="1840"/>
        <w:gridCol w:w="960"/>
        <w:gridCol w:w="1461"/>
        <w:gridCol w:w="1298"/>
        <w:gridCol w:w="1418"/>
      </w:tblGrid>
      <w:tr w:rsidR="000C2BF3" w:rsidRPr="000C2BF3" w:rsidTr="000C2BF3">
        <w:trPr>
          <w:trHeight w:val="20"/>
        </w:trPr>
        <w:tc>
          <w:tcPr>
            <w:tcW w:w="5548" w:type="dxa"/>
            <w:vMerge w:val="restart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5462" w:type="dxa"/>
            <w:gridSpan w:val="4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61" w:type="dxa"/>
            <w:vMerge w:val="restart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Утверждена бюджетная роспись на 1 полугодие 2025г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vMerge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622" w:type="dxa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ГРБС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РЗ,ПР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ЦСР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ВР</w:t>
            </w:r>
          </w:p>
        </w:tc>
        <w:tc>
          <w:tcPr>
            <w:tcW w:w="1461" w:type="dxa"/>
            <w:vMerge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98" w:type="dxa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 xml:space="preserve">Исполнено за  1 полугодие 2025 г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Процент исполнения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622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298" w:type="dxa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FFFFFF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Администрация Бирофельдского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1622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00.00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00 0 00  00000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10 885 316,62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10 885 316,62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622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4 269 601,04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4 269 601,04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71 0 00  00000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71  1 00  00000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897879,11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3 006 618,93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3 006 618,93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3 006 618,93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3 006 618,93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3 006 618,93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3 006 618,93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2 231 260,34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2 231 260,34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2 231 260,34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2 231 260,34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2 231 260,34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2231260,34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775 358,59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775 358,59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775 307,08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775 307,08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775 307,08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775307,08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51,51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51,51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51,51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51,51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выборов депутатов представительного органа местного самоуправления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Специальные расходы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880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286400,00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78 703,00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78 703,00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.01.13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75 703,00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75 703,00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0C2BF3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73 703,00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73 703,00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43 703,00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43 703,00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43 703,00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43 703,00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43 703,00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43703,00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010B7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010B7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010B7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010B7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010B7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010B7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Мобилизация и вневойсковая подготовка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Осуществление первичного воинского учета на территориях, где </w:t>
            </w: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отсутствуют военные комиссариаты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lastRenderedPageBreak/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13986,72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74 713,60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74 713,60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«Пожарная безопасность на территории МО "Бирофельдское сельское поселение» на 2023-2027 годы"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"Проведение мероприятий по ограничению доступа огня к жилой части Бирофельдского сельского поселения" 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02 0 02 00000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74713,60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74713,60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по ограничению доступа огня к жилой части сельского поселения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Жилищнно-коммунальное хозяйство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257 324,54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257 324,54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1622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42 561,90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42 561,90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42 561,90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42 561,90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73 3 00 00000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42 561,90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42 561,90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42561,90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42561,90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42 561,90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42 561,90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05.01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42 561,90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42 561,90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1622" w:type="dxa"/>
            <w:shd w:val="clear" w:color="000000" w:fill="FFFFFF"/>
            <w:noWrap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214 762,64</w:t>
            </w:r>
          </w:p>
        </w:tc>
        <w:tc>
          <w:tcPr>
            <w:tcW w:w="1298" w:type="dxa"/>
            <w:shd w:val="clear" w:color="auto" w:fill="auto"/>
            <w:noWrap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214 762,64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214 762,64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214 762,64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18 331,74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18 331,74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18 331,74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18 331,74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18 331,74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18 331,74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18 331,74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18331,74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96430,90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lastRenderedPageBreak/>
              <w:t>Культура, кинематография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5 905 361,76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5 905 361,76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5 905 361,76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5 905 361,76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5 905 361,76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5 905 361,76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 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757 546,31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757 546,31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1622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757 546,31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757 546,31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22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416 563,61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416 563,61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622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416 563,61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416 563,61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340 982,70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340 982,70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340 982,70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340 982,70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5 038 294,35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5 038 294,35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казеных  учреждений</w:t>
            </w:r>
          </w:p>
        </w:tc>
        <w:tc>
          <w:tcPr>
            <w:tcW w:w="1622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5 038 294,35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5 038 294,35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2 175 895,17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2 175 895,17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2 175 895,17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2 175 895,17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2 852 711,94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2 852 711,94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2 852 711,94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2 852 711,94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9 687,24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9 687,24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9 687,24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9 687,24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1060,00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8361,10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64 500,00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64 500,00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64 500,00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64 500,00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64 500,00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64 500,00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64 500,00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64 500,00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Пенсия за выслугу лет муниципальным служащим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64 500,00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64 500,00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64 500,00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64 500,00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64 500,00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64500,00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299 828,96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299 828,96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299828,96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299828,96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61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299828,96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299828,96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46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298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622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0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299828,96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554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1622" w:type="dxa"/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10 885 316,62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10 885 316,62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</w:tbl>
    <w:p w:rsidR="000C2BF3" w:rsidRPr="000C2BF3" w:rsidRDefault="000C2BF3" w:rsidP="00010B7C">
      <w:pPr>
        <w:pStyle w:val="22"/>
        <w:rPr>
          <w:rFonts w:ascii="Times New Roman" w:hAnsi="Times New Roman" w:cs="Times New Roman"/>
          <w:sz w:val="16"/>
          <w:szCs w:val="16"/>
        </w:rPr>
      </w:pPr>
    </w:p>
    <w:p w:rsidR="000C2BF3" w:rsidRPr="000C2BF3" w:rsidRDefault="000C2BF3" w:rsidP="00010B7C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                         УТВЕРЖДЕН постановлением администрации сельского поселения от 08.07.2025г № 42 </w:t>
      </w:r>
    </w:p>
    <w:p w:rsidR="000C2BF3" w:rsidRPr="000C2BF3" w:rsidRDefault="000C2BF3" w:rsidP="000C2BF3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>Отчет об исполнении бюджета Бирофельдского сельского поселения Биробиджанского муниципального района Еврейской автономной области за 1 полугодие 2025 года</w:t>
      </w:r>
    </w:p>
    <w:p w:rsidR="000C2BF3" w:rsidRPr="000C2BF3" w:rsidRDefault="000C2BF3" w:rsidP="000C2BF3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>Расходы по разделам и подразделам,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за 1 полугодие 2025 года</w:t>
      </w:r>
    </w:p>
    <w:tbl>
      <w:tblPr>
        <w:tblW w:w="15255" w:type="dxa"/>
        <w:tblInd w:w="89" w:type="dxa"/>
        <w:tblLook w:val="04A0"/>
      </w:tblPr>
      <w:tblGrid>
        <w:gridCol w:w="6803"/>
        <w:gridCol w:w="1040"/>
        <w:gridCol w:w="2020"/>
        <w:gridCol w:w="1020"/>
        <w:gridCol w:w="1648"/>
        <w:gridCol w:w="1648"/>
        <w:gridCol w:w="1076"/>
      </w:tblGrid>
      <w:tr w:rsidR="000C2BF3" w:rsidRPr="000C2BF3" w:rsidTr="000C2BF3">
        <w:trPr>
          <w:trHeight w:val="293"/>
        </w:trPr>
        <w:tc>
          <w:tcPr>
            <w:tcW w:w="6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4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Утверждена бюджетная роспись на 1 полугодие 2025 г (руб.)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Исполнено за      1 полугодие 2025г (руб.)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Процент исполнения</w:t>
            </w:r>
          </w:p>
        </w:tc>
      </w:tr>
      <w:tr w:rsidR="000C2BF3" w:rsidRPr="000C2BF3" w:rsidTr="000C2BF3">
        <w:trPr>
          <w:trHeight w:val="293"/>
        </w:trPr>
        <w:tc>
          <w:tcPr>
            <w:tcW w:w="6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РЗ, ПР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sz w:val="16"/>
                <w:szCs w:val="16"/>
              </w:rPr>
              <w:t>8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4 269 601,04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4 269 601,04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71 0 00 00000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71 1 00 00000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897879,11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3 006 618,93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3 006 618,93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3 006 618,93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3 006 618,93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3 006 618,93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3 006 618,93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2 231 260,34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2 231 260,34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2 231 260,34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2 231 260,34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2 231 260,34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2231260,34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775 358,59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775 358,59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775 307,08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775 307,08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775 307,08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775307,08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51,51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51,51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51,51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51,51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выборов депутатов представительного органа местного самоуправления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Специальные расходы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880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286400,00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78 703,00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78 703,00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75 703,00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75 703,00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0C2BF3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73 703,00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73 703,00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43 703,00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43 703,00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43 703,00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43 703,00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43 703,00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43703,00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13986,72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74 713,60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74 713,60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«Пожарная безопасность на территории МО "Бирофельдское сельское поселение» на 2023-2027 годы"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02 0 00 00000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"Проведение мероприятий по ограничению доступа огня к жилой части Бирофельдского сельского поселения"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 xml:space="preserve">02 0 02 00000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по ограничению доступа огня к жилой части сельского поселения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257 324,54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257 324,54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42 561,90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42 561,90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42 561,90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42 561,90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Непрограмные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42 561,90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42 561,90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42 561,90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42 561,90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42 561,90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42 561,90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42 561,90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42 561,90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214 762,64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214 762,64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214 762,64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214 762,64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18 331,74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18 331,74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18 331,74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18 331,74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18 331,74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18 331,74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18 331,74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18331,74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96430,90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lastRenderedPageBreak/>
              <w:t>Культура, кинематография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08.00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5 905 361,76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5 905 361,76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5 905 361,76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5 905 361,76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5 905 361,76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5 905 361,76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757 546,31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757 546,31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757 546,31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757 546,31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416 563,61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416 563,61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416 563,61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416 563,61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340 982,70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340 982,70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340 982,70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340 982,70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5 038 294,35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5 038 294,35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5 038 294,35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5 038 294,35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2 175 895,17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2 175 895,17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2 175 895,17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2 175 895,17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2 852 711,94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2 852 711,94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2 852 711,94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2 852 711,94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9 687,24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9 687,24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9 687,24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9 687,24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1060,00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8361,10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64 500,00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64 500,00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64 500,00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64 500,00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64 500,00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64 500,00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Непрограмные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64 500,00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64 500,00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64 500,00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64 500,00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64 500,00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64 500,00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64 500,00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64500,00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00 0 00 0000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299 828,96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299 828,96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00 0 00 0000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Непрограмные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299828,96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10 885 316,62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10 885 316,62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100,00</w:t>
            </w:r>
          </w:p>
        </w:tc>
      </w:tr>
    </w:tbl>
    <w:p w:rsidR="000C2BF3" w:rsidRPr="000C2BF3" w:rsidRDefault="000C2BF3" w:rsidP="000C2BF3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</w:p>
    <w:p w:rsidR="000C2BF3" w:rsidRPr="000C2BF3" w:rsidRDefault="000C2BF3" w:rsidP="00010B7C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УТВЕРЖДЕН    постановлением администрации сельского поселения от   08.07.2025 г № 42   </w:t>
      </w:r>
    </w:p>
    <w:p w:rsidR="000C2BF3" w:rsidRPr="000C2BF3" w:rsidRDefault="000C2BF3" w:rsidP="000C2BF3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>Отчет об исполнении бюджета Бирофельдского сельского поселения Биробиджанского муниципального района Еврейской автономной области за 1 полугодие 2025 года</w:t>
      </w:r>
    </w:p>
    <w:p w:rsidR="000C2BF3" w:rsidRPr="000C2BF3" w:rsidRDefault="000C2BF3" w:rsidP="00010B7C"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 Расходы по  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за 1 полугодие 2025 года </w:t>
      </w:r>
    </w:p>
    <w:tbl>
      <w:tblPr>
        <w:tblW w:w="14761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98"/>
        <w:gridCol w:w="1559"/>
        <w:gridCol w:w="1701"/>
        <w:gridCol w:w="1560"/>
        <w:gridCol w:w="1984"/>
        <w:gridCol w:w="1559"/>
      </w:tblGrid>
      <w:tr w:rsidR="000C2BF3" w:rsidRPr="000C2BF3" w:rsidTr="000C2BF3">
        <w:trPr>
          <w:trHeight w:val="20"/>
        </w:trPr>
        <w:tc>
          <w:tcPr>
            <w:tcW w:w="6398" w:type="dxa"/>
            <w:vMerge w:val="restart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3260" w:type="dxa"/>
            <w:gridSpan w:val="2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Утверждена бюджетная роспись на 1 полугодие 2025 г (руб.)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Исполнено за      1 полугодие 2025г (руб.) 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Процент исполнения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vMerge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ЦСР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ВР</w:t>
            </w:r>
          </w:p>
        </w:tc>
        <w:tc>
          <w:tcPr>
            <w:tcW w:w="1560" w:type="dxa"/>
            <w:vMerge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«Пожарная безопасность на территории МО "Бирофельдское сельское поселение» на 2023-2027 годы"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02 0 00 00000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"Проведение мероприятий по ограничению доступа огня к жилой части Бирофельдского сельского поселения" 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02 0 02 00000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74713,60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74713,60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по ограничению доступа огня к жилой части сельского поселения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74 713,60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114 762,64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114 762,64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18 331,74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18 331,74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18 331,74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18 331,74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18 331,74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18 331,74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18 331,74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18331,74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Иные закупки товаров, работ и услуг для обеспечения государственных (муниципальных) </w:t>
            </w: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lastRenderedPageBreak/>
              <w:t>03 0 04 70540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96 430,90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96430,90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5 905 361,76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5 905 361,76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 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757 546,31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757 546,31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757 546,31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757 546,31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416 563,61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416 563,61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416 563,61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416 563,61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340 982,70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340 982,70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340 982,70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340 982,70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5 038 294,35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5 038 294,35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казеных  учреждений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5 038 294,35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5 038 294,35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2 175 895,17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2 175 895,17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2 175 895,17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2 175 895,17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2 852 711,94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2 852 711,94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2 852 711,94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2 852 711,94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9 687,24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9 687,24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9 687,24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9 687,24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1 060,00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1060,00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984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984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984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8 361,10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8361,10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Организационные и пропагандистские мероприятия по противодействию экстремизму и </w:t>
            </w: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профилактики терроризма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lastRenderedPageBreak/>
              <w:t>08 0 01 13300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71 0 00  00000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71  1 00  00000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897 879,11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897879,11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3 789 599,51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3 789 599,51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3 006 618,93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3 006 618,93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2 231 260,34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2 231 260,34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2 231 260,34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2 231 260,34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2 231 260,34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2231260,34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775 358,59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775 358,59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775 307,08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775 307,08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775 307,08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775307,08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51,51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51,51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51,51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51,51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15 986,72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15 986,72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0C2BF3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13 986,72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13986,72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766 993,86</w:t>
            </w:r>
          </w:p>
        </w:tc>
        <w:tc>
          <w:tcPr>
            <w:tcW w:w="1984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766 993,86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43 703,00</w:t>
            </w:r>
          </w:p>
        </w:tc>
        <w:tc>
          <w:tcPr>
            <w:tcW w:w="1984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43 703,00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43 703,00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43 703,00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43 703,00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43703,00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64 500,00</w:t>
            </w:r>
          </w:p>
        </w:tc>
        <w:tc>
          <w:tcPr>
            <w:tcW w:w="1984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64 500,00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560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64 500,00</w:t>
            </w:r>
          </w:p>
        </w:tc>
        <w:tc>
          <w:tcPr>
            <w:tcW w:w="1984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64 500,00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64 500,00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64500,00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выборов депутатов представительного органа местного самоуправления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Специальные расходы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880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286400,00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984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42 561,90</w:t>
            </w:r>
          </w:p>
        </w:tc>
        <w:tc>
          <w:tcPr>
            <w:tcW w:w="1984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42 561,90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42 561,90</w:t>
            </w:r>
          </w:p>
        </w:tc>
        <w:tc>
          <w:tcPr>
            <w:tcW w:w="1984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42 561,90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42 561,90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i/>
                <w:iCs/>
                <w:sz w:val="16"/>
                <w:szCs w:val="16"/>
              </w:rPr>
              <w:t>42 561,90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000000" w:fill="FFFFFF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560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984" w:type="dxa"/>
            <w:shd w:val="clear" w:color="000000" w:fill="FFFFFF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299 828,96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299828,96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C2BF3" w:rsidRPr="000C2BF3" w:rsidTr="000C2BF3">
        <w:trPr>
          <w:trHeight w:val="20"/>
        </w:trPr>
        <w:tc>
          <w:tcPr>
            <w:tcW w:w="6398" w:type="dxa"/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10 885 316,62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10 885 316,62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</w:tbl>
    <w:p w:rsidR="000C2BF3" w:rsidRPr="000C2BF3" w:rsidRDefault="000C2BF3" w:rsidP="00010B7C">
      <w:pPr>
        <w:pStyle w:val="22"/>
        <w:rPr>
          <w:rFonts w:ascii="Times New Roman" w:hAnsi="Times New Roman" w:cs="Times New Roman"/>
          <w:sz w:val="16"/>
          <w:szCs w:val="16"/>
        </w:rPr>
      </w:pPr>
    </w:p>
    <w:p w:rsidR="000C2BF3" w:rsidRPr="000C2BF3" w:rsidRDefault="000C2BF3" w:rsidP="000C2BF3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УТВЕРЖДЕН                                       </w:t>
      </w:r>
    </w:p>
    <w:p w:rsidR="000C2BF3" w:rsidRPr="000C2BF3" w:rsidRDefault="000C2BF3" w:rsidP="000C2BF3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 постановлением администрации сельского поселения   </w:t>
      </w:r>
    </w:p>
    <w:p w:rsidR="000C2BF3" w:rsidRPr="000C2BF3" w:rsidRDefault="000C2BF3" w:rsidP="00010B7C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от 08.07.2025г    № 42  </w:t>
      </w:r>
    </w:p>
    <w:tbl>
      <w:tblPr>
        <w:tblW w:w="15612" w:type="dxa"/>
        <w:tblInd w:w="89" w:type="dxa"/>
        <w:tblLook w:val="04A0"/>
      </w:tblPr>
      <w:tblGrid>
        <w:gridCol w:w="2571"/>
        <w:gridCol w:w="6804"/>
        <w:gridCol w:w="3969"/>
        <w:gridCol w:w="2268"/>
      </w:tblGrid>
      <w:tr w:rsidR="000C2BF3" w:rsidRPr="000C2BF3" w:rsidTr="00C432D7">
        <w:trPr>
          <w:trHeight w:val="375"/>
        </w:trPr>
        <w:tc>
          <w:tcPr>
            <w:tcW w:w="156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Источники  </w:t>
            </w:r>
          </w:p>
        </w:tc>
      </w:tr>
      <w:tr w:rsidR="000C2BF3" w:rsidRPr="000C2BF3" w:rsidTr="00C432D7">
        <w:trPr>
          <w:trHeight w:val="375"/>
        </w:trPr>
        <w:tc>
          <w:tcPr>
            <w:tcW w:w="156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 финансирования дефицита бюджета </w:t>
            </w:r>
          </w:p>
        </w:tc>
      </w:tr>
      <w:tr w:rsidR="000C2BF3" w:rsidRPr="000C2BF3" w:rsidTr="00C432D7">
        <w:trPr>
          <w:trHeight w:val="1155"/>
        </w:trPr>
        <w:tc>
          <w:tcPr>
            <w:tcW w:w="156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  <w:t xml:space="preserve">Бирофельдского сельского поселения  Биробиджанского муниципального района Еврейской автономной области  по кодам групп, подгрупп, статей, видов источников финансирования дефицитов бюджета за 1 полугодие 2025 года </w:t>
            </w:r>
          </w:p>
        </w:tc>
      </w:tr>
      <w:tr w:rsidR="000C2BF3" w:rsidRPr="000C2BF3" w:rsidTr="000C2BF3">
        <w:trPr>
          <w:trHeight w:val="315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руб.</w:t>
            </w:r>
          </w:p>
        </w:tc>
      </w:tr>
      <w:tr w:rsidR="000C2BF3" w:rsidRPr="000C2BF3" w:rsidTr="000C2BF3">
        <w:trPr>
          <w:trHeight w:val="78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Код источника финансирования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Утверждено бюджетом сельского поселения на   1 полугодие 2025 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Исполнено бюджетом сельского поселения за 1 полугодие 2025 г</w:t>
            </w:r>
          </w:p>
        </w:tc>
      </w:tr>
      <w:tr w:rsidR="000C2BF3" w:rsidRPr="000C2BF3" w:rsidTr="000C2BF3">
        <w:trPr>
          <w:trHeight w:val="30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615 01 00 0000 00 0000 000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  <w:t>Источники внутреннего финансирования дефицита бюджета, всего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403954,62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306030,75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615 01 05 0000 00 0000 000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403954,62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306030,75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615 01 05 0200 00 0000 500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Увеличение прочих остатков  средств бюджетов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-10481362,00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-10579285,87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615 01 05 0201 00 0000 510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-10481362,00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-10579285,87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615 01 05 0201 10 0000 510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sz w:val="16"/>
                <w:szCs w:val="16"/>
              </w:rPr>
              <w:t>-10481362,00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-10579285,87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615 01 05 0200 00 0000 600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Уменьшение прочих  остатков   средств бюджетов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10885316,62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10885316,62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615 01 05 0201 00 0000 610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Уменьшение прочих  остатков  денежных средств бюджетов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10885316,62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10885316,62</w:t>
            </w:r>
          </w:p>
        </w:tc>
      </w:tr>
      <w:tr w:rsidR="000C2BF3" w:rsidRPr="000C2BF3" w:rsidTr="000C2BF3">
        <w:trPr>
          <w:trHeight w:val="20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615 01 05 0201 10 0000 610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Уменьшение прочих  остатков  денежных средств бюджетов сельских поселений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10885316,62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10885316,62</w:t>
            </w:r>
          </w:p>
        </w:tc>
      </w:tr>
    </w:tbl>
    <w:p w:rsidR="000C2BF3" w:rsidRPr="000C2BF3" w:rsidRDefault="000C2BF3" w:rsidP="000C2BF3">
      <w:pPr>
        <w:pStyle w:val="22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15328" w:type="dxa"/>
        <w:tblInd w:w="89" w:type="dxa"/>
        <w:tblLook w:val="04A0"/>
      </w:tblPr>
      <w:tblGrid>
        <w:gridCol w:w="12210"/>
        <w:gridCol w:w="1276"/>
        <w:gridCol w:w="1842"/>
      </w:tblGrid>
      <w:tr w:rsidR="000C2BF3" w:rsidRPr="000C2BF3" w:rsidTr="00C432D7">
        <w:trPr>
          <w:trHeight w:val="1755"/>
        </w:trPr>
        <w:tc>
          <w:tcPr>
            <w:tcW w:w="153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СВЕДЕНИЯ О ЧИСЛЕННОСТИ   МУНИЦИПАЛЬНЫХ СЛУЖАЩИХ БИРОФЕЛЬДСКОГО СЕЛЬСКОГО ПОСЕЛЕНИЯ,   РАБОТНИКОВ МУНИЦИПАЛЬНЫХ УЧРЕЖДЕНИ И ФАКТИЧЕСКИХ ЗАТРАТ НА ИХ ДЕНЕЖНОЕ СОДЕРЖАНИЕ</w:t>
            </w:r>
          </w:p>
        </w:tc>
      </w:tr>
      <w:tr w:rsidR="000C2BF3" w:rsidRPr="000C2BF3" w:rsidTr="00C432D7">
        <w:trPr>
          <w:trHeight w:val="375"/>
        </w:trPr>
        <w:tc>
          <w:tcPr>
            <w:tcW w:w="153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 состоянию на 1 июля 2025 года</w:t>
            </w:r>
          </w:p>
        </w:tc>
      </w:tr>
      <w:tr w:rsidR="000C2BF3" w:rsidRPr="000C2BF3" w:rsidTr="00C432D7">
        <w:trPr>
          <w:trHeight w:val="390"/>
        </w:trPr>
        <w:tc>
          <w:tcPr>
            <w:tcW w:w="1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0C2BF3" w:rsidRPr="000C2BF3" w:rsidTr="00C432D7">
        <w:trPr>
          <w:trHeight w:val="20"/>
        </w:trPr>
        <w:tc>
          <w:tcPr>
            <w:tcW w:w="12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Показатели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Ед.  изм.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0C2BF3" w:rsidRPr="000C2BF3" w:rsidTr="00C432D7">
        <w:trPr>
          <w:trHeight w:val="20"/>
        </w:trPr>
        <w:tc>
          <w:tcPr>
            <w:tcW w:w="12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</w:tr>
      <w:tr w:rsidR="000C2BF3" w:rsidRPr="000C2BF3" w:rsidTr="00C432D7">
        <w:trPr>
          <w:trHeight w:val="20"/>
        </w:trPr>
        <w:tc>
          <w:tcPr>
            <w:tcW w:w="12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Плановая численность муниципальных служащих и работников органов МСУ на 2025г.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</w:tr>
      <w:tr w:rsidR="000C2BF3" w:rsidRPr="000C2BF3" w:rsidTr="00C432D7">
        <w:trPr>
          <w:trHeight w:val="20"/>
        </w:trPr>
        <w:tc>
          <w:tcPr>
            <w:tcW w:w="12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Среднесписочная численность  муниципальных служащих и работников органов МСУ за отчетный период 2025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</w:tr>
      <w:tr w:rsidR="000C2BF3" w:rsidRPr="000C2BF3" w:rsidTr="00C432D7">
        <w:trPr>
          <w:trHeight w:val="20"/>
        </w:trPr>
        <w:tc>
          <w:tcPr>
            <w:tcW w:w="12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Плановые расходы по выплате заработной платы   муниципальных служащих и работников органов МСУ на отчетный период 2025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1764</w:t>
            </w:r>
          </w:p>
        </w:tc>
      </w:tr>
      <w:tr w:rsidR="000C2BF3" w:rsidRPr="000C2BF3" w:rsidTr="00C432D7">
        <w:trPr>
          <w:trHeight w:val="20"/>
        </w:trPr>
        <w:tc>
          <w:tcPr>
            <w:tcW w:w="12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Фактические расходы  по выплате заработной платы муниципальных служащих и работников органов МСУ  за отчетный период 2025 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1764</w:t>
            </w:r>
          </w:p>
        </w:tc>
      </w:tr>
      <w:tr w:rsidR="000C2BF3" w:rsidRPr="000C2BF3" w:rsidTr="00C432D7">
        <w:trPr>
          <w:trHeight w:val="20"/>
        </w:trPr>
        <w:tc>
          <w:tcPr>
            <w:tcW w:w="12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Плановая численность работников муниципальных учреждений на  2025г.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</w:tr>
      <w:tr w:rsidR="000C2BF3" w:rsidRPr="000C2BF3" w:rsidTr="00C432D7">
        <w:trPr>
          <w:trHeight w:val="20"/>
        </w:trPr>
        <w:tc>
          <w:tcPr>
            <w:tcW w:w="12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Среднесписочная численность работников муниципальных учреждений за отчетный период 2025г.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</w:tr>
      <w:tr w:rsidR="000C2BF3" w:rsidRPr="000C2BF3" w:rsidTr="00C432D7">
        <w:trPr>
          <w:trHeight w:val="20"/>
        </w:trPr>
        <w:tc>
          <w:tcPr>
            <w:tcW w:w="12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Плановые расходы по выплате заработной платы работников муниципальных учреждений на отчетный период 2025г.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2035</w:t>
            </w:r>
          </w:p>
        </w:tc>
      </w:tr>
      <w:tr w:rsidR="000C2BF3" w:rsidRPr="000C2BF3" w:rsidTr="00C432D7">
        <w:trPr>
          <w:trHeight w:val="20"/>
        </w:trPr>
        <w:tc>
          <w:tcPr>
            <w:tcW w:w="12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Фактические расходы  по выплате заработной платы работников муниципальных учреждений за отчетный период 2025г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C2BF3" w:rsidRPr="000C2BF3" w:rsidRDefault="000C2BF3" w:rsidP="00C432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C2BF3" w:rsidRPr="000C2BF3" w:rsidRDefault="000C2BF3" w:rsidP="00C432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C2BF3">
              <w:rPr>
                <w:rFonts w:ascii="Times New Roman" w:hAnsi="Times New Roman"/>
                <w:color w:val="000000"/>
                <w:sz w:val="16"/>
                <w:szCs w:val="16"/>
              </w:rPr>
              <w:t>2035</w:t>
            </w:r>
          </w:p>
        </w:tc>
      </w:tr>
    </w:tbl>
    <w:p w:rsidR="000C2BF3" w:rsidRPr="000C2BF3" w:rsidRDefault="000C2BF3" w:rsidP="00010B7C">
      <w:pPr>
        <w:pStyle w:val="1"/>
        <w:jc w:val="center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>Пояснительная записка</w:t>
      </w:r>
    </w:p>
    <w:p w:rsidR="000C2BF3" w:rsidRPr="000C2BF3" w:rsidRDefault="000C2BF3" w:rsidP="000C2BF3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 xml:space="preserve">к отчету об исполнении бюджета муниципального образования «Бирофельдское сельское поселение» Биробиджанского муниципального района Еврейской автономной области </w:t>
      </w:r>
    </w:p>
    <w:p w:rsidR="000C2BF3" w:rsidRPr="000C2BF3" w:rsidRDefault="000C2BF3" w:rsidP="000C2BF3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>за 1 полугодие  2025 год</w:t>
      </w:r>
    </w:p>
    <w:p w:rsidR="000C2BF3" w:rsidRPr="000C2BF3" w:rsidRDefault="000C2BF3" w:rsidP="000C2BF3">
      <w:pPr>
        <w:rPr>
          <w:rFonts w:ascii="Times New Roman" w:hAnsi="Times New Roman"/>
          <w:sz w:val="16"/>
          <w:szCs w:val="16"/>
          <w:lang w:val="ru-RU"/>
        </w:rPr>
      </w:pP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За 1 полугодие  2025 год в бюджет сельского поселения поступило </w:t>
      </w:r>
      <w:r w:rsidRPr="000C2BF3">
        <w:rPr>
          <w:rFonts w:ascii="Times New Roman" w:hAnsi="Times New Roman" w:cs="Times New Roman"/>
          <w:b/>
          <w:sz w:val="16"/>
          <w:szCs w:val="16"/>
        </w:rPr>
        <w:t>10579285,87</w:t>
      </w:r>
      <w:r w:rsidRPr="000C2BF3">
        <w:rPr>
          <w:rFonts w:ascii="Times New Roman" w:hAnsi="Times New Roman" w:cs="Times New Roman"/>
          <w:sz w:val="16"/>
          <w:szCs w:val="16"/>
        </w:rPr>
        <w:t xml:space="preserve"> рублей процент выполнения плана составил </w:t>
      </w:r>
      <w:r w:rsidRPr="000C2BF3">
        <w:rPr>
          <w:rFonts w:ascii="Times New Roman" w:hAnsi="Times New Roman" w:cs="Times New Roman"/>
          <w:b/>
          <w:sz w:val="16"/>
          <w:szCs w:val="16"/>
        </w:rPr>
        <w:t xml:space="preserve">100,93 </w:t>
      </w:r>
      <w:r w:rsidRPr="000C2BF3">
        <w:rPr>
          <w:rFonts w:ascii="Times New Roman" w:hAnsi="Times New Roman" w:cs="Times New Roman"/>
          <w:sz w:val="16"/>
          <w:szCs w:val="16"/>
        </w:rPr>
        <w:t xml:space="preserve">%, </w:t>
      </w: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>в том числе:</w:t>
      </w: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- план поступлений собственных доходов выполнен на </w:t>
      </w:r>
      <w:r w:rsidRPr="000C2BF3">
        <w:rPr>
          <w:rFonts w:ascii="Times New Roman" w:hAnsi="Times New Roman" w:cs="Times New Roman"/>
          <w:b/>
          <w:sz w:val="16"/>
          <w:szCs w:val="16"/>
        </w:rPr>
        <w:t>107,5</w:t>
      </w:r>
      <w:r w:rsidRPr="000C2BF3">
        <w:rPr>
          <w:rFonts w:ascii="Times New Roman" w:hAnsi="Times New Roman" w:cs="Times New Roman"/>
          <w:sz w:val="16"/>
          <w:szCs w:val="16"/>
        </w:rPr>
        <w:t xml:space="preserve"> процентов и составил   </w:t>
      </w:r>
      <w:r w:rsidRPr="000C2BF3">
        <w:rPr>
          <w:rFonts w:ascii="Times New Roman" w:hAnsi="Times New Roman" w:cs="Times New Roman"/>
          <w:b/>
          <w:sz w:val="16"/>
          <w:szCs w:val="16"/>
        </w:rPr>
        <w:t xml:space="preserve">1 912 524,13 </w:t>
      </w:r>
      <w:r w:rsidRPr="000C2BF3">
        <w:rPr>
          <w:rFonts w:ascii="Times New Roman" w:hAnsi="Times New Roman" w:cs="Times New Roman"/>
          <w:sz w:val="16"/>
          <w:szCs w:val="16"/>
        </w:rPr>
        <w:t>рублей, из них:</w:t>
      </w: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b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налог на доход физических лиц   </w:t>
      </w:r>
      <w:r w:rsidRPr="000C2BF3">
        <w:rPr>
          <w:rFonts w:ascii="Times New Roman" w:hAnsi="Times New Roman" w:cs="Times New Roman"/>
          <w:b/>
          <w:sz w:val="16"/>
          <w:szCs w:val="16"/>
        </w:rPr>
        <w:t xml:space="preserve"> 1 458 447,57 </w:t>
      </w:r>
      <w:r w:rsidRPr="000C2BF3">
        <w:rPr>
          <w:rFonts w:ascii="Times New Roman" w:hAnsi="Times New Roman" w:cs="Times New Roman"/>
          <w:sz w:val="16"/>
          <w:szCs w:val="16"/>
        </w:rPr>
        <w:t xml:space="preserve">рубля, или </w:t>
      </w:r>
      <w:r w:rsidRPr="000C2BF3">
        <w:rPr>
          <w:rFonts w:ascii="Times New Roman" w:hAnsi="Times New Roman" w:cs="Times New Roman"/>
          <w:b/>
          <w:sz w:val="16"/>
          <w:szCs w:val="16"/>
        </w:rPr>
        <w:t>108,3%;</w:t>
      </w: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>сельскохозяйственный налог</w:t>
      </w:r>
      <w:r w:rsidRPr="000C2BF3">
        <w:rPr>
          <w:rFonts w:ascii="Times New Roman" w:hAnsi="Times New Roman" w:cs="Times New Roman"/>
          <w:b/>
          <w:sz w:val="16"/>
          <w:szCs w:val="16"/>
        </w:rPr>
        <w:t xml:space="preserve">  16 224,30 рублей</w:t>
      </w: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налог на имущество </w:t>
      </w:r>
      <w:r w:rsidRPr="000C2BF3">
        <w:rPr>
          <w:rFonts w:ascii="Times New Roman" w:hAnsi="Times New Roman" w:cs="Times New Roman"/>
          <w:b/>
          <w:sz w:val="16"/>
          <w:szCs w:val="16"/>
        </w:rPr>
        <w:t>78 569,44</w:t>
      </w:r>
      <w:r w:rsidRPr="000C2BF3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0C2BF3">
        <w:rPr>
          <w:rFonts w:ascii="Times New Roman" w:hAnsi="Times New Roman" w:cs="Times New Roman"/>
          <w:b/>
          <w:sz w:val="16"/>
          <w:szCs w:val="16"/>
        </w:rPr>
        <w:t>98,21%;</w:t>
      </w:r>
      <w:r w:rsidRPr="000C2BF3">
        <w:rPr>
          <w:rFonts w:ascii="Times New Roman" w:hAnsi="Times New Roman" w:cs="Times New Roman"/>
          <w:sz w:val="16"/>
          <w:szCs w:val="16"/>
        </w:rPr>
        <w:t>;</w:t>
      </w: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b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доходы от использования имущества, находящегося в муниципальной собственности </w:t>
      </w:r>
      <w:r w:rsidRPr="000C2BF3">
        <w:rPr>
          <w:rFonts w:ascii="Times New Roman" w:hAnsi="Times New Roman" w:cs="Times New Roman"/>
          <w:b/>
          <w:sz w:val="16"/>
          <w:szCs w:val="16"/>
        </w:rPr>
        <w:t>73234,16</w:t>
      </w:r>
      <w:r w:rsidRPr="000C2BF3">
        <w:rPr>
          <w:rFonts w:ascii="Times New Roman" w:hAnsi="Times New Roman" w:cs="Times New Roman"/>
          <w:sz w:val="16"/>
          <w:szCs w:val="16"/>
        </w:rPr>
        <w:t xml:space="preserve"> рублей, или 112,67</w:t>
      </w:r>
      <w:r w:rsidRPr="000C2BF3">
        <w:rPr>
          <w:rFonts w:ascii="Times New Roman" w:hAnsi="Times New Roman" w:cs="Times New Roman"/>
          <w:b/>
          <w:sz w:val="16"/>
          <w:szCs w:val="16"/>
        </w:rPr>
        <w:t xml:space="preserve"> %;</w:t>
      </w: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b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- план по доходам от оказания платных услуг выполнен на </w:t>
      </w:r>
      <w:r w:rsidRPr="000C2BF3">
        <w:rPr>
          <w:rFonts w:ascii="Times New Roman" w:hAnsi="Times New Roman" w:cs="Times New Roman"/>
          <w:b/>
          <w:sz w:val="16"/>
          <w:szCs w:val="16"/>
        </w:rPr>
        <w:t>107,8%</w:t>
      </w:r>
      <w:r w:rsidRPr="000C2BF3">
        <w:rPr>
          <w:rFonts w:ascii="Times New Roman" w:hAnsi="Times New Roman" w:cs="Times New Roman"/>
          <w:sz w:val="16"/>
          <w:szCs w:val="16"/>
        </w:rPr>
        <w:t xml:space="preserve"> и составил </w:t>
      </w:r>
      <w:r w:rsidRPr="000C2BF3">
        <w:rPr>
          <w:rFonts w:ascii="Times New Roman" w:hAnsi="Times New Roman" w:cs="Times New Roman"/>
          <w:b/>
          <w:sz w:val="16"/>
          <w:szCs w:val="16"/>
        </w:rPr>
        <w:t>27220,00</w:t>
      </w:r>
      <w:r w:rsidRPr="000C2BF3">
        <w:rPr>
          <w:rFonts w:ascii="Times New Roman" w:hAnsi="Times New Roman" w:cs="Times New Roman"/>
          <w:sz w:val="16"/>
          <w:szCs w:val="16"/>
        </w:rPr>
        <w:t xml:space="preserve"> рублей</w:t>
      </w:r>
      <w:r w:rsidRPr="000C2BF3">
        <w:rPr>
          <w:rFonts w:ascii="Times New Roman" w:hAnsi="Times New Roman" w:cs="Times New Roman"/>
          <w:b/>
          <w:sz w:val="16"/>
          <w:szCs w:val="16"/>
        </w:rPr>
        <w:t>;</w:t>
      </w: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b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lastRenderedPageBreak/>
        <w:t xml:space="preserve">-платежи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выполнен на </w:t>
      </w:r>
      <w:r w:rsidRPr="000C2BF3">
        <w:rPr>
          <w:rFonts w:ascii="Times New Roman" w:hAnsi="Times New Roman" w:cs="Times New Roman"/>
          <w:b/>
          <w:sz w:val="16"/>
          <w:szCs w:val="16"/>
        </w:rPr>
        <w:t>100,0%</w:t>
      </w:r>
      <w:r w:rsidRPr="000C2BF3">
        <w:rPr>
          <w:rFonts w:ascii="Times New Roman" w:hAnsi="Times New Roman" w:cs="Times New Roman"/>
          <w:sz w:val="16"/>
          <w:szCs w:val="16"/>
        </w:rPr>
        <w:t xml:space="preserve"> и составил </w:t>
      </w:r>
      <w:r w:rsidRPr="000C2BF3">
        <w:rPr>
          <w:rFonts w:ascii="Times New Roman" w:hAnsi="Times New Roman" w:cs="Times New Roman"/>
          <w:b/>
          <w:sz w:val="16"/>
          <w:szCs w:val="16"/>
        </w:rPr>
        <w:t>258831,00</w:t>
      </w:r>
      <w:r w:rsidRPr="000C2BF3">
        <w:rPr>
          <w:rFonts w:ascii="Times New Roman" w:hAnsi="Times New Roman" w:cs="Times New Roman"/>
          <w:sz w:val="16"/>
          <w:szCs w:val="16"/>
        </w:rPr>
        <w:t xml:space="preserve"> рублей</w:t>
      </w:r>
      <w:r w:rsidRPr="000C2BF3">
        <w:rPr>
          <w:rFonts w:ascii="Times New Roman" w:hAnsi="Times New Roman" w:cs="Times New Roman"/>
          <w:b/>
          <w:sz w:val="16"/>
          <w:szCs w:val="16"/>
        </w:rPr>
        <w:t>;</w:t>
      </w: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b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- дотации бюджетам поселений </w:t>
      </w:r>
      <w:r w:rsidRPr="000C2BF3">
        <w:rPr>
          <w:rFonts w:ascii="Times New Roman" w:hAnsi="Times New Roman" w:cs="Times New Roman"/>
          <w:b/>
          <w:sz w:val="16"/>
          <w:szCs w:val="16"/>
        </w:rPr>
        <w:t xml:space="preserve">8550775,02 </w:t>
      </w:r>
      <w:r w:rsidRPr="000C2BF3">
        <w:rPr>
          <w:rFonts w:ascii="Times New Roman" w:hAnsi="Times New Roman" w:cs="Times New Roman"/>
          <w:sz w:val="16"/>
          <w:szCs w:val="16"/>
        </w:rPr>
        <w:t xml:space="preserve">рублей или </w:t>
      </w:r>
      <w:r w:rsidRPr="000C2BF3">
        <w:rPr>
          <w:rFonts w:ascii="Times New Roman" w:hAnsi="Times New Roman" w:cs="Times New Roman"/>
          <w:b/>
          <w:sz w:val="16"/>
          <w:szCs w:val="16"/>
        </w:rPr>
        <w:t>100,00%;</w:t>
      </w: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-Субсидии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 </w:t>
      </w:r>
      <w:r w:rsidRPr="000C2BF3">
        <w:rPr>
          <w:rFonts w:ascii="Times New Roman" w:hAnsi="Times New Roman" w:cs="Times New Roman"/>
          <w:b/>
          <w:sz w:val="16"/>
          <w:szCs w:val="16"/>
        </w:rPr>
        <w:t>100000,00</w:t>
      </w:r>
      <w:r w:rsidRPr="000C2BF3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0C2BF3">
        <w:rPr>
          <w:rFonts w:ascii="Times New Roman" w:hAnsi="Times New Roman" w:cs="Times New Roman"/>
          <w:b/>
          <w:sz w:val="16"/>
          <w:szCs w:val="16"/>
        </w:rPr>
        <w:t>100%;</w:t>
      </w: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- субвенции бюджетам поселений </w:t>
      </w:r>
      <w:r w:rsidRPr="000C2BF3">
        <w:rPr>
          <w:rFonts w:ascii="Times New Roman" w:hAnsi="Times New Roman" w:cs="Times New Roman"/>
          <w:b/>
          <w:sz w:val="16"/>
          <w:szCs w:val="16"/>
        </w:rPr>
        <w:t>15986,72</w:t>
      </w:r>
      <w:r w:rsidRPr="000C2BF3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0C2BF3">
        <w:rPr>
          <w:rFonts w:ascii="Times New Roman" w:hAnsi="Times New Roman" w:cs="Times New Roman"/>
          <w:b/>
          <w:sz w:val="16"/>
          <w:szCs w:val="16"/>
        </w:rPr>
        <w:t>31,04 %</w:t>
      </w:r>
      <w:r w:rsidRPr="000C2BF3">
        <w:rPr>
          <w:rFonts w:ascii="Times New Roman" w:hAnsi="Times New Roman" w:cs="Times New Roman"/>
          <w:sz w:val="16"/>
          <w:szCs w:val="16"/>
        </w:rPr>
        <w:t xml:space="preserve"> в т.ч.  на осуществление первичного воинского учета на территориях, где отсутствуют военные комиссариаты 13 986,72 рублей или 28,26</w:t>
      </w:r>
      <w:r w:rsidRPr="000C2BF3">
        <w:rPr>
          <w:rFonts w:ascii="Times New Roman" w:hAnsi="Times New Roman" w:cs="Times New Roman"/>
          <w:b/>
          <w:sz w:val="16"/>
          <w:szCs w:val="16"/>
        </w:rPr>
        <w:t xml:space="preserve"> %,</w:t>
      </w:r>
      <w:r w:rsidRPr="000C2BF3">
        <w:rPr>
          <w:rFonts w:ascii="Times New Roman" w:hAnsi="Times New Roman" w:cs="Times New Roman"/>
          <w:sz w:val="16"/>
          <w:szCs w:val="16"/>
        </w:rPr>
        <w:t xml:space="preserve"> субвенции бюджетам сельских поселений на выполнение передаваемых полномочий субъектов Российской Федерации 2000,00 рублей, процент исполнения -100,00%;</w:t>
      </w:r>
    </w:p>
    <w:p w:rsidR="000C2BF3" w:rsidRPr="000C2BF3" w:rsidRDefault="000C2BF3" w:rsidP="000C2BF3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b/>
          <w:sz w:val="16"/>
          <w:szCs w:val="16"/>
        </w:rPr>
        <w:t>Расходы</w:t>
      </w:r>
      <w:r w:rsidRPr="000C2BF3">
        <w:rPr>
          <w:rFonts w:ascii="Times New Roman" w:hAnsi="Times New Roman" w:cs="Times New Roman"/>
          <w:sz w:val="16"/>
          <w:szCs w:val="16"/>
        </w:rPr>
        <w:t xml:space="preserve"> бюджета сельского поселения за текущий период составили </w:t>
      </w:r>
      <w:r w:rsidRPr="000C2BF3">
        <w:rPr>
          <w:rFonts w:ascii="Times New Roman" w:hAnsi="Times New Roman" w:cs="Times New Roman"/>
          <w:b/>
          <w:sz w:val="16"/>
          <w:szCs w:val="16"/>
        </w:rPr>
        <w:t>10 885 316,62</w:t>
      </w:r>
      <w:r w:rsidRPr="000C2BF3">
        <w:rPr>
          <w:rFonts w:ascii="Times New Roman" w:hAnsi="Times New Roman" w:cs="Times New Roman"/>
          <w:sz w:val="16"/>
          <w:szCs w:val="16"/>
        </w:rPr>
        <w:t xml:space="preserve">  рубля,  или  </w:t>
      </w:r>
      <w:r w:rsidRPr="000C2BF3">
        <w:rPr>
          <w:rFonts w:ascii="Times New Roman" w:hAnsi="Times New Roman" w:cs="Times New Roman"/>
          <w:b/>
          <w:sz w:val="16"/>
          <w:szCs w:val="16"/>
        </w:rPr>
        <w:t>100,0 %</w:t>
      </w:r>
      <w:r w:rsidRPr="000C2BF3">
        <w:rPr>
          <w:rFonts w:ascii="Times New Roman" w:hAnsi="Times New Roman" w:cs="Times New Roman"/>
          <w:sz w:val="16"/>
          <w:szCs w:val="16"/>
        </w:rPr>
        <w:t xml:space="preserve"> от плана.</w:t>
      </w: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       Расходование средств бюджетными учреждениями осуществлялось в пределах сводной бюджетной росписи бюджета сельского поселения и в пределах фактической потребности в соответствии с заключенными договорами, контрактами и наличием счетов-фактур.</w:t>
      </w: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0C2BF3">
        <w:rPr>
          <w:rFonts w:ascii="Times New Roman" w:hAnsi="Times New Roman" w:cs="Times New Roman"/>
          <w:b/>
          <w:sz w:val="16"/>
          <w:szCs w:val="16"/>
        </w:rPr>
        <w:t>По разделу 01</w:t>
      </w:r>
      <w:r w:rsidRPr="000C2BF3">
        <w:rPr>
          <w:rFonts w:ascii="Times New Roman" w:hAnsi="Times New Roman" w:cs="Times New Roman"/>
          <w:sz w:val="16"/>
          <w:szCs w:val="16"/>
        </w:rPr>
        <w:t xml:space="preserve"> «Общегосударственные расходы» общая сумма расходов составила   </w:t>
      </w:r>
      <w:r w:rsidRPr="000C2BF3">
        <w:rPr>
          <w:rFonts w:ascii="Times New Roman" w:hAnsi="Times New Roman" w:cs="Times New Roman"/>
          <w:b/>
          <w:sz w:val="16"/>
          <w:szCs w:val="16"/>
        </w:rPr>
        <w:t xml:space="preserve">4 269 601,04 </w:t>
      </w:r>
      <w:r w:rsidRPr="000C2BF3">
        <w:rPr>
          <w:rFonts w:ascii="Times New Roman" w:hAnsi="Times New Roman" w:cs="Times New Roman"/>
          <w:sz w:val="16"/>
          <w:szCs w:val="16"/>
        </w:rPr>
        <w:t xml:space="preserve">рублей, или </w:t>
      </w:r>
      <w:r w:rsidRPr="000C2BF3">
        <w:rPr>
          <w:rFonts w:ascii="Times New Roman" w:hAnsi="Times New Roman" w:cs="Times New Roman"/>
          <w:b/>
          <w:sz w:val="16"/>
          <w:szCs w:val="16"/>
        </w:rPr>
        <w:t>100</w:t>
      </w:r>
      <w:r w:rsidRPr="000C2BF3">
        <w:rPr>
          <w:rFonts w:ascii="Times New Roman" w:hAnsi="Times New Roman" w:cs="Times New Roman"/>
          <w:sz w:val="16"/>
          <w:szCs w:val="16"/>
        </w:rPr>
        <w:t xml:space="preserve"> процентов от установленного  плана, из них:  </w:t>
      </w: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       - на содержание главы местного образования </w:t>
      </w:r>
      <w:r w:rsidRPr="000C2BF3">
        <w:rPr>
          <w:rFonts w:ascii="Times New Roman" w:hAnsi="Times New Roman" w:cs="Times New Roman"/>
          <w:b/>
          <w:sz w:val="16"/>
          <w:szCs w:val="16"/>
        </w:rPr>
        <w:t>897879,11</w:t>
      </w:r>
      <w:r w:rsidRPr="000C2BF3">
        <w:rPr>
          <w:rFonts w:ascii="Times New Roman" w:hAnsi="Times New Roman" w:cs="Times New Roman"/>
          <w:sz w:val="16"/>
          <w:szCs w:val="16"/>
        </w:rPr>
        <w:t xml:space="preserve">рублей или </w:t>
      </w:r>
      <w:r w:rsidRPr="000C2BF3">
        <w:rPr>
          <w:rFonts w:ascii="Times New Roman" w:hAnsi="Times New Roman" w:cs="Times New Roman"/>
          <w:b/>
          <w:sz w:val="16"/>
          <w:szCs w:val="16"/>
        </w:rPr>
        <w:t>100,0</w:t>
      </w:r>
      <w:r w:rsidRPr="000C2BF3">
        <w:rPr>
          <w:rFonts w:ascii="Times New Roman" w:hAnsi="Times New Roman" w:cs="Times New Roman"/>
          <w:sz w:val="16"/>
          <w:szCs w:val="16"/>
        </w:rPr>
        <w:t>%;</w:t>
      </w: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        -на содержание местной администрации  </w:t>
      </w:r>
      <w:r w:rsidRPr="000C2BF3">
        <w:rPr>
          <w:rFonts w:ascii="Times New Roman" w:hAnsi="Times New Roman" w:cs="Times New Roman"/>
          <w:b/>
          <w:sz w:val="16"/>
          <w:szCs w:val="16"/>
        </w:rPr>
        <w:t>3 006 618,93</w:t>
      </w:r>
      <w:r w:rsidRPr="000C2BF3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0C2BF3">
        <w:rPr>
          <w:rFonts w:ascii="Times New Roman" w:hAnsi="Times New Roman" w:cs="Times New Roman"/>
          <w:b/>
          <w:sz w:val="16"/>
          <w:szCs w:val="16"/>
        </w:rPr>
        <w:t>100,0</w:t>
      </w:r>
      <w:r w:rsidRPr="000C2BF3">
        <w:rPr>
          <w:rFonts w:ascii="Times New Roman" w:hAnsi="Times New Roman" w:cs="Times New Roman"/>
          <w:sz w:val="16"/>
          <w:szCs w:val="16"/>
        </w:rPr>
        <w:t xml:space="preserve">%; </w:t>
      </w: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      - проведение выборов депутатов представительного органа местного самоуправления-</w:t>
      </w:r>
      <w:r w:rsidRPr="000C2BF3">
        <w:rPr>
          <w:rFonts w:ascii="Times New Roman" w:hAnsi="Times New Roman" w:cs="Times New Roman"/>
          <w:b/>
          <w:sz w:val="16"/>
          <w:szCs w:val="16"/>
        </w:rPr>
        <w:t>286400,00</w:t>
      </w:r>
      <w:r w:rsidRPr="000C2BF3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0C2BF3">
        <w:rPr>
          <w:rFonts w:ascii="Times New Roman" w:hAnsi="Times New Roman" w:cs="Times New Roman"/>
          <w:b/>
          <w:sz w:val="16"/>
          <w:szCs w:val="16"/>
        </w:rPr>
        <w:t>100,0</w:t>
      </w:r>
      <w:r w:rsidRPr="000C2BF3">
        <w:rPr>
          <w:rFonts w:ascii="Times New Roman" w:hAnsi="Times New Roman" w:cs="Times New Roman"/>
          <w:sz w:val="16"/>
          <w:szCs w:val="16"/>
        </w:rPr>
        <w:t>%;</w:t>
      </w: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        -другие общегосударственные вопросы- </w:t>
      </w:r>
      <w:r w:rsidRPr="000C2BF3">
        <w:rPr>
          <w:rFonts w:ascii="Times New Roman" w:hAnsi="Times New Roman" w:cs="Times New Roman"/>
          <w:b/>
          <w:sz w:val="16"/>
          <w:szCs w:val="16"/>
        </w:rPr>
        <w:t>78703,00</w:t>
      </w:r>
      <w:r w:rsidRPr="000C2BF3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0C2BF3">
        <w:rPr>
          <w:rFonts w:ascii="Times New Roman" w:hAnsi="Times New Roman" w:cs="Times New Roman"/>
          <w:b/>
          <w:sz w:val="16"/>
          <w:szCs w:val="16"/>
        </w:rPr>
        <w:t>100,00</w:t>
      </w:r>
      <w:r w:rsidRPr="000C2BF3">
        <w:rPr>
          <w:rFonts w:ascii="Times New Roman" w:hAnsi="Times New Roman" w:cs="Times New Roman"/>
          <w:sz w:val="16"/>
          <w:szCs w:val="16"/>
        </w:rPr>
        <w:t>%.</w:t>
      </w: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b/>
          <w:sz w:val="16"/>
          <w:szCs w:val="16"/>
        </w:rPr>
        <w:t xml:space="preserve">           По разделу 02</w:t>
      </w:r>
      <w:r w:rsidRPr="000C2BF3">
        <w:rPr>
          <w:rFonts w:ascii="Times New Roman" w:hAnsi="Times New Roman" w:cs="Times New Roman"/>
          <w:sz w:val="16"/>
          <w:szCs w:val="16"/>
        </w:rPr>
        <w:t xml:space="preserve"> «Национальная оборона» общая сумма расходов </w:t>
      </w:r>
      <w:r w:rsidRPr="000C2BF3">
        <w:rPr>
          <w:rFonts w:ascii="Times New Roman" w:hAnsi="Times New Roman" w:cs="Times New Roman"/>
          <w:b/>
          <w:sz w:val="16"/>
          <w:szCs w:val="16"/>
        </w:rPr>
        <w:t>13986,72</w:t>
      </w:r>
      <w:r w:rsidRPr="000C2BF3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0C2BF3">
        <w:rPr>
          <w:rFonts w:ascii="Times New Roman" w:hAnsi="Times New Roman" w:cs="Times New Roman"/>
          <w:b/>
          <w:sz w:val="16"/>
          <w:szCs w:val="16"/>
        </w:rPr>
        <w:t>100%</w:t>
      </w:r>
      <w:r w:rsidRPr="000C2BF3">
        <w:rPr>
          <w:rFonts w:ascii="Times New Roman" w:hAnsi="Times New Roman" w:cs="Times New Roman"/>
          <w:sz w:val="16"/>
          <w:szCs w:val="16"/>
        </w:rPr>
        <w:t xml:space="preserve"> из них:</w:t>
      </w:r>
    </w:p>
    <w:p w:rsidR="000C2BF3" w:rsidRPr="000C2BF3" w:rsidRDefault="000C2BF3" w:rsidP="000C2BF3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   - на осуществление первичного воинского учета на территориях, где отсутствуют военные комиссариаты </w:t>
      </w:r>
      <w:r w:rsidRPr="000C2BF3">
        <w:rPr>
          <w:rFonts w:ascii="Times New Roman" w:hAnsi="Times New Roman" w:cs="Times New Roman"/>
          <w:b/>
          <w:sz w:val="16"/>
          <w:szCs w:val="16"/>
        </w:rPr>
        <w:t>13986,72</w:t>
      </w:r>
      <w:r w:rsidRPr="000C2BF3">
        <w:rPr>
          <w:rFonts w:ascii="Times New Roman" w:hAnsi="Times New Roman" w:cs="Times New Roman"/>
          <w:sz w:val="16"/>
          <w:szCs w:val="16"/>
        </w:rPr>
        <w:t xml:space="preserve"> рублей.</w:t>
      </w:r>
    </w:p>
    <w:p w:rsidR="000C2BF3" w:rsidRPr="000C2BF3" w:rsidRDefault="000C2BF3" w:rsidP="000C2BF3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b/>
          <w:sz w:val="16"/>
          <w:szCs w:val="16"/>
        </w:rPr>
        <w:t>По разделу 03</w:t>
      </w:r>
      <w:r w:rsidRPr="000C2BF3">
        <w:rPr>
          <w:rFonts w:ascii="Times New Roman" w:hAnsi="Times New Roman" w:cs="Times New Roman"/>
          <w:sz w:val="16"/>
          <w:szCs w:val="16"/>
        </w:rPr>
        <w:t xml:space="preserve"> «Национальная безопасность и правоохранительная деятельность» общая сумма расходов </w:t>
      </w:r>
      <w:r w:rsidRPr="000C2BF3">
        <w:rPr>
          <w:rFonts w:ascii="Times New Roman" w:hAnsi="Times New Roman" w:cs="Times New Roman"/>
          <w:b/>
          <w:sz w:val="16"/>
          <w:szCs w:val="16"/>
        </w:rPr>
        <w:t>13986,72</w:t>
      </w:r>
      <w:r w:rsidRPr="000C2BF3">
        <w:rPr>
          <w:rFonts w:ascii="Times New Roman" w:hAnsi="Times New Roman" w:cs="Times New Roman"/>
          <w:sz w:val="16"/>
          <w:szCs w:val="16"/>
        </w:rPr>
        <w:t xml:space="preserve"> рублей или </w:t>
      </w:r>
      <w:r w:rsidRPr="000C2BF3">
        <w:rPr>
          <w:rFonts w:ascii="Times New Roman" w:hAnsi="Times New Roman" w:cs="Times New Roman"/>
          <w:b/>
          <w:sz w:val="16"/>
          <w:szCs w:val="16"/>
        </w:rPr>
        <w:t>100%</w:t>
      </w:r>
      <w:r w:rsidRPr="000C2BF3">
        <w:rPr>
          <w:rFonts w:ascii="Times New Roman" w:hAnsi="Times New Roman" w:cs="Times New Roman"/>
          <w:sz w:val="16"/>
          <w:szCs w:val="16"/>
        </w:rPr>
        <w:t xml:space="preserve"> из них:</w:t>
      </w:r>
    </w:p>
    <w:p w:rsidR="000C2BF3" w:rsidRPr="000C2BF3" w:rsidRDefault="000C2BF3" w:rsidP="000C2BF3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-мероприятие по ограничению доступа огня к жилой части сельского поселения -74713,60 рублей или </w:t>
      </w:r>
      <w:r w:rsidRPr="000C2BF3">
        <w:rPr>
          <w:rFonts w:ascii="Times New Roman" w:hAnsi="Times New Roman" w:cs="Times New Roman"/>
          <w:b/>
          <w:sz w:val="16"/>
          <w:szCs w:val="16"/>
        </w:rPr>
        <w:t>100,00</w:t>
      </w:r>
      <w:r w:rsidRPr="000C2BF3">
        <w:rPr>
          <w:rFonts w:ascii="Times New Roman" w:hAnsi="Times New Roman" w:cs="Times New Roman"/>
          <w:sz w:val="16"/>
          <w:szCs w:val="16"/>
        </w:rPr>
        <w:t xml:space="preserve"> %</w:t>
      </w:r>
    </w:p>
    <w:p w:rsidR="000C2BF3" w:rsidRPr="000C2BF3" w:rsidRDefault="000C2BF3" w:rsidP="000C2BF3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b/>
          <w:sz w:val="16"/>
          <w:szCs w:val="16"/>
        </w:rPr>
        <w:t>По разделу 05</w:t>
      </w:r>
      <w:r w:rsidRPr="000C2BF3">
        <w:rPr>
          <w:rFonts w:ascii="Times New Roman" w:hAnsi="Times New Roman" w:cs="Times New Roman"/>
          <w:sz w:val="16"/>
          <w:szCs w:val="16"/>
        </w:rPr>
        <w:t xml:space="preserve"> «Жилищно-коммунальное хозяйство» расходы составили </w:t>
      </w:r>
      <w:r w:rsidRPr="000C2BF3">
        <w:rPr>
          <w:rFonts w:ascii="Times New Roman" w:hAnsi="Times New Roman" w:cs="Times New Roman"/>
          <w:b/>
          <w:sz w:val="16"/>
          <w:szCs w:val="16"/>
        </w:rPr>
        <w:t xml:space="preserve">257 324,54 </w:t>
      </w:r>
      <w:r w:rsidRPr="000C2BF3">
        <w:rPr>
          <w:rFonts w:ascii="Times New Roman" w:hAnsi="Times New Roman" w:cs="Times New Roman"/>
          <w:sz w:val="16"/>
          <w:szCs w:val="16"/>
        </w:rPr>
        <w:t xml:space="preserve">рублей или </w:t>
      </w:r>
      <w:r w:rsidRPr="000C2BF3">
        <w:rPr>
          <w:rFonts w:ascii="Times New Roman" w:hAnsi="Times New Roman" w:cs="Times New Roman"/>
          <w:b/>
          <w:sz w:val="16"/>
          <w:szCs w:val="16"/>
        </w:rPr>
        <w:t>100,00</w:t>
      </w:r>
      <w:r w:rsidRPr="000C2BF3">
        <w:rPr>
          <w:rFonts w:ascii="Times New Roman" w:hAnsi="Times New Roman" w:cs="Times New Roman"/>
          <w:sz w:val="16"/>
          <w:szCs w:val="16"/>
        </w:rPr>
        <w:t xml:space="preserve"> % из них:</w:t>
      </w:r>
    </w:p>
    <w:p w:rsidR="000C2BF3" w:rsidRPr="000C2BF3" w:rsidRDefault="000C2BF3" w:rsidP="000C2BF3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>- имущественные взносы за капремонт – 42561,90 рублей или 100%;</w:t>
      </w:r>
    </w:p>
    <w:p w:rsidR="000C2BF3" w:rsidRPr="000C2BF3" w:rsidRDefault="000C2BF3" w:rsidP="000C2BF3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>- уличное освещение – 18331,74 рублей или 100%;</w:t>
      </w:r>
    </w:p>
    <w:p w:rsidR="000C2BF3" w:rsidRPr="000C2BF3" w:rsidRDefault="000C2BF3" w:rsidP="000C2BF3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>-организация и содержание мест захоронений– 100000,00 рублей или 100%;</w:t>
      </w:r>
    </w:p>
    <w:p w:rsidR="000C2BF3" w:rsidRPr="000C2BF3" w:rsidRDefault="000C2BF3" w:rsidP="000C2BF3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>-прочие мероприятия по благоустройству-96430,90 рублей или 100%.</w:t>
      </w:r>
    </w:p>
    <w:p w:rsidR="000C2BF3" w:rsidRPr="000C2BF3" w:rsidRDefault="000C2BF3" w:rsidP="000C2BF3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b/>
          <w:sz w:val="16"/>
          <w:szCs w:val="16"/>
        </w:rPr>
        <w:t>По разделу 08</w:t>
      </w:r>
      <w:r w:rsidRPr="000C2BF3">
        <w:rPr>
          <w:rFonts w:ascii="Times New Roman" w:hAnsi="Times New Roman" w:cs="Times New Roman"/>
          <w:sz w:val="16"/>
          <w:szCs w:val="16"/>
        </w:rPr>
        <w:t xml:space="preserve"> «Культура, кинематография и средства массовой информации» -  5905 361,76 рублей  или 100 процентов из них:</w:t>
      </w:r>
    </w:p>
    <w:p w:rsidR="000C2BF3" w:rsidRPr="000C2BF3" w:rsidRDefault="000C2BF3" w:rsidP="000C2BF3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>- на содержание библиотек 757 546,31 рублей;</w:t>
      </w:r>
    </w:p>
    <w:p w:rsidR="000C2BF3" w:rsidRPr="000C2BF3" w:rsidRDefault="000C2BF3" w:rsidP="000C2BF3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>- на содержание домов культуры – 5 038 294,35 рублей;</w:t>
      </w:r>
    </w:p>
    <w:p w:rsidR="000C2BF3" w:rsidRPr="000C2BF3" w:rsidRDefault="000C2BF3" w:rsidP="000C2BF3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>-мероприятия в сфере культуры -1060,00 рублей;</w:t>
      </w:r>
    </w:p>
    <w:p w:rsidR="000C2BF3" w:rsidRPr="000C2BF3" w:rsidRDefault="000C2BF3" w:rsidP="000C2BF3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>-сохранение объектов культурного наследия-8361,10 рублей;</w:t>
      </w:r>
    </w:p>
    <w:p w:rsidR="000C2BF3" w:rsidRPr="000C2BF3" w:rsidRDefault="000C2BF3" w:rsidP="000C2BF3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 xml:space="preserve">-обновление материально-технической базы -100100,00 рублей </w:t>
      </w:r>
    </w:p>
    <w:p w:rsidR="000C2BF3" w:rsidRPr="000C2BF3" w:rsidRDefault="000C2BF3" w:rsidP="000C2BF3">
      <w:pPr>
        <w:pStyle w:val="af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b/>
          <w:sz w:val="16"/>
          <w:szCs w:val="16"/>
        </w:rPr>
        <w:t xml:space="preserve">            По разделу 10</w:t>
      </w:r>
      <w:r w:rsidRPr="000C2BF3">
        <w:rPr>
          <w:rFonts w:ascii="Times New Roman" w:hAnsi="Times New Roman" w:cs="Times New Roman"/>
          <w:sz w:val="16"/>
          <w:szCs w:val="16"/>
        </w:rPr>
        <w:t xml:space="preserve"> «Социальная политика» расходы составили 64500,00 рублей или 100,0% из них:</w:t>
      </w:r>
    </w:p>
    <w:p w:rsidR="000C2BF3" w:rsidRPr="000C2BF3" w:rsidRDefault="000C2BF3" w:rsidP="000C2BF3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sz w:val="16"/>
          <w:szCs w:val="16"/>
        </w:rPr>
        <w:t>-доплата к пенсиям муниципальных служащих – 64500,00 рублей</w:t>
      </w:r>
    </w:p>
    <w:p w:rsidR="000C2BF3" w:rsidRPr="000C2BF3" w:rsidRDefault="000C2BF3" w:rsidP="000C2BF3">
      <w:pPr>
        <w:pStyle w:val="af0"/>
        <w:ind w:firstLine="720"/>
        <w:rPr>
          <w:rFonts w:ascii="Times New Roman" w:hAnsi="Times New Roman" w:cs="Times New Roman"/>
          <w:sz w:val="16"/>
          <w:szCs w:val="16"/>
        </w:rPr>
      </w:pPr>
      <w:r w:rsidRPr="000C2BF3">
        <w:rPr>
          <w:rFonts w:ascii="Times New Roman" w:hAnsi="Times New Roman" w:cs="Times New Roman"/>
          <w:b/>
          <w:sz w:val="16"/>
          <w:szCs w:val="16"/>
        </w:rPr>
        <w:t>По разделу 14</w:t>
      </w:r>
      <w:r w:rsidRPr="000C2BF3">
        <w:rPr>
          <w:rFonts w:ascii="Times New Roman" w:hAnsi="Times New Roman" w:cs="Times New Roman"/>
          <w:sz w:val="16"/>
          <w:szCs w:val="16"/>
        </w:rPr>
        <w:t xml:space="preserve"> «Межбюджетные трансферты» сумма расходов составила 299828,96 рублей, или 100% (на осуществление части полномочий в соответствии с заключенными соглашениями с муниципальным районом (КСП)           </w:t>
      </w: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lastRenderedPageBreak/>
        <w:t xml:space="preserve"> В общей сумме расходов 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10</w:t>
      </w:r>
      <w:r w:rsidRPr="000C2BF3">
        <w:rPr>
          <w:rFonts w:ascii="Times New Roman" w:hAnsi="Times New Roman"/>
          <w:b/>
          <w:sz w:val="16"/>
          <w:szCs w:val="16"/>
        </w:rPr>
        <w:t> 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885 316,62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 рублей:</w:t>
      </w: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 xml:space="preserve">- расходы    на выплату    заработной    платы и уплату страховых взносов составили   </w:t>
      </w: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b/>
          <w:sz w:val="16"/>
          <w:szCs w:val="16"/>
          <w:lang w:val="ru-RU"/>
        </w:rPr>
        <w:t>5735584,95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рублей  или 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52,69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% от общей суммы расходов; </w:t>
      </w: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 xml:space="preserve">- на оплату за услуги связи, интернет  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98659,59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рублей или 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0,91</w:t>
      </w:r>
      <w:r w:rsidRPr="000C2BF3">
        <w:rPr>
          <w:rFonts w:ascii="Times New Roman" w:hAnsi="Times New Roman"/>
          <w:sz w:val="16"/>
          <w:szCs w:val="16"/>
          <w:lang w:val="ru-RU"/>
        </w:rPr>
        <w:t>%;</w:t>
      </w: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0C2BF3" w:rsidRPr="000C2BF3" w:rsidRDefault="000C2BF3" w:rsidP="000C2BF3">
      <w:pPr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 xml:space="preserve">- на оплату транспортных услуг- 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131703,00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рублей или 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1,21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% (</w:t>
      </w:r>
      <w:r w:rsidRPr="000C2BF3">
        <w:rPr>
          <w:rFonts w:ascii="Times New Roman" w:hAnsi="Times New Roman"/>
          <w:color w:val="000000"/>
          <w:sz w:val="16"/>
          <w:szCs w:val="16"/>
          <w:lang w:val="ru-RU"/>
        </w:rPr>
        <w:t xml:space="preserve">услуги по доставке угля – в ДК с.Опытное поле- 14000,00 рублей, перевозка трупов – </w:t>
      </w:r>
      <w:r w:rsidRPr="000C2BF3">
        <w:rPr>
          <w:rFonts w:ascii="Times New Roman" w:hAnsi="Times New Roman"/>
          <w:sz w:val="16"/>
          <w:szCs w:val="16"/>
          <w:lang w:val="ru-RU"/>
        </w:rPr>
        <w:t>43703,00</w:t>
      </w:r>
      <w:r w:rsidRPr="000C2BF3">
        <w:rPr>
          <w:rFonts w:ascii="Times New Roman" w:hAnsi="Times New Roman"/>
          <w:color w:val="000000"/>
          <w:sz w:val="16"/>
          <w:szCs w:val="16"/>
          <w:lang w:val="ru-RU"/>
        </w:rPr>
        <w:t xml:space="preserve"> рублей, доставка песка на кладбища населенных пунктов – 47000,00, детских площадок в с.Бирофельд -27000,00 рублей).</w:t>
      </w: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 xml:space="preserve">- на коммунальные услуги (оплата за отопление, водоснабжение и водоотведение, э/энергия) израсходовано 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2406752,33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рублей или 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22,11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%</w:t>
      </w:r>
      <w:r w:rsidRPr="000C2BF3">
        <w:rPr>
          <w:rFonts w:ascii="Times New Roman" w:hAnsi="Times New Roman"/>
          <w:color w:val="000000"/>
          <w:sz w:val="16"/>
          <w:szCs w:val="16"/>
          <w:lang w:val="ru-RU"/>
        </w:rPr>
        <w:t xml:space="preserve"> в т.ч. оплата по договорам гражданско-правового характера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(</w:t>
      </w:r>
      <w:r w:rsidRPr="000C2BF3">
        <w:rPr>
          <w:rFonts w:ascii="Times New Roman" w:hAnsi="Times New Roman"/>
          <w:color w:val="000000"/>
          <w:sz w:val="16"/>
          <w:szCs w:val="16"/>
          <w:lang w:val="ru-RU"/>
        </w:rPr>
        <w:t>топка котлов твердым топливом, обслуживание их в культурно-бытовых, служебных помещениях)</w:t>
      </w:r>
      <w:r w:rsidRPr="000C2BF3">
        <w:rPr>
          <w:rFonts w:ascii="Times New Roman" w:hAnsi="Times New Roman"/>
          <w:sz w:val="16"/>
          <w:szCs w:val="16"/>
          <w:lang w:val="ru-RU"/>
        </w:rPr>
        <w:t>;</w:t>
      </w: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0C2BF3" w:rsidRPr="000C2BF3" w:rsidRDefault="000C2BF3" w:rsidP="000C2BF3">
      <w:pPr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 xml:space="preserve">-на оплату услуг по содержанию имущества израсходовано 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1197435,39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рублей  или 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11,00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% (техобслуживание пожарной сигнализации, заправка картриджей, взносы за капремонт муниципального жилья, уборка территории сельского поселения от мусора, уборка служебных помещений в домах культуры и библиотеках, промывка отопительной системы)</w:t>
      </w: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 xml:space="preserve">- на оплату прочих услуг – 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157176,40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рублей или 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1,44</w:t>
      </w:r>
      <w:r w:rsidRPr="000C2BF3">
        <w:rPr>
          <w:rFonts w:ascii="Times New Roman" w:hAnsi="Times New Roman"/>
          <w:sz w:val="16"/>
          <w:szCs w:val="16"/>
          <w:lang w:val="ru-RU"/>
        </w:rPr>
        <w:t>% (сопровождение сайт страницы, обновление информационно-справочных баз «Гарант», мониторинг зданий-20000,00)</w:t>
      </w: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>- на оплату прочих расходов-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326138,75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рублей или 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3,0</w:t>
      </w:r>
      <w:r w:rsidRPr="000C2BF3">
        <w:rPr>
          <w:rFonts w:ascii="Times New Roman" w:hAnsi="Times New Roman"/>
          <w:sz w:val="16"/>
          <w:szCs w:val="16"/>
          <w:lang w:val="ru-RU"/>
        </w:rPr>
        <w:t>% (проведение выборов -286400,00 рублей, уплату пени 4704,75 рублей, уплата штрафа 30000,00 рублей, налога на имущество 5034,00 рубля)</w:t>
      </w: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>-на приобретение основных средств -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154030,0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рублей или 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1,42</w:t>
      </w:r>
      <w:r w:rsidRPr="000C2BF3">
        <w:rPr>
          <w:rFonts w:ascii="Times New Roman" w:hAnsi="Times New Roman"/>
          <w:sz w:val="16"/>
          <w:szCs w:val="16"/>
          <w:lang w:val="ru-RU"/>
        </w:rPr>
        <w:t>%  (приобретение стульев в Библиотеку с.Бирофельд, в ДК с.Опытное поле)</w:t>
      </w: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 xml:space="preserve"> - на приобретение материальных запасов 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313507,25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рублей или 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2,88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%, в т.ч уголь </w:t>
      </w:r>
      <w:r w:rsidRPr="000C2BF3">
        <w:rPr>
          <w:rFonts w:ascii="Times New Roman" w:hAnsi="Times New Roman"/>
          <w:color w:val="000000"/>
          <w:sz w:val="16"/>
          <w:szCs w:val="16"/>
          <w:lang w:val="ru-RU"/>
        </w:rPr>
        <w:t xml:space="preserve">в ДК с.Опытное поле- 120890,00 рублей, 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канцелярские принадлежности, хозяйственные материалы, стройматериалы;</w:t>
      </w: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>- расходы на выплату доплат к пенсии муниципальным служащим-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64500,00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рублей или 0,59 %,.  </w:t>
      </w:r>
    </w:p>
    <w:p w:rsidR="000C2BF3" w:rsidRPr="000C2BF3" w:rsidRDefault="000C2BF3" w:rsidP="000C2BF3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0C2BF3" w:rsidRPr="000C2BF3" w:rsidRDefault="000C2BF3" w:rsidP="000C2BF3">
      <w:pPr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0C2BF3">
        <w:rPr>
          <w:rFonts w:ascii="Times New Roman" w:hAnsi="Times New Roman"/>
          <w:sz w:val="16"/>
          <w:szCs w:val="16"/>
          <w:lang w:val="ru-RU"/>
        </w:rPr>
        <w:t xml:space="preserve">- расходы по соглашению по передаче полномочий администрации Биробиджанского района -  </w:t>
      </w:r>
      <w:r w:rsidRPr="000C2BF3">
        <w:rPr>
          <w:rFonts w:ascii="Times New Roman" w:hAnsi="Times New Roman"/>
          <w:b/>
          <w:sz w:val="16"/>
          <w:szCs w:val="16"/>
          <w:lang w:val="ru-RU"/>
        </w:rPr>
        <w:t>299828,96</w:t>
      </w:r>
      <w:r w:rsidRPr="000C2BF3">
        <w:rPr>
          <w:rFonts w:ascii="Times New Roman" w:hAnsi="Times New Roman"/>
          <w:sz w:val="16"/>
          <w:szCs w:val="16"/>
          <w:lang w:val="ru-RU"/>
        </w:rPr>
        <w:t xml:space="preserve"> рублей или 2,75 %.  </w:t>
      </w: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43A27" w:rsidRDefault="00243A2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B441C3" w:rsidRPr="00845957" w:rsidRDefault="001E3631" w:rsidP="00845957">
      <w:pPr>
        <w:jc w:val="both"/>
        <w:rPr>
          <w:rFonts w:ascii="Times New Roman" w:hAnsi="Times New Roman"/>
          <w:sz w:val="16"/>
          <w:szCs w:val="16"/>
          <w:lang w:val="ru-RU"/>
        </w:rPr>
        <w:sectPr w:rsidR="00B441C3" w:rsidRPr="00845957" w:rsidSect="009D40B7">
          <w:pgSz w:w="16838" w:h="11906" w:orient="landscape"/>
          <w:pgMar w:top="284" w:right="1135" w:bottom="1701" w:left="1134" w:header="720" w:footer="720" w:gutter="0"/>
          <w:cols w:space="720"/>
          <w:docGrid w:linePitch="360"/>
        </w:sectPr>
      </w:pP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</w:t>
      </w:r>
      <w:r w:rsidR="004E5070">
        <w:rPr>
          <w:rFonts w:ascii="Times New Roman" w:hAnsi="Times New Roman"/>
          <w:sz w:val="16"/>
          <w:szCs w:val="16"/>
          <w:lang w:val="ru-RU" w:eastAsia="ru-RU"/>
        </w:rPr>
        <w:t>Пряжникова С.Ю.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Время подписания в печать </w:t>
      </w:r>
      <w:r w:rsidR="000C2BF3">
        <w:rPr>
          <w:rFonts w:ascii="Times New Roman" w:hAnsi="Times New Roman"/>
          <w:sz w:val="16"/>
          <w:szCs w:val="16"/>
          <w:lang w:val="ru-RU" w:eastAsia="ru-RU"/>
        </w:rPr>
        <w:t>15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>.0</w:t>
      </w:r>
      <w:r w:rsidR="000C2BF3">
        <w:rPr>
          <w:rFonts w:ascii="Times New Roman" w:hAnsi="Times New Roman"/>
          <w:sz w:val="16"/>
          <w:szCs w:val="16"/>
          <w:lang w:val="ru-RU" w:eastAsia="ru-RU"/>
        </w:rPr>
        <w:t>7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.2025 </w:t>
      </w:r>
      <w:r w:rsidR="004E5070">
        <w:rPr>
          <w:rFonts w:ascii="Times New Roman" w:hAnsi="Times New Roman"/>
          <w:sz w:val="16"/>
          <w:szCs w:val="16"/>
          <w:lang w:val="ru-RU" w:eastAsia="ru-RU"/>
        </w:rPr>
        <w:t xml:space="preserve"> </w:t>
      </w:r>
      <w:r w:rsidR="000C2BF3">
        <w:rPr>
          <w:rFonts w:ascii="Times New Roman" w:hAnsi="Times New Roman"/>
          <w:sz w:val="16"/>
          <w:szCs w:val="16"/>
          <w:lang w:val="ru-RU" w:eastAsia="ru-RU"/>
        </w:rPr>
        <w:t>14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-00 часов. Тираж 6 экз. Распространяется бесплатно. Адрес редакции: ЕАО, Биробиджанский район, село </w:t>
      </w:r>
      <w:r w:rsidR="0073203D">
        <w:rPr>
          <w:rFonts w:ascii="Times New Roman" w:hAnsi="Times New Roman"/>
          <w:sz w:val="16"/>
          <w:szCs w:val="16"/>
          <w:lang w:val="ru-RU" w:eastAsia="ru-RU"/>
        </w:rPr>
        <w:t>Бирофельд, улица Центральная, 45</w:t>
      </w:r>
    </w:p>
    <w:p w:rsidR="00105751" w:rsidRPr="005B23C8" w:rsidRDefault="00105751" w:rsidP="00B3676E">
      <w:pPr>
        <w:spacing w:before="100" w:beforeAutospacing="1" w:after="100" w:afterAutospacing="1"/>
        <w:rPr>
          <w:rFonts w:ascii="Times New Roman" w:hAnsi="Times New Roman"/>
          <w:sz w:val="20"/>
          <w:szCs w:val="20"/>
          <w:lang w:val="ru-RU" w:eastAsia="ru-RU"/>
        </w:rPr>
      </w:pPr>
    </w:p>
    <w:sectPr w:rsidR="00105751" w:rsidRPr="005B23C8" w:rsidSect="00B441C3">
      <w:headerReference w:type="first" r:id="rId9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79FE" w:rsidRDefault="002D79FE" w:rsidP="009F03A2">
      <w:r>
        <w:separator/>
      </w:r>
    </w:p>
  </w:endnote>
  <w:endnote w:type="continuationSeparator" w:id="1">
    <w:p w:rsidR="002D79FE" w:rsidRDefault="002D79FE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79FE" w:rsidRDefault="002D79FE" w:rsidP="009F03A2">
      <w:r>
        <w:separator/>
      </w:r>
    </w:p>
  </w:footnote>
  <w:footnote w:type="continuationSeparator" w:id="1">
    <w:p w:rsidR="002D79FE" w:rsidRDefault="002D79FE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A27" w:rsidRDefault="00243A27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34B0F44"/>
    <w:multiLevelType w:val="multilevel"/>
    <w:tmpl w:val="5E903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5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F4D6A1D"/>
    <w:multiLevelType w:val="hybridMultilevel"/>
    <w:tmpl w:val="46549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551B31"/>
    <w:multiLevelType w:val="hybridMultilevel"/>
    <w:tmpl w:val="1EDC3552"/>
    <w:lvl w:ilvl="0" w:tplc="5F3052C0">
      <w:start w:val="1"/>
      <w:numFmt w:val="decimal"/>
      <w:lvlText w:val="%1."/>
      <w:lvlJc w:val="left"/>
      <w:pPr>
        <w:ind w:left="1840" w:hanging="1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3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4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6">
    <w:nsid w:val="6A8F3B8D"/>
    <w:multiLevelType w:val="hybridMultilevel"/>
    <w:tmpl w:val="D4DC8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6FB65EA5"/>
    <w:multiLevelType w:val="hybridMultilevel"/>
    <w:tmpl w:val="E5EA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2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9"/>
  </w:num>
  <w:num w:numId="7">
    <w:abstractNumId w:val="1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15"/>
  </w:num>
  <w:num w:numId="12">
    <w:abstractNumId w:val="12"/>
  </w:num>
  <w:num w:numId="13">
    <w:abstractNumId w:val="17"/>
  </w:num>
  <w:num w:numId="14">
    <w:abstractNumId w:val="0"/>
  </w:num>
  <w:num w:numId="15">
    <w:abstractNumId w:val="1"/>
  </w:num>
  <w:num w:numId="16">
    <w:abstractNumId w:val="13"/>
  </w:num>
  <w:num w:numId="17">
    <w:abstractNumId w:val="4"/>
  </w:num>
  <w:num w:numId="18">
    <w:abstractNumId w:val="18"/>
  </w:num>
  <w:num w:numId="19">
    <w:abstractNumId w:val="7"/>
  </w:num>
  <w:num w:numId="20">
    <w:abstractNumId w:val="22"/>
  </w:num>
  <w:num w:numId="21">
    <w:abstractNumId w:val="20"/>
  </w:num>
  <w:num w:numId="22">
    <w:abstractNumId w:val="8"/>
  </w:num>
  <w:num w:numId="23">
    <w:abstractNumId w:val="16"/>
  </w:num>
  <w:num w:numId="24">
    <w:abstractNumId w:val="9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74BB"/>
    <w:rsid w:val="00010B7C"/>
    <w:rsid w:val="00015F53"/>
    <w:rsid w:val="000211F9"/>
    <w:rsid w:val="00044D5B"/>
    <w:rsid w:val="00052B08"/>
    <w:rsid w:val="00052F8A"/>
    <w:rsid w:val="00056B92"/>
    <w:rsid w:val="00057425"/>
    <w:rsid w:val="00063D9E"/>
    <w:rsid w:val="00065EDB"/>
    <w:rsid w:val="00071ACF"/>
    <w:rsid w:val="00072578"/>
    <w:rsid w:val="000818F3"/>
    <w:rsid w:val="0008611F"/>
    <w:rsid w:val="000A5B76"/>
    <w:rsid w:val="000B5096"/>
    <w:rsid w:val="000C06EE"/>
    <w:rsid w:val="000C2BF3"/>
    <w:rsid w:val="000D0309"/>
    <w:rsid w:val="000D2D94"/>
    <w:rsid w:val="000D6C01"/>
    <w:rsid w:val="000E59EC"/>
    <w:rsid w:val="000F39EA"/>
    <w:rsid w:val="001031DD"/>
    <w:rsid w:val="00105751"/>
    <w:rsid w:val="0011442A"/>
    <w:rsid w:val="001158B1"/>
    <w:rsid w:val="00115D2B"/>
    <w:rsid w:val="0012043C"/>
    <w:rsid w:val="0012306F"/>
    <w:rsid w:val="001259E1"/>
    <w:rsid w:val="00130BF3"/>
    <w:rsid w:val="001314DD"/>
    <w:rsid w:val="0014016B"/>
    <w:rsid w:val="001557EE"/>
    <w:rsid w:val="0017393F"/>
    <w:rsid w:val="00175BED"/>
    <w:rsid w:val="00180CA2"/>
    <w:rsid w:val="00184335"/>
    <w:rsid w:val="001A08D8"/>
    <w:rsid w:val="001A5084"/>
    <w:rsid w:val="001A54C8"/>
    <w:rsid w:val="001B319C"/>
    <w:rsid w:val="001B4AD4"/>
    <w:rsid w:val="001B634D"/>
    <w:rsid w:val="001B7F64"/>
    <w:rsid w:val="001D045C"/>
    <w:rsid w:val="001D71F7"/>
    <w:rsid w:val="001E3631"/>
    <w:rsid w:val="001E66FA"/>
    <w:rsid w:val="001E6E6D"/>
    <w:rsid w:val="001F1B3F"/>
    <w:rsid w:val="001F1B68"/>
    <w:rsid w:val="001F22D6"/>
    <w:rsid w:val="001F5B22"/>
    <w:rsid w:val="0022399A"/>
    <w:rsid w:val="00224246"/>
    <w:rsid w:val="00233031"/>
    <w:rsid w:val="00237890"/>
    <w:rsid w:val="002402BC"/>
    <w:rsid w:val="00240732"/>
    <w:rsid w:val="002426C6"/>
    <w:rsid w:val="00243A27"/>
    <w:rsid w:val="00254289"/>
    <w:rsid w:val="002744A5"/>
    <w:rsid w:val="00281482"/>
    <w:rsid w:val="00284E3E"/>
    <w:rsid w:val="00286626"/>
    <w:rsid w:val="00287E26"/>
    <w:rsid w:val="002911DF"/>
    <w:rsid w:val="002921C5"/>
    <w:rsid w:val="00297A22"/>
    <w:rsid w:val="002A17F7"/>
    <w:rsid w:val="002A1941"/>
    <w:rsid w:val="002A5E2D"/>
    <w:rsid w:val="002C2E3B"/>
    <w:rsid w:val="002C311F"/>
    <w:rsid w:val="002C7392"/>
    <w:rsid w:val="002D1A99"/>
    <w:rsid w:val="002D4017"/>
    <w:rsid w:val="002D79FE"/>
    <w:rsid w:val="002E32EF"/>
    <w:rsid w:val="002E5BBF"/>
    <w:rsid w:val="002F5B44"/>
    <w:rsid w:val="00305076"/>
    <w:rsid w:val="00305716"/>
    <w:rsid w:val="00325A5B"/>
    <w:rsid w:val="00325BF4"/>
    <w:rsid w:val="00335E36"/>
    <w:rsid w:val="00342E49"/>
    <w:rsid w:val="003460B3"/>
    <w:rsid w:val="00353A83"/>
    <w:rsid w:val="0035645B"/>
    <w:rsid w:val="00356D98"/>
    <w:rsid w:val="003605DA"/>
    <w:rsid w:val="00360ABB"/>
    <w:rsid w:val="003619E6"/>
    <w:rsid w:val="003867D9"/>
    <w:rsid w:val="0038757D"/>
    <w:rsid w:val="00392FD3"/>
    <w:rsid w:val="00395840"/>
    <w:rsid w:val="003B4521"/>
    <w:rsid w:val="003C4E3A"/>
    <w:rsid w:val="003D25AF"/>
    <w:rsid w:val="003F30E7"/>
    <w:rsid w:val="003F6325"/>
    <w:rsid w:val="00415C13"/>
    <w:rsid w:val="004260C5"/>
    <w:rsid w:val="004268B5"/>
    <w:rsid w:val="00440399"/>
    <w:rsid w:val="00440CED"/>
    <w:rsid w:val="0045344C"/>
    <w:rsid w:val="00454502"/>
    <w:rsid w:val="00454508"/>
    <w:rsid w:val="00460C00"/>
    <w:rsid w:val="004720C8"/>
    <w:rsid w:val="004731D3"/>
    <w:rsid w:val="00474F66"/>
    <w:rsid w:val="00482463"/>
    <w:rsid w:val="004849A8"/>
    <w:rsid w:val="00486D07"/>
    <w:rsid w:val="004A0500"/>
    <w:rsid w:val="004A138C"/>
    <w:rsid w:val="004A2095"/>
    <w:rsid w:val="004B3BE9"/>
    <w:rsid w:val="004B4F3A"/>
    <w:rsid w:val="004B5FC8"/>
    <w:rsid w:val="004D2163"/>
    <w:rsid w:val="004D259B"/>
    <w:rsid w:val="004D2FF7"/>
    <w:rsid w:val="004E5070"/>
    <w:rsid w:val="005121A6"/>
    <w:rsid w:val="00515E40"/>
    <w:rsid w:val="00516F5D"/>
    <w:rsid w:val="00517DD7"/>
    <w:rsid w:val="00520201"/>
    <w:rsid w:val="005228C8"/>
    <w:rsid w:val="00524CDA"/>
    <w:rsid w:val="00524D71"/>
    <w:rsid w:val="00531834"/>
    <w:rsid w:val="005320CA"/>
    <w:rsid w:val="005334BA"/>
    <w:rsid w:val="00555F08"/>
    <w:rsid w:val="00563E26"/>
    <w:rsid w:val="00567529"/>
    <w:rsid w:val="00570BB4"/>
    <w:rsid w:val="00570E2C"/>
    <w:rsid w:val="0057343F"/>
    <w:rsid w:val="00575850"/>
    <w:rsid w:val="00587B4F"/>
    <w:rsid w:val="005904FA"/>
    <w:rsid w:val="00592407"/>
    <w:rsid w:val="00596917"/>
    <w:rsid w:val="005A1D6A"/>
    <w:rsid w:val="005B23C8"/>
    <w:rsid w:val="005B547A"/>
    <w:rsid w:val="005B5AB8"/>
    <w:rsid w:val="005B6DE8"/>
    <w:rsid w:val="005C1CD4"/>
    <w:rsid w:val="005C68FC"/>
    <w:rsid w:val="005D1FC2"/>
    <w:rsid w:val="005D737B"/>
    <w:rsid w:val="005E01B5"/>
    <w:rsid w:val="005E1352"/>
    <w:rsid w:val="005F0AEC"/>
    <w:rsid w:val="005F56E1"/>
    <w:rsid w:val="005F6C13"/>
    <w:rsid w:val="005F7F27"/>
    <w:rsid w:val="00600E74"/>
    <w:rsid w:val="00601E0D"/>
    <w:rsid w:val="00604B0C"/>
    <w:rsid w:val="00614595"/>
    <w:rsid w:val="006221F2"/>
    <w:rsid w:val="00630D56"/>
    <w:rsid w:val="00637C49"/>
    <w:rsid w:val="00640404"/>
    <w:rsid w:val="006419D7"/>
    <w:rsid w:val="00641B94"/>
    <w:rsid w:val="00643458"/>
    <w:rsid w:val="00651788"/>
    <w:rsid w:val="00651AEE"/>
    <w:rsid w:val="00652261"/>
    <w:rsid w:val="006561AE"/>
    <w:rsid w:val="00661C45"/>
    <w:rsid w:val="006648AA"/>
    <w:rsid w:val="00665210"/>
    <w:rsid w:val="0067076E"/>
    <w:rsid w:val="00670998"/>
    <w:rsid w:val="00675FC1"/>
    <w:rsid w:val="00682545"/>
    <w:rsid w:val="00687C1E"/>
    <w:rsid w:val="006A1D8D"/>
    <w:rsid w:val="006A58A2"/>
    <w:rsid w:val="006A6256"/>
    <w:rsid w:val="006B0320"/>
    <w:rsid w:val="006B38D9"/>
    <w:rsid w:val="006C0DFA"/>
    <w:rsid w:val="006D0DAB"/>
    <w:rsid w:val="006D6A1F"/>
    <w:rsid w:val="006E5784"/>
    <w:rsid w:val="006E6990"/>
    <w:rsid w:val="006E742C"/>
    <w:rsid w:val="006F58C2"/>
    <w:rsid w:val="00710BF2"/>
    <w:rsid w:val="00711C88"/>
    <w:rsid w:val="00712FBE"/>
    <w:rsid w:val="00717736"/>
    <w:rsid w:val="00730D0D"/>
    <w:rsid w:val="0073203D"/>
    <w:rsid w:val="00734283"/>
    <w:rsid w:val="007377AC"/>
    <w:rsid w:val="00745AC9"/>
    <w:rsid w:val="007520A9"/>
    <w:rsid w:val="007555C7"/>
    <w:rsid w:val="007570BC"/>
    <w:rsid w:val="0078590B"/>
    <w:rsid w:val="007934B0"/>
    <w:rsid w:val="00796FE7"/>
    <w:rsid w:val="0079774E"/>
    <w:rsid w:val="007A4AA1"/>
    <w:rsid w:val="007B0853"/>
    <w:rsid w:val="007D1F1E"/>
    <w:rsid w:val="007D2A3F"/>
    <w:rsid w:val="007D4B50"/>
    <w:rsid w:val="007D7EBE"/>
    <w:rsid w:val="007E5086"/>
    <w:rsid w:val="007E53F0"/>
    <w:rsid w:val="007E6BC5"/>
    <w:rsid w:val="007F0C86"/>
    <w:rsid w:val="007F5D5B"/>
    <w:rsid w:val="00803336"/>
    <w:rsid w:val="00803DD5"/>
    <w:rsid w:val="008044C6"/>
    <w:rsid w:val="008262DD"/>
    <w:rsid w:val="00833529"/>
    <w:rsid w:val="00845262"/>
    <w:rsid w:val="00845957"/>
    <w:rsid w:val="0085178F"/>
    <w:rsid w:val="008530D1"/>
    <w:rsid w:val="0085316A"/>
    <w:rsid w:val="008564BD"/>
    <w:rsid w:val="008622F0"/>
    <w:rsid w:val="00862501"/>
    <w:rsid w:val="0086554C"/>
    <w:rsid w:val="008666D6"/>
    <w:rsid w:val="008746A6"/>
    <w:rsid w:val="0087617A"/>
    <w:rsid w:val="00876B52"/>
    <w:rsid w:val="00894754"/>
    <w:rsid w:val="008A41EB"/>
    <w:rsid w:val="008B49A5"/>
    <w:rsid w:val="008B4A0B"/>
    <w:rsid w:val="008B6EB0"/>
    <w:rsid w:val="008C09CC"/>
    <w:rsid w:val="008D3D79"/>
    <w:rsid w:val="008D62B4"/>
    <w:rsid w:val="008E1DFE"/>
    <w:rsid w:val="008E4F3A"/>
    <w:rsid w:val="008E7F98"/>
    <w:rsid w:val="008F3897"/>
    <w:rsid w:val="008F412F"/>
    <w:rsid w:val="008F7969"/>
    <w:rsid w:val="00906448"/>
    <w:rsid w:val="00912956"/>
    <w:rsid w:val="00916F7A"/>
    <w:rsid w:val="00920347"/>
    <w:rsid w:val="009269ED"/>
    <w:rsid w:val="00945DA9"/>
    <w:rsid w:val="0095531A"/>
    <w:rsid w:val="009645C8"/>
    <w:rsid w:val="00970EBA"/>
    <w:rsid w:val="00982EF9"/>
    <w:rsid w:val="00997FF7"/>
    <w:rsid w:val="009A3D23"/>
    <w:rsid w:val="009A55C4"/>
    <w:rsid w:val="009A7101"/>
    <w:rsid w:val="009A7C6B"/>
    <w:rsid w:val="009C092D"/>
    <w:rsid w:val="009C71BD"/>
    <w:rsid w:val="009C7801"/>
    <w:rsid w:val="009D0989"/>
    <w:rsid w:val="009D1609"/>
    <w:rsid w:val="009D1D07"/>
    <w:rsid w:val="009D40B7"/>
    <w:rsid w:val="009E0315"/>
    <w:rsid w:val="009E0C7C"/>
    <w:rsid w:val="009E130F"/>
    <w:rsid w:val="009E2FCB"/>
    <w:rsid w:val="009F03A2"/>
    <w:rsid w:val="00A00544"/>
    <w:rsid w:val="00A06E61"/>
    <w:rsid w:val="00A16D75"/>
    <w:rsid w:val="00A2310D"/>
    <w:rsid w:val="00A233EB"/>
    <w:rsid w:val="00A27A94"/>
    <w:rsid w:val="00A31E3A"/>
    <w:rsid w:val="00A37E8D"/>
    <w:rsid w:val="00A42B95"/>
    <w:rsid w:val="00A474E8"/>
    <w:rsid w:val="00A513ED"/>
    <w:rsid w:val="00A51D82"/>
    <w:rsid w:val="00A56C2B"/>
    <w:rsid w:val="00A61204"/>
    <w:rsid w:val="00A618FC"/>
    <w:rsid w:val="00A6615F"/>
    <w:rsid w:val="00A668D7"/>
    <w:rsid w:val="00A66C94"/>
    <w:rsid w:val="00A76351"/>
    <w:rsid w:val="00A80B55"/>
    <w:rsid w:val="00A844E1"/>
    <w:rsid w:val="00A85B90"/>
    <w:rsid w:val="00A90F74"/>
    <w:rsid w:val="00A91499"/>
    <w:rsid w:val="00A91D3E"/>
    <w:rsid w:val="00A96A51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D76E4"/>
    <w:rsid w:val="00AE48C4"/>
    <w:rsid w:val="00AE5212"/>
    <w:rsid w:val="00AF3B0E"/>
    <w:rsid w:val="00AF699C"/>
    <w:rsid w:val="00AF74A3"/>
    <w:rsid w:val="00B02FEA"/>
    <w:rsid w:val="00B04570"/>
    <w:rsid w:val="00B07725"/>
    <w:rsid w:val="00B10CAA"/>
    <w:rsid w:val="00B2350B"/>
    <w:rsid w:val="00B309A0"/>
    <w:rsid w:val="00B3676E"/>
    <w:rsid w:val="00B441C3"/>
    <w:rsid w:val="00B45B28"/>
    <w:rsid w:val="00B463CF"/>
    <w:rsid w:val="00B47D5E"/>
    <w:rsid w:val="00B522D7"/>
    <w:rsid w:val="00B54B0F"/>
    <w:rsid w:val="00B65CCB"/>
    <w:rsid w:val="00B76D3E"/>
    <w:rsid w:val="00B81E06"/>
    <w:rsid w:val="00B856CE"/>
    <w:rsid w:val="00B85CA2"/>
    <w:rsid w:val="00B90F5A"/>
    <w:rsid w:val="00BB06B1"/>
    <w:rsid w:val="00BC03A7"/>
    <w:rsid w:val="00BC43A0"/>
    <w:rsid w:val="00BD66C7"/>
    <w:rsid w:val="00BE53F1"/>
    <w:rsid w:val="00BF4246"/>
    <w:rsid w:val="00BF6EA2"/>
    <w:rsid w:val="00C05526"/>
    <w:rsid w:val="00C0799C"/>
    <w:rsid w:val="00C12750"/>
    <w:rsid w:val="00C161D1"/>
    <w:rsid w:val="00C2290D"/>
    <w:rsid w:val="00C270B7"/>
    <w:rsid w:val="00C3001D"/>
    <w:rsid w:val="00C44DA8"/>
    <w:rsid w:val="00C50065"/>
    <w:rsid w:val="00C612CB"/>
    <w:rsid w:val="00C61C4F"/>
    <w:rsid w:val="00C727AA"/>
    <w:rsid w:val="00C8095E"/>
    <w:rsid w:val="00C823EC"/>
    <w:rsid w:val="00C92D76"/>
    <w:rsid w:val="00C93280"/>
    <w:rsid w:val="00C95442"/>
    <w:rsid w:val="00C95874"/>
    <w:rsid w:val="00CA0798"/>
    <w:rsid w:val="00CB2691"/>
    <w:rsid w:val="00CB4255"/>
    <w:rsid w:val="00CB6C3D"/>
    <w:rsid w:val="00CC09B4"/>
    <w:rsid w:val="00CC0A84"/>
    <w:rsid w:val="00CC56B3"/>
    <w:rsid w:val="00CD07BD"/>
    <w:rsid w:val="00CD7AF4"/>
    <w:rsid w:val="00CF05B3"/>
    <w:rsid w:val="00CF14D3"/>
    <w:rsid w:val="00CF15E8"/>
    <w:rsid w:val="00CF4E8D"/>
    <w:rsid w:val="00D005A0"/>
    <w:rsid w:val="00D00DAF"/>
    <w:rsid w:val="00D01251"/>
    <w:rsid w:val="00D02953"/>
    <w:rsid w:val="00D04A64"/>
    <w:rsid w:val="00D0633F"/>
    <w:rsid w:val="00D07B78"/>
    <w:rsid w:val="00D10CF2"/>
    <w:rsid w:val="00D11A07"/>
    <w:rsid w:val="00D2076D"/>
    <w:rsid w:val="00D260CD"/>
    <w:rsid w:val="00D27B3F"/>
    <w:rsid w:val="00D3316A"/>
    <w:rsid w:val="00D333A8"/>
    <w:rsid w:val="00D40B96"/>
    <w:rsid w:val="00D47462"/>
    <w:rsid w:val="00D516C5"/>
    <w:rsid w:val="00D5511F"/>
    <w:rsid w:val="00D6084C"/>
    <w:rsid w:val="00D67103"/>
    <w:rsid w:val="00D83CC7"/>
    <w:rsid w:val="00D8672C"/>
    <w:rsid w:val="00D87021"/>
    <w:rsid w:val="00D902A9"/>
    <w:rsid w:val="00D96604"/>
    <w:rsid w:val="00D967DF"/>
    <w:rsid w:val="00DA1057"/>
    <w:rsid w:val="00DA3FCE"/>
    <w:rsid w:val="00DA4424"/>
    <w:rsid w:val="00DA5927"/>
    <w:rsid w:val="00DB6220"/>
    <w:rsid w:val="00DD5A97"/>
    <w:rsid w:val="00DD775D"/>
    <w:rsid w:val="00DD785A"/>
    <w:rsid w:val="00DE3658"/>
    <w:rsid w:val="00DE4F78"/>
    <w:rsid w:val="00DE5766"/>
    <w:rsid w:val="00DF7272"/>
    <w:rsid w:val="00E01A01"/>
    <w:rsid w:val="00E0497F"/>
    <w:rsid w:val="00E125F4"/>
    <w:rsid w:val="00E126A9"/>
    <w:rsid w:val="00E14404"/>
    <w:rsid w:val="00E15AD0"/>
    <w:rsid w:val="00E202EC"/>
    <w:rsid w:val="00E21304"/>
    <w:rsid w:val="00E27933"/>
    <w:rsid w:val="00E31045"/>
    <w:rsid w:val="00E318AA"/>
    <w:rsid w:val="00E33A4F"/>
    <w:rsid w:val="00E363D3"/>
    <w:rsid w:val="00E44B0C"/>
    <w:rsid w:val="00E56FFB"/>
    <w:rsid w:val="00E6143F"/>
    <w:rsid w:val="00E62375"/>
    <w:rsid w:val="00E63E96"/>
    <w:rsid w:val="00E7345E"/>
    <w:rsid w:val="00E777F5"/>
    <w:rsid w:val="00E80ED9"/>
    <w:rsid w:val="00E95099"/>
    <w:rsid w:val="00EA28EF"/>
    <w:rsid w:val="00EA6264"/>
    <w:rsid w:val="00EB1EA9"/>
    <w:rsid w:val="00EB770E"/>
    <w:rsid w:val="00EC507C"/>
    <w:rsid w:val="00EE3E93"/>
    <w:rsid w:val="00EE602F"/>
    <w:rsid w:val="00EE70CD"/>
    <w:rsid w:val="00EF1DD9"/>
    <w:rsid w:val="00EF46CD"/>
    <w:rsid w:val="00F013BD"/>
    <w:rsid w:val="00F026CB"/>
    <w:rsid w:val="00F06C66"/>
    <w:rsid w:val="00F13C9E"/>
    <w:rsid w:val="00F26A41"/>
    <w:rsid w:val="00F365C7"/>
    <w:rsid w:val="00F45068"/>
    <w:rsid w:val="00F4593B"/>
    <w:rsid w:val="00F61C8D"/>
    <w:rsid w:val="00F61CCA"/>
    <w:rsid w:val="00F75D61"/>
    <w:rsid w:val="00F77BA1"/>
    <w:rsid w:val="00F80274"/>
    <w:rsid w:val="00F90559"/>
    <w:rsid w:val="00F92411"/>
    <w:rsid w:val="00FA31E0"/>
    <w:rsid w:val="00FA4D53"/>
    <w:rsid w:val="00FA763C"/>
    <w:rsid w:val="00FC0B41"/>
    <w:rsid w:val="00FC0BFC"/>
    <w:rsid w:val="00FD06DC"/>
    <w:rsid w:val="00FD1DE8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uiPriority w:val="99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6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6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  <w:style w:type="paragraph" w:customStyle="1" w:styleId="ConsTitle">
    <w:name w:val="ConsTitle"/>
    <w:rsid w:val="004D21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E125F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125F4"/>
    <w:rPr>
      <w:rFonts w:eastAsiaTheme="minorEastAsia" w:cs="Times New Roman"/>
      <w:sz w:val="16"/>
      <w:szCs w:val="16"/>
      <w:lang w:val="en-US" w:bidi="en-US"/>
    </w:rPr>
  </w:style>
  <w:style w:type="paragraph" w:customStyle="1" w:styleId="28">
    <w:name w:val="Без интервала2"/>
    <w:rsid w:val="00E125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a">
    <w:name w:val="1"/>
    <w:basedOn w:val="a"/>
    <w:rsid w:val="004D259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f7">
    <w:name w:val="Plain Text"/>
    <w:basedOn w:val="a"/>
    <w:link w:val="aff8"/>
    <w:uiPriority w:val="99"/>
    <w:rsid w:val="003F30E7"/>
    <w:rPr>
      <w:rFonts w:ascii="Courier New" w:eastAsia="Times New Roman" w:hAnsi="Courier New"/>
      <w:sz w:val="20"/>
      <w:szCs w:val="20"/>
      <w:lang w:val="ru-RU" w:eastAsia="ru-RU" w:bidi="ar-SA"/>
    </w:rPr>
  </w:style>
  <w:style w:type="character" w:customStyle="1" w:styleId="aff8">
    <w:name w:val="Текст Знак"/>
    <w:basedOn w:val="a0"/>
    <w:link w:val="aff7"/>
    <w:uiPriority w:val="99"/>
    <w:rsid w:val="003F30E7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f9">
    <w:name w:val="FollowedHyperlink"/>
    <w:basedOn w:val="a0"/>
    <w:uiPriority w:val="99"/>
    <w:semiHidden/>
    <w:unhideWhenUsed/>
    <w:rsid w:val="002A1941"/>
    <w:rPr>
      <w:color w:val="800080"/>
      <w:u w:val="single"/>
    </w:rPr>
  </w:style>
  <w:style w:type="paragraph" w:customStyle="1" w:styleId="xl66">
    <w:name w:val="xl66"/>
    <w:basedOn w:val="a"/>
    <w:rsid w:val="002A1941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6B1E0-A5D5-49C8-BEC0-E9BC43A3A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22</Pages>
  <Words>11021</Words>
  <Characters>62820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73</cp:revision>
  <cp:lastPrinted>2025-03-19T05:42:00Z</cp:lastPrinted>
  <dcterms:created xsi:type="dcterms:W3CDTF">2024-01-14T23:44:00Z</dcterms:created>
  <dcterms:modified xsi:type="dcterms:W3CDTF">2025-07-15T03:58:00Z</dcterms:modified>
</cp:coreProperties>
</file>