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D4E" w:rsidRDefault="00186D4E" w:rsidP="00186D4E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03C7B" w:rsidRPr="00B03C7B" w:rsidRDefault="00B03C7B" w:rsidP="00B03C7B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03C7B"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r w:rsidR="00AE7582">
        <w:rPr>
          <w:rFonts w:ascii="Times New Roman" w:hAnsi="Times New Roman" w:cs="Times New Roman"/>
          <w:sz w:val="28"/>
          <w:szCs w:val="28"/>
        </w:rPr>
        <w:t>Бирофельдское</w:t>
      </w:r>
      <w:r w:rsidRPr="00B03C7B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B03C7B" w:rsidRPr="00B03C7B" w:rsidRDefault="00B03C7B" w:rsidP="00B03C7B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03C7B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B03C7B" w:rsidRPr="00B03C7B" w:rsidRDefault="00B03C7B" w:rsidP="00B03C7B">
      <w:pPr>
        <w:pStyle w:val="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03C7B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B03C7B" w:rsidRPr="00B03C7B" w:rsidRDefault="00B03C7B" w:rsidP="00B03C7B">
      <w:pPr>
        <w:pStyle w:val="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03C7B"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B03C7B" w:rsidRPr="00B03C7B" w:rsidRDefault="00B03C7B" w:rsidP="00B03C7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3C7B" w:rsidRDefault="00B03C7B" w:rsidP="00B03C7B">
      <w:pPr>
        <w:pStyle w:val="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03C7B">
        <w:rPr>
          <w:rFonts w:ascii="Times New Roman" w:hAnsi="Times New Roman"/>
          <w:sz w:val="28"/>
          <w:szCs w:val="28"/>
        </w:rPr>
        <w:t>ПОСТАНОВЛЕНИЕ</w:t>
      </w:r>
    </w:p>
    <w:p w:rsidR="00EE3677" w:rsidRPr="00EE3677" w:rsidRDefault="00EE3677" w:rsidP="00EE3677"/>
    <w:p w:rsidR="00B03C7B" w:rsidRPr="00B03C7B" w:rsidRDefault="00186D4E" w:rsidP="00B03C7B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B03C7B" w:rsidRPr="00B03C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B03C7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03C7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B03C7B" w:rsidRDefault="00B03C7B" w:rsidP="00B03C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03C7B">
        <w:rPr>
          <w:rFonts w:ascii="Times New Roman" w:hAnsi="Times New Roman" w:cs="Times New Roman"/>
          <w:sz w:val="28"/>
          <w:szCs w:val="28"/>
        </w:rPr>
        <w:t xml:space="preserve">с. </w:t>
      </w:r>
      <w:r w:rsidR="00AE7582">
        <w:rPr>
          <w:rFonts w:ascii="Times New Roman" w:hAnsi="Times New Roman" w:cs="Times New Roman"/>
          <w:sz w:val="28"/>
          <w:szCs w:val="28"/>
        </w:rPr>
        <w:t>Бирофельд</w:t>
      </w:r>
    </w:p>
    <w:p w:rsidR="00B03C7B" w:rsidRDefault="00B03C7B" w:rsidP="00B03C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3C7B" w:rsidRDefault="00B03C7B" w:rsidP="00B03C7B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3C7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муниципальных</w:t>
      </w:r>
      <w:r w:rsidRPr="00B03C7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услуг</w:t>
      </w:r>
    </w:p>
    <w:p w:rsidR="00B03C7B" w:rsidRPr="00B03C7B" w:rsidRDefault="00B03C7B" w:rsidP="00B03C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3C7B" w:rsidRDefault="00D123D9" w:rsidP="00B03C7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03C7B">
        <w:rPr>
          <w:color w:val="000000" w:themeColor="text1"/>
          <w:sz w:val="28"/>
          <w:szCs w:val="28"/>
        </w:rPr>
        <w:t>В соответствии с </w:t>
      </w:r>
      <w:hyperlink r:id="rId4" w:tgtFrame="_blank" w:history="1">
        <w:r w:rsidRPr="00B03C7B">
          <w:rPr>
            <w:rStyle w:val="hyperlink"/>
            <w:color w:val="000000" w:themeColor="text1"/>
            <w:sz w:val="28"/>
            <w:szCs w:val="28"/>
          </w:rPr>
          <w:t>Федеральным законом от 27.07.2010 №210-ФЗ</w:t>
        </w:r>
      </w:hyperlink>
      <w:r w:rsidRPr="00B03C7B">
        <w:rPr>
          <w:color w:val="000000" w:themeColor="text1"/>
          <w:sz w:val="28"/>
          <w:szCs w:val="28"/>
        </w:rPr>
        <w:t xml:space="preserve"> «Об организации предоставления государственных и муниципальных услуг»,  </w:t>
      </w:r>
      <w:r w:rsidR="00B03C7B" w:rsidRPr="00996494">
        <w:rPr>
          <w:sz w:val="28"/>
          <w:szCs w:val="28"/>
        </w:rPr>
        <w:t>уставом  муниципального образования «</w:t>
      </w:r>
      <w:r w:rsidR="00AE7582">
        <w:rPr>
          <w:sz w:val="28"/>
          <w:szCs w:val="28"/>
        </w:rPr>
        <w:t>Бирофельдское</w:t>
      </w:r>
      <w:r w:rsidR="00B03C7B" w:rsidRPr="00996494"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="00B03C7B">
        <w:rPr>
          <w:sz w:val="28"/>
          <w:szCs w:val="28"/>
        </w:rPr>
        <w:t xml:space="preserve"> администрация сельского поселения</w:t>
      </w:r>
    </w:p>
    <w:p w:rsidR="00B03C7B" w:rsidRDefault="00B03C7B" w:rsidP="00B03C7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03C7B" w:rsidRDefault="00B03C7B" w:rsidP="00B03C7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D123D9" w:rsidRPr="00B03C7B">
        <w:rPr>
          <w:color w:val="000000"/>
          <w:sz w:val="28"/>
          <w:szCs w:val="28"/>
        </w:rPr>
        <w:t xml:space="preserve">1. Утвердить прилагаемые Правила разработки и утверждения административных регламентов предоставления </w:t>
      </w:r>
      <w:r w:rsidR="002D3C29">
        <w:rPr>
          <w:color w:val="000000"/>
          <w:sz w:val="28"/>
          <w:szCs w:val="28"/>
        </w:rPr>
        <w:t>муниципальных</w:t>
      </w:r>
      <w:r w:rsidR="00D123D9" w:rsidRPr="00B03C7B">
        <w:rPr>
          <w:color w:val="000000"/>
          <w:sz w:val="28"/>
          <w:szCs w:val="28"/>
        </w:rPr>
        <w:t xml:space="preserve"> услуг.</w:t>
      </w:r>
    </w:p>
    <w:p w:rsidR="00B03C7B" w:rsidRPr="00FC7783" w:rsidRDefault="00B03C7B" w:rsidP="00B03C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7783">
        <w:rPr>
          <w:rStyle w:val="a4"/>
          <w:rFonts w:ascii="Times New Roman" w:eastAsia="SimSun" w:hAnsi="Times New Roman" w:cs="Times New Roman"/>
          <w:b w:val="0"/>
          <w:sz w:val="28"/>
          <w:szCs w:val="28"/>
        </w:rPr>
        <w:t xml:space="preserve">     2.</w:t>
      </w:r>
      <w:r w:rsidRPr="00FC7783">
        <w:rPr>
          <w:rStyle w:val="a4"/>
          <w:rFonts w:ascii="Times New Roman" w:eastAsia="SimSun" w:hAnsi="Times New Roman" w:cs="Times New Roman"/>
          <w:sz w:val="28"/>
          <w:szCs w:val="28"/>
        </w:rPr>
        <w:t xml:space="preserve"> </w:t>
      </w:r>
      <w:r w:rsidRPr="00FC7783">
        <w:rPr>
          <w:rFonts w:ascii="Times New Roman" w:hAnsi="Times New Roman" w:cs="Times New Roman"/>
          <w:sz w:val="28"/>
          <w:szCs w:val="28"/>
        </w:rPr>
        <w:t>Опублико</w:t>
      </w:r>
      <w:r w:rsidR="00AE7582">
        <w:rPr>
          <w:rFonts w:ascii="Times New Roman" w:hAnsi="Times New Roman" w:cs="Times New Roman"/>
          <w:sz w:val="28"/>
          <w:szCs w:val="28"/>
        </w:rPr>
        <w:t xml:space="preserve">вать настоящее постановление в </w:t>
      </w:r>
      <w:r w:rsidRPr="00FC7783">
        <w:rPr>
          <w:rFonts w:ascii="Times New Roman" w:hAnsi="Times New Roman" w:cs="Times New Roman"/>
          <w:sz w:val="28"/>
          <w:szCs w:val="28"/>
        </w:rPr>
        <w:t xml:space="preserve">Информационном бюллетене </w:t>
      </w:r>
      <w:r w:rsidR="00AE7582">
        <w:rPr>
          <w:rFonts w:ascii="Times New Roman" w:hAnsi="Times New Roman" w:cs="Times New Roman"/>
          <w:sz w:val="28"/>
          <w:szCs w:val="28"/>
        </w:rPr>
        <w:t>Бирофельдского</w:t>
      </w:r>
      <w:r w:rsidRPr="00FC7783">
        <w:rPr>
          <w:rFonts w:ascii="Times New Roman" w:hAnsi="Times New Roman" w:cs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  <w:r w:rsidR="00AE7582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5" w:tgtFrame="_blank" w:history="1">
        <w:r w:rsidR="00AE7582" w:rsidRPr="00041EB1">
          <w:rPr>
            <w:rStyle w:val="a6"/>
            <w:rFonts w:ascii="Times New Roman" w:hAnsi="Times New Roman"/>
            <w:bCs/>
            <w:sz w:val="28"/>
            <w:szCs w:val="28"/>
            <w:shd w:val="clear" w:color="auto" w:fill="FFFFFF"/>
          </w:rPr>
          <w:t>http://birofeld.ru</w:t>
        </w:r>
      </w:hyperlink>
      <w:r w:rsidRPr="00FC7783">
        <w:rPr>
          <w:rFonts w:ascii="Times New Roman" w:hAnsi="Times New Roman" w:cs="Times New Roman"/>
          <w:sz w:val="28"/>
          <w:szCs w:val="28"/>
        </w:rPr>
        <w:t>.</w:t>
      </w:r>
    </w:p>
    <w:p w:rsidR="00B03C7B" w:rsidRPr="00FC7783" w:rsidRDefault="00B03C7B" w:rsidP="00B03C7B">
      <w:pPr>
        <w:spacing w:line="240" w:lineRule="auto"/>
        <w:contextualSpacing/>
        <w:jc w:val="both"/>
        <w:rPr>
          <w:rStyle w:val="a4"/>
          <w:rFonts w:ascii="Times New Roman" w:eastAsia="SimSun" w:hAnsi="Times New Roman" w:cs="Times New Roman"/>
          <w:b w:val="0"/>
          <w:bCs w:val="0"/>
          <w:sz w:val="28"/>
          <w:szCs w:val="28"/>
        </w:rPr>
      </w:pPr>
      <w:r w:rsidRPr="00FC7783">
        <w:rPr>
          <w:rFonts w:ascii="Times New Roman" w:hAnsi="Times New Roman" w:cs="Times New Roman"/>
          <w:sz w:val="28"/>
          <w:szCs w:val="28"/>
        </w:rPr>
        <w:t xml:space="preserve">    </w:t>
      </w:r>
      <w:r w:rsidRPr="00FC7783">
        <w:rPr>
          <w:rStyle w:val="a4"/>
          <w:rFonts w:ascii="Times New Roman" w:eastAsia="SimSun" w:hAnsi="Times New Roman" w:cs="Times New Roman"/>
          <w:b w:val="0"/>
          <w:sz w:val="28"/>
          <w:szCs w:val="28"/>
        </w:rPr>
        <w:t xml:space="preserve"> 3. Настоящее постановление вступает в силу после дня его официального опубликования.</w:t>
      </w:r>
    </w:p>
    <w:p w:rsidR="00B03C7B" w:rsidRPr="00FC7783" w:rsidRDefault="00B03C7B" w:rsidP="00B03C7B">
      <w:pPr>
        <w:pStyle w:val="a3"/>
        <w:spacing w:before="0" w:beforeAutospacing="0" w:after="0" w:afterAutospacing="0"/>
        <w:contextualSpacing/>
        <w:jc w:val="both"/>
        <w:rPr>
          <w:rStyle w:val="a4"/>
          <w:bCs w:val="0"/>
          <w:sz w:val="28"/>
          <w:szCs w:val="28"/>
        </w:rPr>
      </w:pPr>
    </w:p>
    <w:p w:rsidR="00B03C7B" w:rsidRPr="00FC7783" w:rsidRDefault="00B03C7B" w:rsidP="00B03C7B">
      <w:pPr>
        <w:pStyle w:val="a3"/>
        <w:spacing w:before="0" w:beforeAutospacing="0" w:after="0" w:afterAutospacing="0"/>
        <w:contextualSpacing/>
        <w:jc w:val="both"/>
        <w:rPr>
          <w:rStyle w:val="a4"/>
          <w:b w:val="0"/>
          <w:bCs w:val="0"/>
          <w:sz w:val="28"/>
          <w:szCs w:val="28"/>
        </w:rPr>
      </w:pPr>
    </w:p>
    <w:p w:rsidR="00B03C7B" w:rsidRPr="00FC7783" w:rsidRDefault="00B03C7B" w:rsidP="00B03C7B">
      <w:pPr>
        <w:pStyle w:val="a3"/>
        <w:spacing w:before="0" w:beforeAutospacing="0" w:after="0" w:afterAutospacing="0"/>
        <w:contextualSpacing/>
        <w:jc w:val="both"/>
        <w:rPr>
          <w:rStyle w:val="a4"/>
          <w:b w:val="0"/>
          <w:bCs w:val="0"/>
          <w:sz w:val="28"/>
          <w:szCs w:val="28"/>
        </w:rPr>
      </w:pPr>
    </w:p>
    <w:p w:rsidR="00AE7582" w:rsidRDefault="00B03C7B" w:rsidP="00B03C7B">
      <w:pPr>
        <w:pStyle w:val="a3"/>
        <w:spacing w:before="0" w:beforeAutospacing="0" w:after="0" w:afterAutospacing="0"/>
        <w:contextualSpacing/>
        <w:jc w:val="both"/>
        <w:rPr>
          <w:rStyle w:val="a4"/>
          <w:b w:val="0"/>
          <w:bCs w:val="0"/>
          <w:sz w:val="28"/>
          <w:szCs w:val="28"/>
        </w:rPr>
      </w:pPr>
      <w:r w:rsidRPr="00FC7783">
        <w:rPr>
          <w:rStyle w:val="a4"/>
          <w:b w:val="0"/>
          <w:bCs w:val="0"/>
          <w:sz w:val="28"/>
          <w:szCs w:val="28"/>
        </w:rPr>
        <w:t xml:space="preserve">Глава </w:t>
      </w:r>
      <w:r w:rsidR="00AE7582">
        <w:rPr>
          <w:rStyle w:val="a4"/>
          <w:b w:val="0"/>
          <w:bCs w:val="0"/>
          <w:sz w:val="28"/>
          <w:szCs w:val="28"/>
        </w:rPr>
        <w:t>администрации</w:t>
      </w:r>
    </w:p>
    <w:p w:rsidR="00B03C7B" w:rsidRPr="00FC7783" w:rsidRDefault="00B03C7B" w:rsidP="00B03C7B">
      <w:pPr>
        <w:pStyle w:val="a3"/>
        <w:spacing w:before="0" w:beforeAutospacing="0" w:after="0" w:afterAutospacing="0"/>
        <w:contextualSpacing/>
        <w:jc w:val="both"/>
        <w:rPr>
          <w:rStyle w:val="a4"/>
          <w:b w:val="0"/>
          <w:bCs w:val="0"/>
          <w:sz w:val="28"/>
          <w:szCs w:val="28"/>
        </w:rPr>
      </w:pPr>
      <w:r w:rsidRPr="00FC7783">
        <w:rPr>
          <w:rStyle w:val="a4"/>
          <w:b w:val="0"/>
          <w:bCs w:val="0"/>
          <w:sz w:val="28"/>
          <w:szCs w:val="28"/>
        </w:rPr>
        <w:t xml:space="preserve">сельского поселения                        </w:t>
      </w:r>
      <w:r w:rsidR="00AE7582">
        <w:rPr>
          <w:rStyle w:val="a4"/>
          <w:b w:val="0"/>
          <w:bCs w:val="0"/>
          <w:sz w:val="28"/>
          <w:szCs w:val="28"/>
        </w:rPr>
        <w:t xml:space="preserve">                            </w:t>
      </w:r>
      <w:r w:rsidRPr="00FC7783">
        <w:rPr>
          <w:rStyle w:val="a4"/>
          <w:b w:val="0"/>
          <w:bCs w:val="0"/>
          <w:sz w:val="28"/>
          <w:szCs w:val="28"/>
        </w:rPr>
        <w:t xml:space="preserve">    </w:t>
      </w:r>
      <w:r w:rsidR="00AE7582">
        <w:rPr>
          <w:rStyle w:val="a4"/>
          <w:b w:val="0"/>
          <w:bCs w:val="0"/>
          <w:sz w:val="28"/>
          <w:szCs w:val="28"/>
        </w:rPr>
        <w:t>А.Ю. Вилков-Дымочко</w:t>
      </w:r>
    </w:p>
    <w:p w:rsidR="00B03C7B" w:rsidRDefault="00B03C7B" w:rsidP="00B03C7B">
      <w:pPr>
        <w:jc w:val="both"/>
        <w:rPr>
          <w:sz w:val="28"/>
          <w:szCs w:val="28"/>
        </w:rPr>
      </w:pPr>
    </w:p>
    <w:p w:rsidR="00B03C7B" w:rsidRDefault="00B03C7B" w:rsidP="00B03C7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03C7B" w:rsidRDefault="00B03C7B" w:rsidP="00B03C7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03C7B" w:rsidRDefault="00B03C7B" w:rsidP="00B03C7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03C7B" w:rsidRDefault="00B03C7B" w:rsidP="00B03C7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B03C7B" w:rsidRDefault="00B03C7B" w:rsidP="00B03C7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EE3677" w:rsidRDefault="00EE3677" w:rsidP="00EE3677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D123D9" w:rsidRPr="00B03C7B" w:rsidRDefault="00D123D9" w:rsidP="00EE3677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lastRenderedPageBreak/>
        <w:t> </w:t>
      </w:r>
    </w:p>
    <w:tbl>
      <w:tblPr>
        <w:tblStyle w:val="a5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54"/>
        <w:gridCol w:w="4360"/>
      </w:tblGrid>
      <w:tr w:rsidR="00B03C7B" w:rsidTr="00B03C7B">
        <w:tc>
          <w:tcPr>
            <w:tcW w:w="5954" w:type="dxa"/>
          </w:tcPr>
          <w:p w:rsidR="00B03C7B" w:rsidRDefault="00B03C7B" w:rsidP="00EE3677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360" w:type="dxa"/>
          </w:tcPr>
          <w:p w:rsidR="00B03C7B" w:rsidRDefault="00B03C7B" w:rsidP="00EE3677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Утверждены</w:t>
            </w:r>
          </w:p>
          <w:p w:rsidR="00B03C7B" w:rsidRDefault="00B03C7B" w:rsidP="00EE3677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постановлением администрации сельского поселения </w:t>
            </w:r>
          </w:p>
          <w:p w:rsidR="00B03C7B" w:rsidRDefault="00B03C7B" w:rsidP="00186D4E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 </w:t>
            </w:r>
            <w:r w:rsidR="00186D4E">
              <w:rPr>
                <w:color w:val="000000"/>
                <w:sz w:val="28"/>
                <w:szCs w:val="28"/>
              </w:rPr>
              <w:t>……</w:t>
            </w:r>
            <w:r>
              <w:rPr>
                <w:color w:val="000000"/>
                <w:sz w:val="28"/>
                <w:szCs w:val="28"/>
              </w:rPr>
              <w:t xml:space="preserve"> № </w:t>
            </w:r>
            <w:r w:rsidR="00186D4E">
              <w:rPr>
                <w:color w:val="000000"/>
                <w:sz w:val="28"/>
                <w:szCs w:val="28"/>
              </w:rPr>
              <w:t>….</w:t>
            </w:r>
          </w:p>
        </w:tc>
      </w:tr>
    </w:tbl>
    <w:p w:rsidR="00D123D9" w:rsidRPr="00B03C7B" w:rsidRDefault="00D123D9" w:rsidP="00EE3677">
      <w:pPr>
        <w:pStyle w:val="a3"/>
        <w:spacing w:before="0" w:beforeAutospacing="0" w:after="0" w:afterAutospacing="0"/>
        <w:ind w:left="5387"/>
        <w:jc w:val="right"/>
        <w:rPr>
          <w:color w:val="000000"/>
          <w:sz w:val="28"/>
          <w:szCs w:val="28"/>
        </w:rPr>
      </w:pPr>
    </w:p>
    <w:p w:rsidR="00D123D9" w:rsidRPr="00B03C7B" w:rsidRDefault="00D123D9" w:rsidP="00B03C7B">
      <w:pPr>
        <w:pStyle w:val="consplusnormal"/>
        <w:spacing w:before="0" w:beforeAutospacing="0" w:after="0" w:afterAutospacing="0"/>
        <w:ind w:firstLine="72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consplusnormal"/>
        <w:spacing w:before="0" w:beforeAutospacing="0" w:after="0" w:afterAutospacing="0"/>
        <w:ind w:firstLine="72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Правила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разработки и утверждения административных регламентов предоставления </w:t>
      </w:r>
      <w:r w:rsidR="002D3C29">
        <w:rPr>
          <w:color w:val="000000"/>
          <w:sz w:val="28"/>
          <w:szCs w:val="28"/>
        </w:rPr>
        <w:t>муниципальных</w:t>
      </w:r>
      <w:r w:rsidRPr="00B03C7B">
        <w:rPr>
          <w:color w:val="000000"/>
          <w:sz w:val="28"/>
          <w:szCs w:val="28"/>
        </w:rPr>
        <w:t xml:space="preserve"> услуг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I. Общие положения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1. Настоящие Правила разработки и утверждения административных  регламентов предоставления </w:t>
      </w:r>
      <w:r w:rsidR="00B03C7B">
        <w:rPr>
          <w:color w:val="000000"/>
          <w:sz w:val="28"/>
          <w:szCs w:val="28"/>
        </w:rPr>
        <w:t>муниципальных</w:t>
      </w:r>
      <w:r w:rsidRPr="00B03C7B">
        <w:rPr>
          <w:color w:val="000000"/>
          <w:sz w:val="28"/>
          <w:szCs w:val="28"/>
        </w:rPr>
        <w:t xml:space="preserve"> услуг (далее – Правила) определяют порядок разработки и утверждения административных регламентов предоставления </w:t>
      </w:r>
      <w:r w:rsidR="002D3C29">
        <w:rPr>
          <w:color w:val="000000"/>
          <w:sz w:val="28"/>
          <w:szCs w:val="28"/>
        </w:rPr>
        <w:t>муниципальных</w:t>
      </w:r>
      <w:r w:rsidRPr="00B03C7B">
        <w:rPr>
          <w:color w:val="000000"/>
          <w:sz w:val="28"/>
          <w:szCs w:val="28"/>
        </w:rPr>
        <w:t xml:space="preserve"> услуг (далее – административные регламенты).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2. Административные регламенты разрабатываются и утверждаются </w:t>
      </w:r>
      <w:r w:rsidR="00B03C7B">
        <w:rPr>
          <w:color w:val="000000"/>
          <w:sz w:val="28"/>
          <w:szCs w:val="28"/>
        </w:rPr>
        <w:t xml:space="preserve">администрацией </w:t>
      </w:r>
      <w:r w:rsidR="00EE3677">
        <w:rPr>
          <w:color w:val="000000"/>
          <w:sz w:val="28"/>
          <w:szCs w:val="28"/>
        </w:rPr>
        <w:t>Бирофельдского</w:t>
      </w:r>
      <w:r w:rsidR="00B03C7B">
        <w:rPr>
          <w:color w:val="000000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  <w:r w:rsidRPr="00B03C7B">
        <w:rPr>
          <w:color w:val="000000"/>
          <w:sz w:val="28"/>
          <w:szCs w:val="28"/>
        </w:rPr>
        <w:t xml:space="preserve"> (</w:t>
      </w:r>
      <w:r w:rsidR="00B03C7B">
        <w:rPr>
          <w:color w:val="000000"/>
          <w:sz w:val="28"/>
          <w:szCs w:val="28"/>
        </w:rPr>
        <w:t>далее – орган, предоставляющий муниципальную</w:t>
      </w:r>
      <w:r w:rsidRPr="00B03C7B">
        <w:rPr>
          <w:color w:val="000000"/>
          <w:sz w:val="28"/>
          <w:szCs w:val="28"/>
        </w:rPr>
        <w:t xml:space="preserve"> услугу).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3. </w:t>
      </w:r>
      <w:proofErr w:type="gramStart"/>
      <w:r w:rsidRPr="00B03C7B">
        <w:rPr>
          <w:color w:val="000000"/>
          <w:sz w:val="28"/>
          <w:szCs w:val="28"/>
        </w:rPr>
        <w:t>Административные регламенты разрабатываются в соответствии с федеральными законами, нормативными правовыми актами Правительства Российской Федерации, нормативными правовыми актами Еврейской автономной области</w:t>
      </w:r>
      <w:r w:rsidR="00B03C7B">
        <w:rPr>
          <w:color w:val="000000"/>
          <w:sz w:val="28"/>
          <w:szCs w:val="28"/>
        </w:rPr>
        <w:t>, нормативными правовыми актами муниципального образования «</w:t>
      </w:r>
      <w:r w:rsidR="00EE3677">
        <w:rPr>
          <w:color w:val="000000"/>
          <w:sz w:val="28"/>
          <w:szCs w:val="28"/>
        </w:rPr>
        <w:t xml:space="preserve">Бирофельдское </w:t>
      </w:r>
      <w:r w:rsidR="00B03C7B">
        <w:rPr>
          <w:color w:val="000000"/>
          <w:sz w:val="28"/>
          <w:szCs w:val="28"/>
        </w:rPr>
        <w:t xml:space="preserve">сельское поселение» Биробиджанского муниципального района ЕАО </w:t>
      </w:r>
      <w:r w:rsidRPr="00B03C7B">
        <w:rPr>
          <w:color w:val="000000"/>
          <w:sz w:val="28"/>
          <w:szCs w:val="28"/>
        </w:rPr>
        <w:t xml:space="preserve"> после внесения сведений о </w:t>
      </w:r>
      <w:r w:rsidR="00B03C7B">
        <w:rPr>
          <w:color w:val="000000"/>
          <w:sz w:val="28"/>
          <w:szCs w:val="28"/>
        </w:rPr>
        <w:t>муниципальной</w:t>
      </w:r>
      <w:r w:rsidR="002D3C29">
        <w:rPr>
          <w:color w:val="000000"/>
          <w:sz w:val="28"/>
          <w:szCs w:val="28"/>
        </w:rPr>
        <w:t xml:space="preserve"> </w:t>
      </w:r>
      <w:r w:rsidRPr="00B03C7B">
        <w:rPr>
          <w:color w:val="000000"/>
          <w:sz w:val="28"/>
          <w:szCs w:val="28"/>
        </w:rPr>
        <w:t>услуге в подсистему разработки и утверждения административных регламентов предоставления государственных</w:t>
      </w:r>
      <w:r w:rsidR="002D3C29">
        <w:rPr>
          <w:color w:val="000000"/>
          <w:sz w:val="28"/>
          <w:szCs w:val="28"/>
        </w:rPr>
        <w:t xml:space="preserve"> и муниципальных </w:t>
      </w:r>
      <w:r w:rsidRPr="00B03C7B">
        <w:rPr>
          <w:color w:val="000000"/>
          <w:sz w:val="28"/>
          <w:szCs w:val="28"/>
        </w:rPr>
        <w:t xml:space="preserve"> услуг федеральной государственной информационной системы «Федеральный реестр государственных и муниципальных услуг</w:t>
      </w:r>
      <w:proofErr w:type="gramEnd"/>
      <w:r w:rsidRPr="00B03C7B">
        <w:rPr>
          <w:color w:val="000000"/>
          <w:sz w:val="28"/>
          <w:szCs w:val="28"/>
        </w:rPr>
        <w:t xml:space="preserve"> (функций)» (далее – реестр услуг).</w:t>
      </w:r>
    </w:p>
    <w:p w:rsidR="00D123D9" w:rsidRPr="00B03C7B" w:rsidRDefault="002D3C2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123D9" w:rsidRPr="00B03C7B">
        <w:rPr>
          <w:color w:val="000000"/>
          <w:sz w:val="28"/>
          <w:szCs w:val="28"/>
        </w:rPr>
        <w:t xml:space="preserve">. </w:t>
      </w:r>
      <w:proofErr w:type="gramStart"/>
      <w:r w:rsidR="00D123D9" w:rsidRPr="00B03C7B">
        <w:rPr>
          <w:color w:val="000000"/>
          <w:sz w:val="28"/>
          <w:szCs w:val="28"/>
        </w:rPr>
        <w:t>При разработке адм</w:t>
      </w:r>
      <w:r>
        <w:rPr>
          <w:color w:val="000000"/>
          <w:sz w:val="28"/>
          <w:szCs w:val="28"/>
        </w:rPr>
        <w:t>инистративных регламентов орган</w:t>
      </w:r>
      <w:r w:rsidR="00D123D9" w:rsidRPr="00B03C7B">
        <w:rPr>
          <w:color w:val="000000"/>
          <w:sz w:val="28"/>
          <w:szCs w:val="28"/>
        </w:rPr>
        <w:t xml:space="preserve">, предоставляющие </w:t>
      </w:r>
      <w:r>
        <w:rPr>
          <w:color w:val="000000"/>
          <w:sz w:val="28"/>
          <w:szCs w:val="28"/>
        </w:rPr>
        <w:t>муниципальную</w:t>
      </w:r>
      <w:r w:rsidR="00D123D9" w:rsidRPr="00B03C7B">
        <w:rPr>
          <w:color w:val="000000"/>
          <w:sz w:val="28"/>
          <w:szCs w:val="28"/>
        </w:rPr>
        <w:t xml:space="preserve"> услуги, предусматрива</w:t>
      </w:r>
      <w:r w:rsidR="00256864">
        <w:rPr>
          <w:color w:val="000000"/>
          <w:sz w:val="28"/>
          <w:szCs w:val="28"/>
        </w:rPr>
        <w:t>ет</w:t>
      </w:r>
      <w:r w:rsidR="00D123D9" w:rsidRPr="00B03C7B">
        <w:rPr>
          <w:color w:val="000000"/>
          <w:sz w:val="28"/>
          <w:szCs w:val="28"/>
        </w:rPr>
        <w:t xml:space="preserve"> оптимизацию (повышение качества) предоставления </w:t>
      </w:r>
      <w:r>
        <w:rPr>
          <w:color w:val="000000"/>
          <w:sz w:val="28"/>
          <w:szCs w:val="28"/>
        </w:rPr>
        <w:t>муниципальных</w:t>
      </w:r>
      <w:r w:rsidR="00D123D9" w:rsidRPr="00B03C7B">
        <w:rPr>
          <w:color w:val="000000"/>
          <w:sz w:val="28"/>
          <w:szCs w:val="28"/>
        </w:rPr>
        <w:t xml:space="preserve"> услуг, в том числе возможность предоставления </w:t>
      </w:r>
      <w:r>
        <w:rPr>
          <w:color w:val="000000"/>
          <w:sz w:val="28"/>
          <w:szCs w:val="28"/>
        </w:rPr>
        <w:t>муниципальной</w:t>
      </w:r>
      <w:r w:rsidR="00D123D9" w:rsidRPr="00B03C7B">
        <w:rPr>
          <w:color w:val="000000"/>
          <w:sz w:val="28"/>
          <w:szCs w:val="28"/>
        </w:rPr>
        <w:t xml:space="preserve"> услуги в упреждающем (проактивном) режиме, многоканальность и экстерриториальность получения </w:t>
      </w:r>
      <w:r>
        <w:rPr>
          <w:color w:val="000000"/>
          <w:sz w:val="28"/>
          <w:szCs w:val="28"/>
        </w:rPr>
        <w:t>муниципальных</w:t>
      </w:r>
      <w:r w:rsidR="00D123D9" w:rsidRPr="00B03C7B">
        <w:rPr>
          <w:color w:val="000000"/>
          <w:sz w:val="28"/>
          <w:szCs w:val="28"/>
        </w:rPr>
        <w:t xml:space="preserve"> услуг, описани</w:t>
      </w:r>
      <w:r w:rsidR="00256864">
        <w:rPr>
          <w:color w:val="000000"/>
          <w:sz w:val="28"/>
          <w:szCs w:val="28"/>
        </w:rPr>
        <w:t>е</w:t>
      </w:r>
      <w:r w:rsidR="00D123D9" w:rsidRPr="00B03C7B">
        <w:rPr>
          <w:color w:val="000000"/>
          <w:sz w:val="28"/>
          <w:szCs w:val="28"/>
        </w:rPr>
        <w:t xml:space="preserve"> всех вариантов предоставления </w:t>
      </w:r>
      <w:r>
        <w:rPr>
          <w:color w:val="000000"/>
          <w:sz w:val="28"/>
          <w:szCs w:val="28"/>
        </w:rPr>
        <w:t>муниципальной</w:t>
      </w:r>
      <w:r w:rsidR="00D123D9" w:rsidRPr="00B03C7B">
        <w:rPr>
          <w:color w:val="000000"/>
          <w:sz w:val="28"/>
          <w:szCs w:val="28"/>
        </w:rPr>
        <w:t xml:space="preserve"> услуги, устранение избыточных административных процедур и сроков их осуществления, а также документов и (или) информации, требуемых для получения </w:t>
      </w:r>
      <w:r>
        <w:rPr>
          <w:color w:val="000000"/>
          <w:sz w:val="28"/>
          <w:szCs w:val="28"/>
        </w:rPr>
        <w:t>муниципальной</w:t>
      </w:r>
      <w:r w:rsidR="00D123D9" w:rsidRPr="00B03C7B">
        <w:rPr>
          <w:color w:val="000000"/>
          <w:sz w:val="28"/>
          <w:szCs w:val="28"/>
        </w:rPr>
        <w:t xml:space="preserve"> услуги, внедрение реестровой модели</w:t>
      </w:r>
      <w:proofErr w:type="gramEnd"/>
      <w:r w:rsidR="00D123D9" w:rsidRPr="00B03C7B">
        <w:rPr>
          <w:color w:val="000000"/>
          <w:sz w:val="28"/>
          <w:szCs w:val="28"/>
        </w:rPr>
        <w:t xml:space="preserve"> предоставления </w:t>
      </w:r>
      <w:r>
        <w:rPr>
          <w:color w:val="000000"/>
          <w:sz w:val="28"/>
          <w:szCs w:val="28"/>
        </w:rPr>
        <w:t>муниципальных</w:t>
      </w:r>
      <w:r w:rsidR="00D123D9" w:rsidRPr="00B03C7B">
        <w:rPr>
          <w:color w:val="000000"/>
          <w:sz w:val="28"/>
          <w:szCs w:val="28"/>
        </w:rPr>
        <w:t xml:space="preserve"> услуг, а также внедрение</w:t>
      </w:r>
      <w:r>
        <w:rPr>
          <w:color w:val="000000"/>
          <w:sz w:val="28"/>
          <w:szCs w:val="28"/>
        </w:rPr>
        <w:t xml:space="preserve"> иных принципов предоставления муниципальных</w:t>
      </w:r>
      <w:r w:rsidR="00D123D9" w:rsidRPr="00B03C7B">
        <w:rPr>
          <w:color w:val="000000"/>
          <w:sz w:val="28"/>
          <w:szCs w:val="28"/>
        </w:rPr>
        <w:t xml:space="preserve"> услуг, </w:t>
      </w:r>
      <w:r w:rsidR="00D123D9" w:rsidRPr="00B03C7B">
        <w:rPr>
          <w:color w:val="000000"/>
          <w:sz w:val="28"/>
          <w:szCs w:val="28"/>
        </w:rPr>
        <w:lastRenderedPageBreak/>
        <w:t>предусмотренных </w:t>
      </w:r>
      <w:hyperlink r:id="rId6" w:tgtFrame="_blank" w:history="1">
        <w:r w:rsidR="00D123D9" w:rsidRPr="002D3C29">
          <w:rPr>
            <w:rStyle w:val="hyperlink"/>
            <w:color w:val="000000" w:themeColor="text1"/>
            <w:sz w:val="28"/>
            <w:szCs w:val="28"/>
          </w:rPr>
          <w:t>Федеральным законом от 27.07.2010 №210-ФЗ</w:t>
        </w:r>
      </w:hyperlink>
      <w:r w:rsidR="00D123D9" w:rsidRPr="00B03C7B">
        <w:rPr>
          <w:color w:val="000000"/>
          <w:sz w:val="28"/>
          <w:szCs w:val="28"/>
        </w:rPr>
        <w:t> «Об организации предоставления государственных и муниципальных услуг».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6. Разработка административных регламентов включает следующие этапы:</w:t>
      </w:r>
      <w:bookmarkStart w:id="0" w:name="Par1"/>
      <w:bookmarkEnd w:id="0"/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внесение в реестр услуг органами, предоставляющими </w:t>
      </w:r>
      <w:r w:rsidR="002D3C29">
        <w:rPr>
          <w:color w:val="000000"/>
          <w:sz w:val="28"/>
          <w:szCs w:val="28"/>
        </w:rPr>
        <w:t>муниципальные</w:t>
      </w:r>
      <w:r w:rsidRPr="00B03C7B">
        <w:rPr>
          <w:color w:val="000000"/>
          <w:sz w:val="28"/>
          <w:szCs w:val="28"/>
        </w:rPr>
        <w:t xml:space="preserve"> услуги, сведений о </w:t>
      </w:r>
      <w:r w:rsidR="002D3C29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услуге, в том числе о логически обособленных последовательностях административных действий при ее предоставлении (далее – административные процедуры);</w:t>
      </w:r>
      <w:bookmarkStart w:id="1" w:name="Par2"/>
      <w:bookmarkEnd w:id="1"/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преобразование сведений, указанных в подпункте «а» настоящего пункта, в машиночитаемый вид в соответствии с требованиями, предусмотренными частью 3 статьи </w:t>
      </w:r>
      <w:r w:rsidRPr="002D3C29">
        <w:rPr>
          <w:color w:val="000000" w:themeColor="text1"/>
          <w:sz w:val="28"/>
          <w:szCs w:val="28"/>
        </w:rPr>
        <w:t>12 </w:t>
      </w:r>
      <w:hyperlink r:id="rId7" w:tgtFrame="_blank" w:history="1">
        <w:r w:rsidRPr="002D3C29">
          <w:rPr>
            <w:rStyle w:val="hyperlink"/>
            <w:color w:val="000000" w:themeColor="text1"/>
            <w:sz w:val="28"/>
            <w:szCs w:val="28"/>
          </w:rPr>
          <w:t>Федерального закона от 27.07.2010 №210-ФЗ</w:t>
        </w:r>
      </w:hyperlink>
      <w:r w:rsidRPr="002D3C29">
        <w:rPr>
          <w:color w:val="000000" w:themeColor="text1"/>
          <w:sz w:val="28"/>
          <w:szCs w:val="28"/>
        </w:rPr>
        <w:t> «Об организации пре</w:t>
      </w:r>
      <w:r w:rsidRPr="00B03C7B">
        <w:rPr>
          <w:color w:val="000000"/>
          <w:sz w:val="28"/>
          <w:szCs w:val="28"/>
        </w:rPr>
        <w:t>доставления государственных и муниципальных услуг»;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в) автоматическое формирование из сведений, указанных в подпункте «б» настоящего пункта, проекта административного регламента в соответствии с требованиями к структуре и содержанию административных регламентов, установленными разделом II настоящих Правил.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7. Сведения о </w:t>
      </w:r>
      <w:r w:rsidR="002D3C29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услуге, указанные в подпункте «а» пункта 6 настоящих Правил, должны быть достаточны для описания: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всех возможных категорий заявителей, обратившихся за одним результатом предоставления </w:t>
      </w:r>
      <w:r w:rsidR="00507E8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и объединенных общими признаками;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proofErr w:type="gramStart"/>
      <w:r w:rsidRPr="00B03C7B">
        <w:rPr>
          <w:color w:val="000000"/>
          <w:sz w:val="28"/>
          <w:szCs w:val="28"/>
        </w:rPr>
        <w:t xml:space="preserve">уникальных для каждой категории заявителей, указанной в абзаце втором настоящего пункта, сроков и порядка осуществления административных процедур, в том числе оснований для начала административных процедур, критериев принятия решений, результатов административных процедур и способов их фиксации, сведений о составе документов и (или) информации, необходимых для предоставления </w:t>
      </w:r>
      <w:r w:rsidR="00554DBC">
        <w:rPr>
          <w:color w:val="000000"/>
          <w:sz w:val="28"/>
          <w:szCs w:val="28"/>
        </w:rPr>
        <w:t>муни</w:t>
      </w:r>
      <w:r w:rsidR="00256864">
        <w:rPr>
          <w:color w:val="000000"/>
          <w:sz w:val="28"/>
          <w:szCs w:val="28"/>
        </w:rPr>
        <w:t>ц</w:t>
      </w:r>
      <w:r w:rsidR="00554DBC">
        <w:rPr>
          <w:color w:val="000000"/>
          <w:sz w:val="28"/>
          <w:szCs w:val="28"/>
        </w:rPr>
        <w:t>ип</w:t>
      </w:r>
      <w:r w:rsidR="00256864">
        <w:rPr>
          <w:color w:val="000000"/>
          <w:sz w:val="28"/>
          <w:szCs w:val="28"/>
        </w:rPr>
        <w:t>а</w:t>
      </w:r>
      <w:r w:rsidR="00554DBC">
        <w:rPr>
          <w:color w:val="000000"/>
          <w:sz w:val="28"/>
          <w:szCs w:val="28"/>
        </w:rPr>
        <w:t>льной</w:t>
      </w:r>
      <w:r w:rsidRPr="00B03C7B">
        <w:rPr>
          <w:color w:val="000000"/>
          <w:sz w:val="28"/>
          <w:szCs w:val="28"/>
        </w:rPr>
        <w:t xml:space="preserve"> услуги, основаниях для отказа в приеме таких документов и (или) информации, основаниях для приостановления</w:t>
      </w:r>
      <w:proofErr w:type="gramEnd"/>
      <w:r w:rsidRPr="00B03C7B">
        <w:rPr>
          <w:color w:val="000000"/>
          <w:sz w:val="28"/>
          <w:szCs w:val="28"/>
        </w:rPr>
        <w:t xml:space="preserve"> предоставления </w:t>
      </w:r>
      <w:r w:rsidR="00554DB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</w:t>
      </w:r>
      <w:proofErr w:type="gramStart"/>
      <w:r w:rsidRPr="00B03C7B">
        <w:rPr>
          <w:color w:val="000000"/>
          <w:sz w:val="28"/>
          <w:szCs w:val="28"/>
        </w:rPr>
        <w:t>критериях</w:t>
      </w:r>
      <w:proofErr w:type="gramEnd"/>
      <w:r w:rsidRPr="00B03C7B">
        <w:rPr>
          <w:color w:val="000000"/>
          <w:sz w:val="28"/>
          <w:szCs w:val="28"/>
        </w:rPr>
        <w:t xml:space="preserve"> принятия решения о предоставлении (об отказе в предоставлении) </w:t>
      </w:r>
      <w:r w:rsidR="00554DB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а также максимального срока предоставления </w:t>
      </w:r>
      <w:r w:rsidR="00554DB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(</w:t>
      </w:r>
      <w:r w:rsidR="00554DBC">
        <w:rPr>
          <w:color w:val="000000"/>
          <w:sz w:val="28"/>
          <w:szCs w:val="28"/>
        </w:rPr>
        <w:t xml:space="preserve">далее – вариант предоставления муниципальной </w:t>
      </w:r>
      <w:r w:rsidRPr="00B03C7B">
        <w:rPr>
          <w:color w:val="000000"/>
          <w:sz w:val="28"/>
          <w:szCs w:val="28"/>
        </w:rPr>
        <w:t xml:space="preserve"> услуги).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Сведения о </w:t>
      </w:r>
      <w:r w:rsidR="00FE7F5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услуге, преобразованные в машиночитаемый вид в соответствии с подпунктом «б» пункта 6 настоящих Правил,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8. Наименования административных регламентов определяются органами, предоставляющими </w:t>
      </w:r>
      <w:r w:rsidR="000F1DDF">
        <w:rPr>
          <w:color w:val="000000"/>
          <w:sz w:val="28"/>
          <w:szCs w:val="28"/>
        </w:rPr>
        <w:t>муниципальн</w:t>
      </w:r>
      <w:r w:rsidR="00256864">
        <w:rPr>
          <w:color w:val="000000"/>
          <w:sz w:val="28"/>
          <w:szCs w:val="28"/>
        </w:rPr>
        <w:t>ые</w:t>
      </w:r>
      <w:r w:rsidRPr="00B03C7B">
        <w:rPr>
          <w:color w:val="000000"/>
          <w:sz w:val="28"/>
          <w:szCs w:val="28"/>
        </w:rPr>
        <w:t xml:space="preserve"> услуги, с учетом формулировки нормативного правового акта, которым предусмотрена соответствующая </w:t>
      </w:r>
      <w:r w:rsidR="000F1DDF">
        <w:rPr>
          <w:color w:val="000000"/>
          <w:sz w:val="28"/>
          <w:szCs w:val="28"/>
        </w:rPr>
        <w:t>муниципальная</w:t>
      </w:r>
      <w:r w:rsidRPr="00B03C7B">
        <w:rPr>
          <w:color w:val="000000"/>
          <w:sz w:val="28"/>
          <w:szCs w:val="28"/>
        </w:rPr>
        <w:t xml:space="preserve"> услуга, и наименования такой </w:t>
      </w:r>
      <w:r w:rsidR="00256864">
        <w:rPr>
          <w:color w:val="000000"/>
          <w:sz w:val="28"/>
          <w:szCs w:val="28"/>
        </w:rPr>
        <w:t>муниц</w:t>
      </w:r>
      <w:r w:rsidR="000F1DDF">
        <w:rPr>
          <w:color w:val="000000"/>
          <w:sz w:val="28"/>
          <w:szCs w:val="28"/>
        </w:rPr>
        <w:t>ипальной</w:t>
      </w:r>
      <w:r w:rsidRPr="00B03C7B">
        <w:rPr>
          <w:color w:val="000000"/>
          <w:sz w:val="28"/>
          <w:szCs w:val="28"/>
        </w:rPr>
        <w:t xml:space="preserve"> услуги в Сводном перечне.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lastRenderedPageBreak/>
        <w:t>II. Требования к структуре и содержанию административных регламентов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9. В административный регламент включаются следующие разделы: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а) общие положения;</w:t>
      </w:r>
    </w:p>
    <w:p w:rsidR="00D123D9" w:rsidRPr="00B03C7B" w:rsidRDefault="000F1DDF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стандарт предоставления муниципальной</w:t>
      </w:r>
      <w:r w:rsidR="00D123D9"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в) состав, последовательность и сроки выполнения административных процедур;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г) формы </w:t>
      </w:r>
      <w:proofErr w:type="gramStart"/>
      <w:r w:rsidRPr="00B03C7B">
        <w:rPr>
          <w:color w:val="000000"/>
          <w:sz w:val="28"/>
          <w:szCs w:val="28"/>
        </w:rPr>
        <w:t>контроля за</w:t>
      </w:r>
      <w:proofErr w:type="gramEnd"/>
      <w:r w:rsidRPr="00B03C7B">
        <w:rPr>
          <w:color w:val="000000"/>
          <w:sz w:val="28"/>
          <w:szCs w:val="28"/>
        </w:rPr>
        <w:t xml:space="preserve"> исполнением административного регламента;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д) досудебный (внесудебный) порядок обжалования решений и действий (бездействия) органа, предоставляющего </w:t>
      </w:r>
      <w:r w:rsidR="00E80C0D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многофункционального центра, организаций, указанных в части 1.1 статьи </w:t>
      </w:r>
      <w:r w:rsidRPr="00E80C0D">
        <w:rPr>
          <w:color w:val="000000" w:themeColor="text1"/>
          <w:sz w:val="28"/>
          <w:szCs w:val="28"/>
        </w:rPr>
        <w:t>16 </w:t>
      </w:r>
      <w:hyperlink r:id="rId8" w:tgtFrame="_blank" w:history="1">
        <w:r w:rsidRPr="00E80C0D">
          <w:rPr>
            <w:rStyle w:val="hyperlink"/>
            <w:color w:val="000000" w:themeColor="text1"/>
            <w:sz w:val="28"/>
            <w:szCs w:val="28"/>
          </w:rPr>
          <w:t>Федерального закона от 27.07.2010 №210-ФЗ</w:t>
        </w:r>
      </w:hyperlink>
      <w:r w:rsidRPr="00B03C7B">
        <w:rPr>
          <w:color w:val="000000"/>
          <w:sz w:val="28"/>
          <w:szCs w:val="28"/>
        </w:rPr>
        <w:t> 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10. Раздел «Общие положения» состоит из следующих подразделов: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а) предмет регулирования административного регламента;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круг заявителей;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в) требо</w:t>
      </w:r>
      <w:r w:rsidR="00E80C0D">
        <w:rPr>
          <w:color w:val="000000"/>
          <w:sz w:val="28"/>
          <w:szCs w:val="28"/>
        </w:rPr>
        <w:t>вание предоставления заявителю муниципальной</w:t>
      </w:r>
      <w:r w:rsidRPr="00B03C7B">
        <w:rPr>
          <w:color w:val="000000"/>
          <w:sz w:val="28"/>
          <w:szCs w:val="28"/>
        </w:rPr>
        <w:t xml:space="preserve"> услуги в соответствии с вариантом предоставления </w:t>
      </w:r>
      <w:r w:rsidR="00E80C0D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соответствующим признакам заявителя, определенным в результате анкетирования, проводимого органом, предоставляющим услугу (далее – профилирование заявителя), а также результата, за предоставлением которого обратился заявитель.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11. Раздел «Стандарт предоставления </w:t>
      </w:r>
      <w:r w:rsidR="00E80C0D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услуги» должен содержать следующие подразделы: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наименование </w:t>
      </w:r>
      <w:r w:rsidR="00E80C0D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наименование органа, предоставляющего </w:t>
      </w:r>
      <w:r w:rsidR="00E80C0D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результат предоставления </w:t>
      </w:r>
      <w:r w:rsidR="00E80C0D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г) срок предоставления </w:t>
      </w:r>
      <w:r w:rsidR="00E80C0D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д) правовые основания для предоставления </w:t>
      </w:r>
      <w:r w:rsidR="00E80C0D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е) исчерпывающий перечень документов, необходимых для предоставления </w:t>
      </w:r>
      <w:r w:rsidR="000A1372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ж) исчерпывающий перечень оснований для отказа в приеме документов, необходимых для предоставления </w:t>
      </w:r>
      <w:r w:rsidR="000A1372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з) исчерпывающий перечень оснований для приостановления предоставления </w:t>
      </w:r>
      <w:r w:rsidR="000A1372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или отказа в предоставлении </w:t>
      </w:r>
      <w:r w:rsidR="000A1372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и) размер платы, взимаемой с заявителя при предоставлении </w:t>
      </w:r>
      <w:r w:rsidR="006042B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и способы ее взимания;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к) максимальный срок ожидания в очереди при подаче заявителем запроса о предоставлении </w:t>
      </w:r>
      <w:r w:rsidR="006042B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и при получении результата предоставления </w:t>
      </w:r>
      <w:r w:rsidR="006042B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lastRenderedPageBreak/>
        <w:t xml:space="preserve">л) срок регистрации запроса заявителя о предоставлении </w:t>
      </w:r>
      <w:r w:rsidR="004726C5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м) требования к помещениям, в которых предоставляются </w:t>
      </w:r>
      <w:r w:rsidR="004726C5">
        <w:rPr>
          <w:color w:val="000000"/>
          <w:sz w:val="28"/>
          <w:szCs w:val="28"/>
        </w:rPr>
        <w:t>муниципальные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н) показатели доступности и качества </w:t>
      </w:r>
      <w:r w:rsidR="004726C5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о) ин</w:t>
      </w:r>
      <w:r w:rsidR="004726C5">
        <w:rPr>
          <w:color w:val="000000"/>
          <w:sz w:val="28"/>
          <w:szCs w:val="28"/>
        </w:rPr>
        <w:t>ые требования к предоставлению муниципальной</w:t>
      </w:r>
      <w:r w:rsidRPr="00B03C7B">
        <w:rPr>
          <w:color w:val="000000"/>
          <w:sz w:val="28"/>
          <w:szCs w:val="28"/>
        </w:rPr>
        <w:t xml:space="preserve">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12. Подраздел «Наименование органа, предоставляющего </w:t>
      </w:r>
      <w:r w:rsidR="004726C5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услугу» должен включать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полное наименование органа, предоставляющего </w:t>
      </w:r>
      <w:r w:rsidR="004726C5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возможность (невозможность) принятия многофункциональным центром решения об отказе в приеме запроса и документов и (или) информации, необходимых для предоставления </w:t>
      </w:r>
      <w:r w:rsidR="004726C5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(в случае, если запрос о предоставлении </w:t>
      </w:r>
      <w:r w:rsidR="004726C5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может быть подан в многофункциональный центр).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2" w:name="Par17"/>
      <w:bookmarkEnd w:id="2"/>
      <w:r w:rsidRPr="00B03C7B">
        <w:rPr>
          <w:color w:val="000000"/>
          <w:sz w:val="28"/>
          <w:szCs w:val="28"/>
        </w:rPr>
        <w:t xml:space="preserve">13. Подраздел «Результат предоставления </w:t>
      </w:r>
      <w:r w:rsidR="004726C5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услуги» должен включать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наименование результата (результатов) предоставления </w:t>
      </w:r>
      <w:r w:rsidR="00E958DB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наименование и состав реквизитов документа, содержащего решение о предоставлении </w:t>
      </w:r>
      <w:r w:rsidR="00E958DB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на основании которого заяви</w:t>
      </w:r>
      <w:r w:rsidR="00E958DB">
        <w:rPr>
          <w:color w:val="000000"/>
          <w:sz w:val="28"/>
          <w:szCs w:val="28"/>
        </w:rPr>
        <w:t>телю предоставляется результат 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состав реестровой записи о результате предоставления </w:t>
      </w:r>
      <w:r w:rsidR="00E958DB">
        <w:rPr>
          <w:color w:val="000000"/>
          <w:sz w:val="28"/>
          <w:szCs w:val="28"/>
        </w:rPr>
        <w:t>муни</w:t>
      </w:r>
      <w:r w:rsidR="00DC5994">
        <w:rPr>
          <w:color w:val="000000"/>
          <w:sz w:val="28"/>
          <w:szCs w:val="28"/>
        </w:rPr>
        <w:t>ц</w:t>
      </w:r>
      <w:r w:rsidR="00E958DB">
        <w:rPr>
          <w:color w:val="000000"/>
          <w:sz w:val="28"/>
          <w:szCs w:val="28"/>
        </w:rPr>
        <w:t>ипальной</w:t>
      </w:r>
      <w:r w:rsidRPr="00B03C7B">
        <w:rPr>
          <w:color w:val="000000"/>
          <w:sz w:val="28"/>
          <w:szCs w:val="28"/>
        </w:rPr>
        <w:t xml:space="preserve"> услуги, а также наименование информационного ресурса, в котором размещена такая реестровая запись (в случае, е</w:t>
      </w:r>
      <w:r w:rsidR="00DC5994">
        <w:rPr>
          <w:color w:val="000000"/>
          <w:sz w:val="28"/>
          <w:szCs w:val="28"/>
        </w:rPr>
        <w:t xml:space="preserve">сли результатом предоставления муниципальной </w:t>
      </w:r>
      <w:r w:rsidRPr="00B03C7B">
        <w:rPr>
          <w:color w:val="000000"/>
          <w:sz w:val="28"/>
          <w:szCs w:val="28"/>
        </w:rPr>
        <w:t xml:space="preserve"> услуги является реестровая запись);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г) наименование информационной системы, в которой фиксируется факт получения заявителем результата предоставления </w:t>
      </w:r>
      <w:r w:rsidR="00DC5994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д) способ получения результата предоставления </w:t>
      </w:r>
      <w:r w:rsidR="00DC5994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14. Положения, указанные в пункте 13 настоящих Правил, приводятся для к</w:t>
      </w:r>
      <w:r w:rsidR="00DC5994">
        <w:rPr>
          <w:color w:val="000000"/>
          <w:sz w:val="28"/>
          <w:szCs w:val="28"/>
        </w:rPr>
        <w:t>аждого варианта предоставления муниципальной</w:t>
      </w:r>
      <w:r w:rsidRPr="00B03C7B">
        <w:rPr>
          <w:color w:val="000000"/>
          <w:sz w:val="28"/>
          <w:szCs w:val="28"/>
        </w:rPr>
        <w:t xml:space="preserve"> услуги в содержащих описания таких вариантов подразделах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15. Подраздел «Срок предоставления </w:t>
      </w:r>
      <w:r w:rsidR="00DC5994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услуги» должен включать сведения о максимальном сроке предоставл</w:t>
      </w:r>
      <w:r w:rsidR="00DC5994">
        <w:rPr>
          <w:color w:val="000000"/>
          <w:sz w:val="28"/>
          <w:szCs w:val="28"/>
        </w:rPr>
        <w:t>ения муниципальной</w:t>
      </w:r>
      <w:r w:rsidRPr="00B03C7B">
        <w:rPr>
          <w:color w:val="000000"/>
          <w:sz w:val="28"/>
          <w:szCs w:val="28"/>
        </w:rPr>
        <w:t xml:space="preserve"> услуги, который исчисляется со дня регистрации запроса и документов и (или) информации, необходимых для предоставления </w:t>
      </w:r>
      <w:r w:rsidR="00DC5994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услуги:</w:t>
      </w:r>
    </w:p>
    <w:p w:rsidR="00D123D9" w:rsidRPr="00B03C7B" w:rsidRDefault="00DC5994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органе, предоставляющем муниципальную</w:t>
      </w:r>
      <w:r w:rsidR="00D123D9" w:rsidRPr="00B03C7B">
        <w:rPr>
          <w:color w:val="000000"/>
          <w:sz w:val="28"/>
          <w:szCs w:val="28"/>
        </w:rPr>
        <w:t xml:space="preserve"> услугу, в том числе в случае, если запрос и документы и (или) информация, необходимые для </w:t>
      </w:r>
      <w:r w:rsidR="00D123D9" w:rsidRPr="00B03C7B">
        <w:rPr>
          <w:color w:val="000000"/>
          <w:sz w:val="28"/>
          <w:szCs w:val="28"/>
        </w:rPr>
        <w:lastRenderedPageBreak/>
        <w:t xml:space="preserve">предоставления </w:t>
      </w:r>
      <w:r>
        <w:rPr>
          <w:color w:val="000000"/>
          <w:sz w:val="28"/>
          <w:szCs w:val="28"/>
        </w:rPr>
        <w:t>муниципальной</w:t>
      </w:r>
      <w:r w:rsidR="00D123D9" w:rsidRPr="00B03C7B">
        <w:rPr>
          <w:color w:val="000000"/>
          <w:sz w:val="28"/>
          <w:szCs w:val="28"/>
        </w:rPr>
        <w:t xml:space="preserve"> услуги, поданы заявителем посредством почтового отправления в орган, предоставляющий </w:t>
      </w:r>
      <w:r>
        <w:rPr>
          <w:color w:val="000000"/>
          <w:sz w:val="28"/>
          <w:szCs w:val="28"/>
        </w:rPr>
        <w:t>муниципальную</w:t>
      </w:r>
      <w:r w:rsidR="00D123D9" w:rsidRPr="00B03C7B">
        <w:rPr>
          <w:color w:val="000000"/>
          <w:sz w:val="28"/>
          <w:szCs w:val="28"/>
        </w:rPr>
        <w:t xml:space="preserve"> услугу;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портал), на портале государственных и муниципальных услуг (функций) Еврейской автономной области (далее – портал услуг);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 многофункциональном центре в случае, если запрос и документы и (или) информация, необходимые для предоставления </w:t>
      </w:r>
      <w:r w:rsidR="00DC5994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услуги, поданы заявителем в многофункциональном центре.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Максимальный срок предоставления </w:t>
      </w:r>
      <w:r w:rsidR="00DC5994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16. </w:t>
      </w:r>
      <w:proofErr w:type="gramStart"/>
      <w:r w:rsidRPr="00B03C7B">
        <w:rPr>
          <w:color w:val="000000"/>
          <w:sz w:val="28"/>
          <w:szCs w:val="28"/>
        </w:rPr>
        <w:t xml:space="preserve">Подраздел «Правовые основания для предоставления </w:t>
      </w:r>
      <w:r w:rsidR="001541C3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услуги» должен включать сведения о размещении на странице органа, предоставляющего </w:t>
      </w:r>
      <w:r w:rsidR="001541C3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Офици</w:t>
      </w:r>
      <w:r w:rsidR="001541C3">
        <w:rPr>
          <w:color w:val="000000"/>
          <w:sz w:val="28"/>
          <w:szCs w:val="28"/>
        </w:rPr>
        <w:t>ального интернет-</w:t>
      </w:r>
      <w:r w:rsidR="001541C3" w:rsidRPr="001541C3">
        <w:rPr>
          <w:color w:val="000000"/>
          <w:sz w:val="28"/>
          <w:szCs w:val="28"/>
        </w:rPr>
        <w:t xml:space="preserve">портала  администрации </w:t>
      </w:r>
      <w:r w:rsidR="00EE3677">
        <w:rPr>
          <w:color w:val="000000"/>
          <w:sz w:val="28"/>
          <w:szCs w:val="28"/>
        </w:rPr>
        <w:t>Бирофельдского</w:t>
      </w:r>
      <w:r w:rsidR="001541C3" w:rsidRPr="001541C3">
        <w:rPr>
          <w:color w:val="000000"/>
          <w:sz w:val="28"/>
          <w:szCs w:val="28"/>
        </w:rPr>
        <w:t xml:space="preserve"> сельского</w:t>
      </w:r>
      <w:r w:rsidR="001541C3">
        <w:rPr>
          <w:color w:val="000000"/>
          <w:sz w:val="28"/>
          <w:szCs w:val="28"/>
        </w:rPr>
        <w:t xml:space="preserve"> </w:t>
      </w:r>
      <w:r w:rsidR="001541C3" w:rsidRPr="001541C3">
        <w:rPr>
          <w:color w:val="000000"/>
          <w:sz w:val="28"/>
          <w:szCs w:val="28"/>
        </w:rPr>
        <w:t>поселения</w:t>
      </w:r>
      <w:r w:rsidR="001541C3">
        <w:rPr>
          <w:color w:val="000000"/>
          <w:sz w:val="28"/>
          <w:szCs w:val="28"/>
        </w:rPr>
        <w:t xml:space="preserve"> Биробиджанского муниципального района ЕАО</w:t>
      </w:r>
      <w:r w:rsidR="001541C3" w:rsidRPr="001541C3">
        <w:rPr>
          <w:color w:val="000000"/>
          <w:sz w:val="28"/>
          <w:szCs w:val="28"/>
        </w:rPr>
        <w:t xml:space="preserve"> </w:t>
      </w:r>
      <w:r w:rsidRPr="00B03C7B">
        <w:rPr>
          <w:color w:val="000000"/>
          <w:sz w:val="28"/>
          <w:szCs w:val="28"/>
        </w:rPr>
        <w:t xml:space="preserve">в информационно-телекоммуникационной сети «Интернет», а также на портале услуг, Едином портале услуг перечня нормативных правовых актов, регулирующих предоставление </w:t>
      </w:r>
      <w:r w:rsidR="001541C3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информации о порядке досудебного (внесудебного) обжалования решений и действий (бездействия) органов, предоставляющих</w:t>
      </w:r>
      <w:proofErr w:type="gramEnd"/>
      <w:r w:rsidRPr="00B03C7B">
        <w:rPr>
          <w:color w:val="000000"/>
          <w:sz w:val="28"/>
          <w:szCs w:val="28"/>
        </w:rPr>
        <w:t xml:space="preserve"> </w:t>
      </w:r>
      <w:r w:rsidR="001541C3">
        <w:rPr>
          <w:color w:val="000000"/>
          <w:sz w:val="28"/>
          <w:szCs w:val="28"/>
        </w:rPr>
        <w:t>муниципальные</w:t>
      </w:r>
      <w:r w:rsidRPr="00B03C7B">
        <w:rPr>
          <w:color w:val="000000"/>
          <w:sz w:val="28"/>
          <w:szCs w:val="28"/>
        </w:rPr>
        <w:t xml:space="preserve"> услуги, а также их должностных лиц, государственных или муниципальных служащих, работников.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17. </w:t>
      </w:r>
      <w:proofErr w:type="gramStart"/>
      <w:r w:rsidRPr="00B03C7B">
        <w:rPr>
          <w:color w:val="000000"/>
          <w:sz w:val="28"/>
          <w:szCs w:val="28"/>
        </w:rPr>
        <w:t xml:space="preserve">Подраздел «Исчерпывающий перечень документов, необходимых для предоставления </w:t>
      </w:r>
      <w:r w:rsidR="001541C3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услуги» должен включать 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1541C3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>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</w:t>
      </w:r>
      <w:proofErr w:type="gramEnd"/>
      <w:r w:rsidRPr="00B03C7B">
        <w:rPr>
          <w:color w:val="000000"/>
          <w:sz w:val="28"/>
          <w:szCs w:val="28"/>
        </w:rPr>
        <w:t xml:space="preserve">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состав и способы подачи запроса о предоставлении </w:t>
      </w:r>
      <w:r w:rsidR="00814BAF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услуги, который должен содержать: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полное наименование органа, предоставляющего </w:t>
      </w:r>
      <w:r w:rsidR="00814BAF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 xml:space="preserve"> услугу;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дополнительные сведения, необходимые для предоставления </w:t>
      </w:r>
      <w:r w:rsidR="00814BAF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перечень прилагаемых к запросу документов и (или) информации;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3" w:name="Par37"/>
      <w:bookmarkEnd w:id="3"/>
      <w:r w:rsidRPr="00B03C7B">
        <w:rPr>
          <w:color w:val="000000"/>
          <w:sz w:val="28"/>
          <w:szCs w:val="28"/>
        </w:rPr>
        <w:lastRenderedPageBreak/>
        <w:t xml:space="preserve">наименование документов (категорий документов), необходимых для предоставления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4" w:name="Par38"/>
      <w:bookmarkEnd w:id="4"/>
      <w:r w:rsidRPr="00B03C7B">
        <w:rPr>
          <w:color w:val="000000"/>
          <w:sz w:val="28"/>
          <w:szCs w:val="28"/>
        </w:rPr>
        <w:t xml:space="preserve">наименование документов (категорий документов), необходимых для предоставления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Формы запроса и иных документов, подаваемых заявителем в связи с предоставлением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приводятся в качестве приложений к административному регламенту, за исключением случаев, когда формы указанных документов установлены нормативными правовыми актами Российской Федерации и Еврейской автономной области.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Исчерпывающий перечень документов, указанных в абзацах восьмом и девятом настоящего пункта, приводится для каждого варианта предоставления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содержащих описания таких вариантов подразделах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18. Подраздел «Исчерпывающий перечень оснований для отказа в приеме документов, </w:t>
      </w:r>
      <w:r w:rsidR="00814BAF">
        <w:rPr>
          <w:color w:val="000000"/>
          <w:sz w:val="28"/>
          <w:szCs w:val="28"/>
        </w:rPr>
        <w:t xml:space="preserve">необходимых для предоставления муниципальной </w:t>
      </w:r>
      <w:r w:rsidRPr="00B03C7B">
        <w:rPr>
          <w:color w:val="000000"/>
          <w:sz w:val="28"/>
          <w:szCs w:val="28"/>
        </w:rPr>
        <w:t>услуги» должен включать информацию об исчерпывающем перечне таких оснований.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Исчерпывающий перечень оснований для каждого варианта предоставления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19. Подраздел «Исчерпывающий перечень оснований для приостановления предоставления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или отказа в предоставлении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услуги» должен включать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5" w:name="Par44"/>
      <w:bookmarkEnd w:id="5"/>
      <w:r w:rsidRPr="00B03C7B">
        <w:rPr>
          <w:color w:val="000000"/>
          <w:sz w:val="28"/>
          <w:szCs w:val="28"/>
        </w:rPr>
        <w:t xml:space="preserve">исчерпывающий перечень оснований для </w:t>
      </w:r>
      <w:r w:rsidR="00814BAF">
        <w:rPr>
          <w:color w:val="000000"/>
          <w:sz w:val="28"/>
          <w:szCs w:val="28"/>
        </w:rPr>
        <w:t>приостановления предоставления муниципальной</w:t>
      </w:r>
      <w:r w:rsidRPr="00B03C7B">
        <w:rPr>
          <w:color w:val="000000"/>
          <w:sz w:val="28"/>
          <w:szCs w:val="28"/>
        </w:rPr>
        <w:t xml:space="preserve"> услуги в случае, если возможность приостановления предоставления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предусмотрена законодательством Российской Федерации;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6" w:name="Par45"/>
      <w:bookmarkEnd w:id="6"/>
      <w:r w:rsidRPr="00B03C7B">
        <w:rPr>
          <w:color w:val="000000"/>
          <w:sz w:val="28"/>
          <w:szCs w:val="28"/>
        </w:rPr>
        <w:t xml:space="preserve">исчерпывающий перечень оснований для отказа в предоставлении </w:t>
      </w:r>
      <w:r w:rsidR="00814BA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Для каждого основания, включенного в перечни, указанные в абзацах втором и третьем настоящего пункта, предусматриваются соответственно критерии принятия решения о предоставлении (об отказе в предоставлении) </w:t>
      </w:r>
      <w:r w:rsidR="00E802D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и критерии принятия решения о приостановлении предоставления </w:t>
      </w:r>
      <w:r w:rsidR="00E802D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включаемые в состав описания соответствующих административных процедур.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Исчерпывающий перечень оснований, предусмотренных абзацами вторым и третьим настоящего пункта, приводится для каждого варианта </w:t>
      </w:r>
      <w:r w:rsidRPr="00B03C7B">
        <w:rPr>
          <w:color w:val="000000"/>
          <w:sz w:val="28"/>
          <w:szCs w:val="28"/>
        </w:rPr>
        <w:lastRenderedPageBreak/>
        <w:t xml:space="preserve">предоставления </w:t>
      </w:r>
      <w:r w:rsidR="00E802D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содержащих описания таких вариантов подразделах 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20. В подраздел «Размер платы, взимаемой с заявителя при предоставлении </w:t>
      </w:r>
      <w:r w:rsidR="00E802D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и способы ее взимания»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сведения о размещении на портале услуг, Едином портале услуг информации о размере государственной пошлины или иной платы, взимаемой за предоставление </w:t>
      </w:r>
      <w:r w:rsidR="00E802D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Еврейской автономной области</w:t>
      </w:r>
      <w:r w:rsidR="00E802DE">
        <w:rPr>
          <w:color w:val="000000"/>
          <w:sz w:val="28"/>
          <w:szCs w:val="28"/>
        </w:rPr>
        <w:t xml:space="preserve"> и нормативными правовыми актами муниципального образования «</w:t>
      </w:r>
      <w:r w:rsidR="00EE3677">
        <w:rPr>
          <w:color w:val="000000"/>
          <w:sz w:val="28"/>
          <w:szCs w:val="28"/>
        </w:rPr>
        <w:t xml:space="preserve">Бирофельское </w:t>
      </w:r>
      <w:r w:rsidR="00E802DE">
        <w:rPr>
          <w:color w:val="000000"/>
          <w:sz w:val="28"/>
          <w:szCs w:val="28"/>
        </w:rPr>
        <w:t>сельское поселение» Биробиджанского муниципального района ЕАО</w:t>
      </w:r>
      <w:r w:rsidRPr="00B03C7B">
        <w:rPr>
          <w:color w:val="000000"/>
          <w:sz w:val="28"/>
          <w:szCs w:val="28"/>
        </w:rPr>
        <w:t>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21. </w:t>
      </w:r>
      <w:proofErr w:type="gramStart"/>
      <w:r w:rsidRPr="00B03C7B">
        <w:rPr>
          <w:color w:val="000000"/>
          <w:sz w:val="28"/>
          <w:szCs w:val="28"/>
        </w:rPr>
        <w:t xml:space="preserve">В подраздел «Требования к помещениям, в которых предоставляются </w:t>
      </w:r>
      <w:r w:rsidR="00E802DE">
        <w:rPr>
          <w:color w:val="000000"/>
          <w:sz w:val="28"/>
          <w:szCs w:val="28"/>
        </w:rPr>
        <w:t>муниципальные</w:t>
      </w:r>
      <w:r w:rsidRPr="00B03C7B">
        <w:rPr>
          <w:color w:val="000000"/>
          <w:sz w:val="28"/>
          <w:szCs w:val="28"/>
        </w:rPr>
        <w:t xml:space="preserve"> услуги» включаются требования, которым должны соответствовать такие помещения, в том числе зал ожидания, места для заполнения запросов о предоставлении </w:t>
      </w:r>
      <w:r w:rsidR="00E802D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информационные стенды с образцами их заполнения и перечнем документов и (или) информации, необходимые для предоставления каждой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а также требования к обеспечению доступности для инвалидов указанных объектов в соответствии</w:t>
      </w:r>
      <w:proofErr w:type="gramEnd"/>
      <w:r w:rsidRPr="00B03C7B">
        <w:rPr>
          <w:color w:val="000000"/>
          <w:sz w:val="28"/>
          <w:szCs w:val="28"/>
        </w:rPr>
        <w:t xml:space="preserve"> с законодательством Российской Федерации о социальной защите инвалидов.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22. </w:t>
      </w:r>
      <w:proofErr w:type="gramStart"/>
      <w:r w:rsidRPr="00B03C7B">
        <w:rPr>
          <w:color w:val="000000"/>
          <w:sz w:val="28"/>
          <w:szCs w:val="28"/>
        </w:rPr>
        <w:t xml:space="preserve">В подраздел «Показатели качества и доступности </w:t>
      </w:r>
      <w:r w:rsidR="001B5C4A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услуги»  включается перечень показателей качества и доступности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в том числе доступность электронных форм документов, необходимых для предоставления услуги, возможнос</w:t>
      </w:r>
      <w:r w:rsidR="001B5C4A">
        <w:rPr>
          <w:color w:val="000000"/>
          <w:sz w:val="28"/>
          <w:szCs w:val="28"/>
        </w:rPr>
        <w:t>ть подачи запроса на получение муниципальной</w:t>
      </w:r>
      <w:r w:rsidRPr="00B03C7B">
        <w:rPr>
          <w:color w:val="000000"/>
          <w:sz w:val="28"/>
          <w:szCs w:val="28"/>
        </w:rPr>
        <w:t xml:space="preserve"> услуги и документов в электронной форме, своевременное предоставление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(отсутствие нарушений сроков предоставления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услуги), предоставление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соответствии с вариантом предоставления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доступность</w:t>
      </w:r>
      <w:proofErr w:type="gramEnd"/>
      <w:r w:rsidRPr="00B03C7B">
        <w:rPr>
          <w:color w:val="000000"/>
          <w:sz w:val="28"/>
          <w:szCs w:val="28"/>
        </w:rPr>
        <w:t xml:space="preserve"> инструментов совершения в электронном виде платежей, необходимых для получения </w:t>
      </w:r>
      <w:r w:rsidR="001B5C4A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услуги, удобство информирования заявителя о ходе предоставления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а также получения результата предоставления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23. В подраздел «Иные требования к предоставлению </w:t>
      </w:r>
      <w:r w:rsidR="001B5C4A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услуги»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7" w:name="Par54"/>
      <w:bookmarkEnd w:id="7"/>
      <w:r w:rsidRPr="00B03C7B">
        <w:rPr>
          <w:color w:val="000000"/>
          <w:sz w:val="28"/>
          <w:szCs w:val="28"/>
        </w:rPr>
        <w:t xml:space="preserve">а) перечень услуг, которые являются необходимыми и обязательными для предоставления </w:t>
      </w:r>
      <w:r w:rsidR="001B5C4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размер платы за предоставление указанных в подпункте «а» настоящего пункта услуг в случаях, когда размер платы установлен законодательством Российской Федерации;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lastRenderedPageBreak/>
        <w:t>в) перечень информационных систем, и</w:t>
      </w:r>
      <w:r w:rsidR="00BD5506">
        <w:rPr>
          <w:color w:val="000000"/>
          <w:sz w:val="28"/>
          <w:szCs w:val="28"/>
        </w:rPr>
        <w:t>спользуемых для предоставления 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24. Раздел «Состав, последовательность и сроки выполнения административных процедур»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 и должен содержать следующие подразделы: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перечень вариантов предоставления </w:t>
      </w:r>
      <w:r w:rsidR="00B70A0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</w:t>
      </w:r>
      <w:proofErr w:type="gramStart"/>
      <w:r w:rsidRPr="00B03C7B">
        <w:rPr>
          <w:color w:val="000000"/>
          <w:sz w:val="28"/>
          <w:szCs w:val="28"/>
        </w:rPr>
        <w:t>включающий</w:t>
      </w:r>
      <w:proofErr w:type="gramEnd"/>
      <w:r w:rsidRPr="00B03C7B">
        <w:rPr>
          <w:color w:val="000000"/>
          <w:sz w:val="28"/>
          <w:szCs w:val="28"/>
        </w:rPr>
        <w:t xml:space="preserve"> в том числе варианты предоставления </w:t>
      </w:r>
      <w:r w:rsidR="00B70A0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необходимый для исправления допущенных опечаток и ошибок в выданных в результате предоставления </w:t>
      </w:r>
      <w:r w:rsidR="00B70A0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документах и созданных реестровых записях,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 предоставлении муниципальной услуги без рассмотрения (при необходимости);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описание административной процедуры профилирования заявителя;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подразделы, содержащие описание вариантов предоставления </w:t>
      </w:r>
      <w:r w:rsidR="00B70A0E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25.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</w:t>
      </w:r>
      <w:r w:rsidR="00B70A0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</w:t>
      </w:r>
      <w:r w:rsidR="00B70A0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26. </w:t>
      </w:r>
      <w:proofErr w:type="gramStart"/>
      <w:r w:rsidRPr="00B03C7B">
        <w:rPr>
          <w:color w:val="000000"/>
          <w:sz w:val="28"/>
          <w:szCs w:val="28"/>
        </w:rPr>
        <w:t xml:space="preserve">Подразделы административного регламента, содержащие описание вариантов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формируются по количеству вариантов предоставления услуги, предусмотренных подпунктом «а» пункта 24 настоящего Порядка, и должны содержать результат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перечень и описание административных процедур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а также максимальный срок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соответствии с вариантом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  <w:proofErr w:type="gramEnd"/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27. В описание административной процедуры приема запроса и документов и (или) информации, необходимых для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состав запроса и перечень документов и (или) информации, необходимых для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соответствии с вариантом предоставления </w:t>
      </w:r>
      <w:r w:rsidR="0032766E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а также способы подачи таких запроса и документов и (или) информации;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lastRenderedPageBreak/>
        <w:t>в) наличие (отсутствие) возможности подачи запроса представителем заявителя;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г) основания для принятия решения об отказе в приеме запроса и документов и (или) информации, а в случае отсутствия таких  оснований – указание на их отсутствие;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д) сведения о возможности подачи запроса в многофункциональный центр (при наличии такой возможности);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е) возможность (невозможность) приема органом, предоставляющим </w:t>
      </w:r>
      <w:r w:rsidR="002C0B2F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или многофункциональным центром запроса и документов и (или) информации, необходимых для предоставления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ж) срок регистрации запроса и документов и (или) информации, необходимых для предоставления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</w:t>
      </w:r>
      <w:r w:rsidR="002C0B2F">
        <w:rPr>
          <w:color w:val="000000"/>
          <w:sz w:val="28"/>
          <w:szCs w:val="28"/>
        </w:rPr>
        <w:t>уги, в органе, предоставляющем муниципальную</w:t>
      </w:r>
      <w:r w:rsidRPr="00B03C7B">
        <w:rPr>
          <w:color w:val="000000"/>
          <w:sz w:val="28"/>
          <w:szCs w:val="28"/>
        </w:rPr>
        <w:t xml:space="preserve"> услугу, или в многофункциональном центре.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28. 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который должен содержать: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наименование органа предоставляющего </w:t>
      </w:r>
      <w:r w:rsidR="002C0B2F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в который направляется запрос;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направляемые в запросе сведения;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запрашиваемые в запросе сведения с указанием их цели использования;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основание для информационного запроса, срок его направления;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срок, в течение которого результат запроса должен поступить в орган, предоставляющий </w:t>
      </w:r>
      <w:r w:rsidR="002C0B2F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>услугу.</w:t>
      </w:r>
    </w:p>
    <w:p w:rsidR="00D123D9" w:rsidRPr="00B03C7B" w:rsidRDefault="002C0B2F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Орган, предоставляющий муниципальную</w:t>
      </w:r>
      <w:r w:rsidR="00D123D9" w:rsidRPr="00B03C7B">
        <w:rPr>
          <w:color w:val="000000"/>
          <w:sz w:val="28"/>
          <w:szCs w:val="28"/>
        </w:rPr>
        <w:t xml:space="preserve"> услугу, организует между входящими в его состав структурными подразделениями обмен сведениями, необходимыми для предоставления </w:t>
      </w:r>
      <w:r>
        <w:rPr>
          <w:color w:val="000000"/>
          <w:sz w:val="28"/>
          <w:szCs w:val="28"/>
        </w:rPr>
        <w:t>муниципальной</w:t>
      </w:r>
      <w:r w:rsidR="00D123D9" w:rsidRPr="00B03C7B">
        <w:rPr>
          <w:color w:val="000000"/>
          <w:sz w:val="28"/>
          <w:szCs w:val="28"/>
        </w:rPr>
        <w:t xml:space="preserve"> услуги и находящимися в распоряжении указанного органа, в том числе в электронной форме. При </w:t>
      </w:r>
      <w:proofErr w:type="gramStart"/>
      <w:r w:rsidR="00D123D9" w:rsidRPr="00B03C7B">
        <w:rPr>
          <w:color w:val="000000"/>
          <w:sz w:val="28"/>
          <w:szCs w:val="28"/>
        </w:rPr>
        <w:t>этом</w:t>
      </w:r>
      <w:proofErr w:type="gramEnd"/>
      <w:r w:rsidR="00D123D9" w:rsidRPr="00B03C7B">
        <w:rPr>
          <w:color w:val="000000"/>
          <w:sz w:val="28"/>
          <w:szCs w:val="28"/>
        </w:rPr>
        <w:t xml:space="preserve">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29. В описание административной процедуры </w:t>
      </w:r>
      <w:r w:rsidR="002C0B2F">
        <w:rPr>
          <w:color w:val="000000"/>
          <w:sz w:val="28"/>
          <w:szCs w:val="28"/>
        </w:rPr>
        <w:t>приостановления предоставления муниципальной</w:t>
      </w:r>
      <w:r w:rsidRPr="00B03C7B">
        <w:rPr>
          <w:color w:val="000000"/>
          <w:sz w:val="28"/>
          <w:szCs w:val="28"/>
        </w:rPr>
        <w:t xml:space="preserve"> услуги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перечень оснований для приостановления предоставления </w:t>
      </w:r>
      <w:r w:rsidR="002C0B2F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 услуги, а в случае отсутствия таких оснований – указание на их отсутствие;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состав и содержание осуществляемых при </w:t>
      </w:r>
      <w:r w:rsidR="002C0B2F">
        <w:rPr>
          <w:color w:val="000000"/>
          <w:sz w:val="28"/>
          <w:szCs w:val="28"/>
        </w:rPr>
        <w:t>приостановлении предоставления муниципальной</w:t>
      </w:r>
      <w:r w:rsidRPr="00B03C7B">
        <w:rPr>
          <w:color w:val="000000"/>
          <w:sz w:val="28"/>
          <w:szCs w:val="28"/>
        </w:rPr>
        <w:t xml:space="preserve"> услуги административных действий;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перечень оснований для возобновления предоставления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lastRenderedPageBreak/>
        <w:t>30. В описание административной процедуры принятия решения о предоставлени</w:t>
      </w:r>
      <w:r w:rsidR="002C0B2F">
        <w:rPr>
          <w:color w:val="000000"/>
          <w:sz w:val="28"/>
          <w:szCs w:val="28"/>
        </w:rPr>
        <w:t>и (об отказе в предоставлении) муниципальной</w:t>
      </w:r>
      <w:r w:rsidRPr="00B03C7B">
        <w:rPr>
          <w:color w:val="000000"/>
          <w:sz w:val="28"/>
          <w:szCs w:val="28"/>
        </w:rPr>
        <w:t xml:space="preserve"> услуги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критерии принятия решения о предоставлении (об отказе в предоставлении)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срок принятия решения о предоставлении (об отказе в предоставлении)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исчисляемый </w:t>
      </w:r>
      <w:proofErr w:type="gramStart"/>
      <w:r w:rsidRPr="00B03C7B">
        <w:rPr>
          <w:color w:val="000000"/>
          <w:sz w:val="28"/>
          <w:szCs w:val="28"/>
        </w:rPr>
        <w:t>с даты получения</w:t>
      </w:r>
      <w:proofErr w:type="gramEnd"/>
      <w:r w:rsidRPr="00B03C7B">
        <w:rPr>
          <w:color w:val="000000"/>
          <w:sz w:val="28"/>
          <w:szCs w:val="28"/>
        </w:rPr>
        <w:t xml:space="preserve"> органом, предоставляющим </w:t>
      </w:r>
      <w:r w:rsidR="002C0B2F">
        <w:rPr>
          <w:color w:val="000000"/>
          <w:sz w:val="28"/>
          <w:szCs w:val="28"/>
        </w:rPr>
        <w:t>муниципальную услугу</w:t>
      </w:r>
      <w:r w:rsidRPr="00B03C7B">
        <w:rPr>
          <w:color w:val="000000"/>
          <w:sz w:val="28"/>
          <w:szCs w:val="28"/>
        </w:rPr>
        <w:t>, всех сведений, необходимых для принятия решения.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31. В описание административной процедуры предоставления результата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способы предоставления результата </w:t>
      </w:r>
      <w:r w:rsidR="002C0B2F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срок предо</w:t>
      </w:r>
      <w:r w:rsidR="009A5B61">
        <w:rPr>
          <w:color w:val="000000"/>
          <w:sz w:val="28"/>
          <w:szCs w:val="28"/>
        </w:rPr>
        <w:t>ставления заявителю результата муниципальной</w:t>
      </w:r>
      <w:r w:rsidRPr="00B03C7B">
        <w:rPr>
          <w:color w:val="000000"/>
          <w:sz w:val="28"/>
          <w:szCs w:val="28"/>
        </w:rPr>
        <w:t xml:space="preserve"> услуги, исчисляемый со дня принятия решения о предоставлении </w:t>
      </w:r>
      <w:r w:rsidR="009A5B61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возможность (невозможность) предоставления органом, предоставляющим </w:t>
      </w:r>
      <w:r w:rsidR="009A5B61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или многофункциональным центром результата </w:t>
      </w:r>
      <w:r w:rsidR="009A5B61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32. В описание административной процедуры получения дополнительных сведений от заявителя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основания для получения от заявителя дополнительных документов и (или) информации в процессе предоставления </w:t>
      </w:r>
      <w:r w:rsidR="009A5B61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срок, необходимый для получения таких документов и (или) информации;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указание на необходимость (отсутствие необходимости) для приостановления предоставления </w:t>
      </w:r>
      <w:r w:rsidR="009A5B61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при необходимости получения от заявителя дополнительных сведений;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33. В случае если вариант предоставления </w:t>
      </w:r>
      <w:r w:rsidR="009A5B61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</w:t>
      </w:r>
      <w:r w:rsidR="009A5B61">
        <w:rPr>
          <w:color w:val="000000"/>
          <w:sz w:val="28"/>
          <w:szCs w:val="28"/>
        </w:rPr>
        <w:t>ги предполагает предоставление муниципальной</w:t>
      </w:r>
      <w:r w:rsidRPr="00B03C7B">
        <w:rPr>
          <w:color w:val="000000"/>
          <w:sz w:val="28"/>
          <w:szCs w:val="28"/>
        </w:rPr>
        <w:t xml:space="preserve"> услуги в упреждающем (проактивном) режиме, в состав подраздела, содержащего описание варианта предоставления </w:t>
      </w:r>
      <w:r w:rsidR="009A5B61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 услуги, включаются следующие положения: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proofErr w:type="gramStart"/>
      <w:r w:rsidRPr="00B03C7B">
        <w:rPr>
          <w:color w:val="000000"/>
          <w:sz w:val="28"/>
          <w:szCs w:val="28"/>
        </w:rPr>
        <w:t xml:space="preserve">а) указание на необходимость предварительной подачи заявителем запроса о предоставлении ему данной </w:t>
      </w:r>
      <w:r w:rsidR="009A5B61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в упреждающем (проактивном) режиме или подачи заявителем запроса о предоставлении данной </w:t>
      </w:r>
      <w:r w:rsidR="009A5B61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 после осуществ</w:t>
      </w:r>
      <w:r w:rsidR="009A5B61">
        <w:rPr>
          <w:color w:val="000000"/>
          <w:sz w:val="28"/>
          <w:szCs w:val="28"/>
        </w:rPr>
        <w:t>ления органом, предоставляющим муниципальную</w:t>
      </w:r>
      <w:r w:rsidRPr="00B03C7B">
        <w:rPr>
          <w:color w:val="000000"/>
          <w:sz w:val="28"/>
          <w:szCs w:val="28"/>
        </w:rPr>
        <w:t xml:space="preserve"> услугу, мероприятий в соответствии с пунктом 1 части 1 статьи 7.3 </w:t>
      </w:r>
      <w:hyperlink r:id="rId9" w:tgtFrame="_blank" w:history="1">
        <w:r w:rsidRPr="009A5B61">
          <w:rPr>
            <w:rStyle w:val="hyperlink"/>
            <w:color w:val="000000" w:themeColor="text1"/>
            <w:sz w:val="28"/>
            <w:szCs w:val="28"/>
          </w:rPr>
          <w:t>Федерального закона от 27.07.2010 №210-ФЗ</w:t>
        </w:r>
      </w:hyperlink>
      <w:r w:rsidRPr="009A5B61">
        <w:rPr>
          <w:color w:val="000000" w:themeColor="text1"/>
          <w:sz w:val="28"/>
          <w:szCs w:val="28"/>
        </w:rPr>
        <w:t> «Об организации предоставле</w:t>
      </w:r>
      <w:r w:rsidRPr="00B03C7B">
        <w:rPr>
          <w:color w:val="000000"/>
          <w:sz w:val="28"/>
          <w:szCs w:val="28"/>
        </w:rPr>
        <w:t>ния государственных и муниципальных услуг»;</w:t>
      </w:r>
      <w:proofErr w:type="gramEnd"/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bookmarkStart w:id="8" w:name="Par40"/>
      <w:bookmarkEnd w:id="8"/>
      <w:r w:rsidRPr="00B03C7B">
        <w:rPr>
          <w:color w:val="000000"/>
          <w:sz w:val="28"/>
          <w:szCs w:val="28"/>
        </w:rPr>
        <w:t xml:space="preserve">б) сведения о юридическом факте, поступление которых в информационную систему органа, предоставляющего </w:t>
      </w:r>
      <w:r w:rsidR="009720F3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lastRenderedPageBreak/>
        <w:t xml:space="preserve">услугу, является основанием для предоставления заявителю данной </w:t>
      </w:r>
      <w:r w:rsidR="009720F3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 xml:space="preserve"> услуги в упреждающем (проактивном) режиме;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наименование информационной системы, из которой должны поступить сведения, указанные в подпункте «б» настоящего пункта, а также информационной системы органа, предоставляющего </w:t>
      </w:r>
      <w:r w:rsidR="009720F3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>услугу, в которую должны поступить данные сведения;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г) состав, последовательность и сроки выполнения административных процедур, осуществляемых органом, предоставляющим </w:t>
      </w:r>
      <w:r w:rsidR="00D97054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после поступления в информационную систему данного органа сведений, указанных в подпункте «б» настоящего пункта.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34. Раздел «Формы </w:t>
      </w:r>
      <w:proofErr w:type="gramStart"/>
      <w:r w:rsidRPr="00B03C7B">
        <w:rPr>
          <w:color w:val="000000"/>
          <w:sz w:val="28"/>
          <w:szCs w:val="28"/>
        </w:rPr>
        <w:t>контроля за</w:t>
      </w:r>
      <w:proofErr w:type="gramEnd"/>
      <w:r w:rsidRPr="00B03C7B">
        <w:rPr>
          <w:color w:val="000000"/>
          <w:sz w:val="28"/>
          <w:szCs w:val="28"/>
        </w:rPr>
        <w:t xml:space="preserve"> исполнением административного регламента» состоит из следующих подразделов: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порядок осуществления текущего </w:t>
      </w:r>
      <w:proofErr w:type="gramStart"/>
      <w:r w:rsidRPr="00B03C7B">
        <w:rPr>
          <w:color w:val="000000"/>
          <w:sz w:val="28"/>
          <w:szCs w:val="28"/>
        </w:rPr>
        <w:t>контроля за</w:t>
      </w:r>
      <w:proofErr w:type="gramEnd"/>
      <w:r w:rsidRPr="00B03C7B">
        <w:rPr>
          <w:color w:val="000000"/>
          <w:sz w:val="28"/>
          <w:szCs w:val="28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95513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а также принятием ими решений;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б) порядок и периодичность осуществления плановых и внеплановых проверок полноты и качества предоставления </w:t>
      </w:r>
      <w:r w:rsidR="0095513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услуги, в том числе порядок и формы </w:t>
      </w:r>
      <w:proofErr w:type="gramStart"/>
      <w:r w:rsidRPr="00B03C7B">
        <w:rPr>
          <w:color w:val="000000"/>
          <w:sz w:val="28"/>
          <w:szCs w:val="28"/>
        </w:rPr>
        <w:t>контроля за</w:t>
      </w:r>
      <w:proofErr w:type="gramEnd"/>
      <w:r w:rsidRPr="00B03C7B">
        <w:rPr>
          <w:color w:val="000000"/>
          <w:sz w:val="28"/>
          <w:szCs w:val="28"/>
        </w:rPr>
        <w:t xml:space="preserve"> полнотой и качеством предоставления </w:t>
      </w:r>
      <w:r w:rsidR="0095513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в) ответственность должностных лиц органа, предоставляющего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за решения и действия (бездействие), принимаемые (осуществляемые) ими в ходе предоставления </w:t>
      </w:r>
      <w:r w:rsidR="0095513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г) положения, характеризующие требования к порядку и формам </w:t>
      </w:r>
      <w:proofErr w:type="gramStart"/>
      <w:r w:rsidRPr="00B03C7B">
        <w:rPr>
          <w:color w:val="000000"/>
          <w:sz w:val="28"/>
          <w:szCs w:val="28"/>
        </w:rPr>
        <w:t>контроля за</w:t>
      </w:r>
      <w:proofErr w:type="gramEnd"/>
      <w:r w:rsidRPr="00B03C7B">
        <w:rPr>
          <w:color w:val="000000"/>
          <w:sz w:val="28"/>
          <w:szCs w:val="28"/>
        </w:rPr>
        <w:t xml:space="preserve"> предоставлением </w:t>
      </w:r>
      <w:r w:rsidR="0095513C">
        <w:rPr>
          <w:color w:val="000000"/>
          <w:sz w:val="28"/>
          <w:szCs w:val="28"/>
        </w:rPr>
        <w:t xml:space="preserve">муниципальной </w:t>
      </w:r>
      <w:r w:rsidRPr="00B03C7B">
        <w:rPr>
          <w:color w:val="000000"/>
          <w:sz w:val="28"/>
          <w:szCs w:val="28"/>
        </w:rPr>
        <w:t>услуги, в том числе со стороны граждан, их объединений и организаций.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35. </w:t>
      </w:r>
      <w:proofErr w:type="gramStart"/>
      <w:r w:rsidRPr="00B03C7B">
        <w:rPr>
          <w:color w:val="000000"/>
          <w:sz w:val="28"/>
          <w:szCs w:val="28"/>
        </w:rPr>
        <w:t xml:space="preserve">Раздел «Досудебный (внесудебный) порядок обжалования решений и действий (бездействия) органа, предоставляющего </w:t>
      </w:r>
      <w:r w:rsidR="0095513C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 xml:space="preserve">услугу, многофункционального центра, организаций, указанных в части 1.1 статьи </w:t>
      </w:r>
      <w:r w:rsidRPr="0095513C">
        <w:rPr>
          <w:color w:val="000000" w:themeColor="text1"/>
          <w:sz w:val="28"/>
          <w:szCs w:val="28"/>
        </w:rPr>
        <w:t>16 </w:t>
      </w:r>
      <w:hyperlink r:id="rId10" w:tgtFrame="_blank" w:history="1">
        <w:r w:rsidRPr="0095513C">
          <w:rPr>
            <w:rStyle w:val="hyperlink"/>
            <w:color w:val="000000" w:themeColor="text1"/>
            <w:sz w:val="28"/>
            <w:szCs w:val="28"/>
          </w:rPr>
          <w:t>Федерального закона от 27.07.2010 №210-ФЗ</w:t>
        </w:r>
      </w:hyperlink>
      <w:r w:rsidRPr="00B03C7B">
        <w:rPr>
          <w:color w:val="000000"/>
          <w:sz w:val="28"/>
          <w:szCs w:val="28"/>
        </w:rPr>
        <w:t> 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подачи</w:t>
      </w:r>
      <w:proofErr w:type="gramEnd"/>
      <w:r w:rsidRPr="00B03C7B">
        <w:rPr>
          <w:color w:val="000000"/>
          <w:sz w:val="28"/>
          <w:szCs w:val="28"/>
        </w:rPr>
        <w:t xml:space="preserve"> заявителями жалобы.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III. Порядок согласования и утверждения административных регламентов</w:t>
      </w:r>
    </w:p>
    <w:p w:rsidR="00D123D9" w:rsidRPr="00B03C7B" w:rsidRDefault="00D123D9" w:rsidP="00B03C7B">
      <w:pPr>
        <w:pStyle w:val="a3"/>
        <w:spacing w:before="0" w:beforeAutospacing="0" w:after="0" w:afterAutospacing="0" w:line="198" w:lineRule="atLeast"/>
        <w:ind w:firstLine="540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36. Проект административного регламента формир</w:t>
      </w:r>
      <w:r w:rsidR="0095513C">
        <w:rPr>
          <w:color w:val="000000"/>
          <w:sz w:val="28"/>
          <w:szCs w:val="28"/>
        </w:rPr>
        <w:t>уется органом, предоставляющим муниципальные</w:t>
      </w:r>
      <w:r w:rsidRPr="00B03C7B">
        <w:rPr>
          <w:color w:val="000000"/>
          <w:sz w:val="28"/>
          <w:szCs w:val="28"/>
        </w:rPr>
        <w:t xml:space="preserve"> услуги, в машиночитаемом формате в электронном виде в реестре услуг.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37. Уполномоченный орган по обеспечению функционирования и технического сопровождения реестра услуг обеспечивает доступ для участия в разработке, согласовании и утверждении проекта административного </w:t>
      </w:r>
      <w:r w:rsidRPr="00B03C7B">
        <w:rPr>
          <w:color w:val="000000"/>
          <w:sz w:val="28"/>
          <w:szCs w:val="28"/>
        </w:rPr>
        <w:lastRenderedPageBreak/>
        <w:t>регламента и государственной регистрации акта об утверждении административного регламента: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а) органам, предоставляющим </w:t>
      </w:r>
      <w:r w:rsidR="0095513C">
        <w:rPr>
          <w:color w:val="000000"/>
          <w:sz w:val="28"/>
          <w:szCs w:val="28"/>
        </w:rPr>
        <w:t>муниципальные</w:t>
      </w:r>
      <w:r w:rsidRPr="00B03C7B">
        <w:rPr>
          <w:color w:val="000000"/>
          <w:sz w:val="28"/>
          <w:szCs w:val="28"/>
        </w:rPr>
        <w:t xml:space="preserve"> услуги;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органам и организациям, участвующим в согласовании проекта административного регламента, в том числе по вопросу осуществления межведомственного информационного взаимодействия (далее – органы, участвующие в согласовании);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в) Управлению.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38. Органы, участвующие в согласовании, а также Управление автоматически вносятся в формируемый после подготовки проекта административного регламента лист согласования проекта административного регламента (далее – лист согласования).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39. Проект административного регламента рассматривается органами, участвующими в согласовании, в части, отнесенной к компетенции такого органа, в срок, не превышающий 5 рабочих дней </w:t>
      </w:r>
      <w:proofErr w:type="gramStart"/>
      <w:r w:rsidRPr="00B03C7B">
        <w:rPr>
          <w:color w:val="000000"/>
          <w:sz w:val="28"/>
          <w:szCs w:val="28"/>
        </w:rPr>
        <w:t>с даты поступления</w:t>
      </w:r>
      <w:proofErr w:type="gramEnd"/>
      <w:r w:rsidRPr="00B03C7B">
        <w:rPr>
          <w:color w:val="000000"/>
          <w:sz w:val="28"/>
          <w:szCs w:val="28"/>
        </w:rPr>
        <w:t xml:space="preserve"> его на согласование в реестре услуг.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40. 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размещается на портале.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41. Результатом рассмотрения проекта административного регламента органом, участвующим в согласовании, является принятие таким органом решения о согласовании или несогласовании проекта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При </w:t>
      </w:r>
      <w:proofErr w:type="gramStart"/>
      <w:r w:rsidRPr="00B03C7B">
        <w:rPr>
          <w:color w:val="000000"/>
          <w:sz w:val="28"/>
          <w:szCs w:val="28"/>
        </w:rPr>
        <w:t>принятии</w:t>
      </w:r>
      <w:proofErr w:type="gramEnd"/>
      <w:r w:rsidRPr="00B03C7B">
        <w:rPr>
          <w:color w:val="000000"/>
          <w:sz w:val="28"/>
          <w:szCs w:val="28"/>
        </w:rPr>
        <w:t xml:space="preserve"> решения о согласовании проекта административного регламента орган, участвующий в согласовании, проставляет отметку о согласовании проекта в листе согласования.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При </w:t>
      </w:r>
      <w:proofErr w:type="gramStart"/>
      <w:r w:rsidRPr="00B03C7B">
        <w:rPr>
          <w:color w:val="000000"/>
          <w:sz w:val="28"/>
          <w:szCs w:val="28"/>
        </w:rPr>
        <w:t>принятии</w:t>
      </w:r>
      <w:proofErr w:type="gramEnd"/>
      <w:r w:rsidRPr="00B03C7B">
        <w:rPr>
          <w:color w:val="000000"/>
          <w:sz w:val="28"/>
          <w:szCs w:val="28"/>
        </w:rPr>
        <w:t xml:space="preserve"> решения о несогласовании проекта административного регламента орган, участвующий в согласовании, вносит имеющиеся замечания в проект протокола разногласий, формируемый в реестре услуг и являющийся приложением к листу согласования.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42. После рассмотрения проекта административного регламента органами, участвующими в согласовании, а также поступления протоколов разногласий (при наличии) и заключений по результатам независимой антикоррупционной экспертизы, орган, предо</w:t>
      </w:r>
      <w:r w:rsidR="0095513C">
        <w:rPr>
          <w:color w:val="000000"/>
          <w:sz w:val="28"/>
          <w:szCs w:val="28"/>
        </w:rPr>
        <w:t xml:space="preserve">ставляющий муниципальную </w:t>
      </w:r>
      <w:r w:rsidRPr="00B03C7B">
        <w:rPr>
          <w:color w:val="000000"/>
          <w:sz w:val="28"/>
          <w:szCs w:val="28"/>
        </w:rPr>
        <w:t>услугу, рассматривает поступившие замечания.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органом, предоставляющим </w:t>
      </w:r>
      <w:r w:rsidR="0095513C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 xml:space="preserve">услугу, в соответствии </w:t>
      </w:r>
      <w:r w:rsidRPr="0095513C">
        <w:rPr>
          <w:color w:val="000000" w:themeColor="text1"/>
          <w:sz w:val="28"/>
          <w:szCs w:val="28"/>
        </w:rPr>
        <w:t>с </w:t>
      </w:r>
      <w:hyperlink r:id="rId11" w:tgtFrame="_blank" w:history="1">
        <w:r w:rsidRPr="0095513C">
          <w:rPr>
            <w:rStyle w:val="hyperlink"/>
            <w:color w:val="000000" w:themeColor="text1"/>
            <w:sz w:val="28"/>
            <w:szCs w:val="28"/>
          </w:rPr>
          <w:t>Федеральным законом от 17.07.2009 №172-ФЗ</w:t>
        </w:r>
      </w:hyperlink>
      <w:r w:rsidRPr="00B03C7B">
        <w:rPr>
          <w:color w:val="000000"/>
          <w:sz w:val="28"/>
          <w:szCs w:val="28"/>
        </w:rPr>
        <w:t> «Об антикоррупционной экспертизе нормативных правовых актов и проектов нормативных правовых актов».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B03C7B">
        <w:rPr>
          <w:color w:val="000000"/>
          <w:sz w:val="28"/>
          <w:szCs w:val="28"/>
        </w:rPr>
        <w:t xml:space="preserve">В случае согласия с замечаниями, представленными органами, участвующими в согласовании, орган, предоставляющий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в срок, не превышающий 5 рабочих дней, вносит с учетом </w:t>
      </w:r>
      <w:r w:rsidRPr="00B03C7B">
        <w:rPr>
          <w:color w:val="000000"/>
          <w:sz w:val="28"/>
          <w:szCs w:val="28"/>
        </w:rPr>
        <w:lastRenderedPageBreak/>
        <w:t xml:space="preserve">полученных замечаний изменения в сведения о </w:t>
      </w:r>
      <w:r w:rsidR="0095513C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услуге, указанные в подпункте «а» пункта 6 настоящих Правил, и после их преобразования в машиночитаемый вид, а также формирования проекта административного регламента направляет указанный проект административного регламента на повторное</w:t>
      </w:r>
      <w:proofErr w:type="gramEnd"/>
      <w:r w:rsidRPr="00B03C7B">
        <w:rPr>
          <w:color w:val="000000"/>
          <w:sz w:val="28"/>
          <w:szCs w:val="28"/>
        </w:rPr>
        <w:t xml:space="preserve"> согласование органам, участвующим в согласовании.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При </w:t>
      </w:r>
      <w:proofErr w:type="gramStart"/>
      <w:r w:rsidRPr="00B03C7B">
        <w:rPr>
          <w:color w:val="000000"/>
          <w:sz w:val="28"/>
          <w:szCs w:val="28"/>
        </w:rPr>
        <w:t>наличии</w:t>
      </w:r>
      <w:proofErr w:type="gramEnd"/>
      <w:r w:rsidRPr="00B03C7B">
        <w:rPr>
          <w:color w:val="000000"/>
          <w:sz w:val="28"/>
          <w:szCs w:val="28"/>
        </w:rPr>
        <w:t xml:space="preserve"> возражений к замечаниям орган, предоставляющий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вправе инициировать процедуру урегулирования разногласий путем внесения в проект протокола разногласий возражений на замечания органа, участвующего в согласовании (органов, участвующих в согласовании), и направления такого протокола указанному органу (указанным органам).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43. В случае согласия с возражениями, представленными органом, предоставляющим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орган, участвующий в согласовании (органы, участвующие в согласовании), проставляет (проставляют) отметку об урегулировании разногласий в проекте протокола разногласий, подписывает протокол разногласий и согласовывает проект административного регламента, проставляя соответствующую отметку в листе согласования.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 случае несогласия с возражениями, представле</w:t>
      </w:r>
      <w:r w:rsidR="0095513C">
        <w:rPr>
          <w:color w:val="000000"/>
          <w:sz w:val="28"/>
          <w:szCs w:val="28"/>
        </w:rPr>
        <w:t>нными органом, предоставляющим муниципальную</w:t>
      </w:r>
      <w:r w:rsidRPr="00B03C7B">
        <w:rPr>
          <w:color w:val="000000"/>
          <w:sz w:val="28"/>
          <w:szCs w:val="28"/>
        </w:rPr>
        <w:t xml:space="preserve"> услугу, орган, участвующий в согласовании (органы, участвующие в согласовании), проставляет (проставляют) в проекте протокола разногласий отметку о повторном отказе в согласовании проекта административного регламента и подписывает протокол разногласий.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44. Орган, предоставляющий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после повторного отказа органа, участвующего в согласовании (органов, участвующих в согласовании),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органам, участвующим в согласовании.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45. После согласования проекта административного регламента со всеми органами, участвующими в согласовании, или при разрешении разногласий по проекту административного регламента орган, предоставляющий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направляет проект административного регламента на экспертизу в соответствии с разделом IV настоящих Правил.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46.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органа, предоставляющего услугу, после получения положительного заключения экспертизы Управления либо урегулирования разногласий по результатам экспертизы Управления.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47. При наличии оснований для внесения изменений в административный регламент орган, предоставляющий </w:t>
      </w:r>
      <w:r w:rsidR="0095513C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</w:t>
      </w:r>
      <w:r w:rsidRPr="00B03C7B">
        <w:rPr>
          <w:color w:val="000000"/>
          <w:sz w:val="28"/>
          <w:szCs w:val="28"/>
        </w:rPr>
        <w:lastRenderedPageBreak/>
        <w:t xml:space="preserve">услугу, разрабатывает и утверждает в реестре услуг нормативный правовой акт о признании административного регламента </w:t>
      </w:r>
      <w:proofErr w:type="gramStart"/>
      <w:r w:rsidRPr="00B03C7B">
        <w:rPr>
          <w:color w:val="000000"/>
          <w:sz w:val="28"/>
          <w:szCs w:val="28"/>
        </w:rPr>
        <w:t>утратившим</w:t>
      </w:r>
      <w:proofErr w:type="gramEnd"/>
      <w:r w:rsidRPr="00B03C7B">
        <w:rPr>
          <w:color w:val="000000"/>
          <w:sz w:val="28"/>
          <w:szCs w:val="28"/>
        </w:rPr>
        <w:t xml:space="preserve"> силу и о принятии в соответствии с настоящими Правилами нового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IV. Порядок </w:t>
      </w:r>
      <w:proofErr w:type="gramStart"/>
      <w:r w:rsidRPr="00B03C7B">
        <w:rPr>
          <w:color w:val="000000"/>
          <w:sz w:val="28"/>
          <w:szCs w:val="28"/>
        </w:rPr>
        <w:t xml:space="preserve">проведения экспертизы проектов административных регламентов предоставления </w:t>
      </w:r>
      <w:r w:rsidR="0081341A">
        <w:rPr>
          <w:color w:val="000000"/>
          <w:sz w:val="28"/>
          <w:szCs w:val="28"/>
        </w:rPr>
        <w:t>муниципальных</w:t>
      </w:r>
      <w:r w:rsidRPr="00B03C7B">
        <w:rPr>
          <w:color w:val="000000"/>
          <w:sz w:val="28"/>
          <w:szCs w:val="28"/>
        </w:rPr>
        <w:t xml:space="preserve"> услуг</w:t>
      </w:r>
      <w:proofErr w:type="gramEnd"/>
    </w:p>
    <w:p w:rsidR="00D123D9" w:rsidRPr="00B03C7B" w:rsidRDefault="00D123D9" w:rsidP="00B03C7B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 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48. Экспертиза проекта административного регламента проводится </w:t>
      </w:r>
      <w:r w:rsidR="0095513C">
        <w:rPr>
          <w:color w:val="000000"/>
          <w:sz w:val="28"/>
          <w:szCs w:val="28"/>
        </w:rPr>
        <w:t>Администрацией</w:t>
      </w:r>
      <w:r w:rsidRPr="00B03C7B">
        <w:rPr>
          <w:color w:val="000000"/>
          <w:sz w:val="28"/>
          <w:szCs w:val="28"/>
        </w:rPr>
        <w:t>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49. Предметом экспертизы являются: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а) соответствие проектов административных регламентов требованиям пунктов 3 и 5 Правил;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б) соответствие критериев принятия решения требованиям, предусмотренным абзацем четвертым пункта 19 Правил;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в) отсутствие в проекте требований об обязательном предоставлении заявителями документов и (или) информации, которые могут быть получены в рамках межведомственного запроса.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При </w:t>
      </w:r>
      <w:proofErr w:type="gramStart"/>
      <w:r w:rsidRPr="00B03C7B">
        <w:rPr>
          <w:color w:val="000000"/>
          <w:sz w:val="28"/>
          <w:szCs w:val="28"/>
        </w:rPr>
        <w:t>проведении</w:t>
      </w:r>
      <w:proofErr w:type="gramEnd"/>
      <w:r w:rsidRPr="00B03C7B">
        <w:rPr>
          <w:color w:val="000000"/>
          <w:sz w:val="28"/>
          <w:szCs w:val="28"/>
        </w:rPr>
        <w:t xml:space="preserve"> экспертизы проекта административного регламента </w:t>
      </w:r>
      <w:r w:rsidR="0095513C">
        <w:rPr>
          <w:color w:val="000000"/>
          <w:sz w:val="28"/>
          <w:szCs w:val="28"/>
        </w:rPr>
        <w:t>Ад</w:t>
      </w:r>
      <w:r w:rsidRPr="00B03C7B">
        <w:rPr>
          <w:color w:val="000000"/>
          <w:sz w:val="28"/>
          <w:szCs w:val="28"/>
        </w:rPr>
        <w:t xml:space="preserve"> оценивает учет результатов независимой экспертизы, а также наличие и актуальность сведений о соответствующей </w:t>
      </w:r>
      <w:r w:rsidR="0081341A">
        <w:rPr>
          <w:color w:val="000000"/>
          <w:sz w:val="28"/>
          <w:szCs w:val="28"/>
        </w:rPr>
        <w:t>муниципальной</w:t>
      </w:r>
      <w:r w:rsidRPr="00B03C7B">
        <w:rPr>
          <w:color w:val="000000"/>
          <w:sz w:val="28"/>
          <w:szCs w:val="28"/>
        </w:rPr>
        <w:t xml:space="preserve"> услуге в Сводном перечне.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50. По результатам рассмотрения проекта административного регламента Управление в течение 15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51. При </w:t>
      </w:r>
      <w:proofErr w:type="gramStart"/>
      <w:r w:rsidRPr="00B03C7B">
        <w:rPr>
          <w:color w:val="000000"/>
          <w:sz w:val="28"/>
          <w:szCs w:val="28"/>
        </w:rPr>
        <w:t>принятии</w:t>
      </w:r>
      <w:proofErr w:type="gramEnd"/>
      <w:r w:rsidRPr="00B03C7B">
        <w:rPr>
          <w:color w:val="000000"/>
          <w:sz w:val="28"/>
          <w:szCs w:val="28"/>
        </w:rPr>
        <w:t xml:space="preserve"> решения о представлении положительного заключения на проект административного регламента Управление проставляет соответствующую отметку в лист согласования.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52. При </w:t>
      </w:r>
      <w:proofErr w:type="gramStart"/>
      <w:r w:rsidRPr="00B03C7B">
        <w:rPr>
          <w:color w:val="000000"/>
          <w:sz w:val="28"/>
          <w:szCs w:val="28"/>
        </w:rPr>
        <w:t>принятии</w:t>
      </w:r>
      <w:proofErr w:type="gramEnd"/>
      <w:r w:rsidRPr="00B03C7B">
        <w:rPr>
          <w:color w:val="000000"/>
          <w:sz w:val="28"/>
          <w:szCs w:val="28"/>
        </w:rPr>
        <w:t xml:space="preserve"> решения о представлении отрицательного заключения на проект административного регламента Управление проставляет соответствующую отметку в лист согласования и вносит замечания в протокол разногласий.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>53. При наличии в заключени</w:t>
      </w:r>
      <w:proofErr w:type="gramStart"/>
      <w:r w:rsidRPr="00B03C7B">
        <w:rPr>
          <w:color w:val="000000"/>
          <w:sz w:val="28"/>
          <w:szCs w:val="28"/>
        </w:rPr>
        <w:t>и</w:t>
      </w:r>
      <w:proofErr w:type="gramEnd"/>
      <w:r w:rsidRPr="00B03C7B">
        <w:rPr>
          <w:color w:val="000000"/>
          <w:sz w:val="28"/>
          <w:szCs w:val="28"/>
        </w:rPr>
        <w:t xml:space="preserve"> Управления замечаний и предложений к проекту административного регламента орган, предоставляющий </w:t>
      </w:r>
      <w:r w:rsidR="0081341A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обеспечивает учет таких замечаний и предложений.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При </w:t>
      </w:r>
      <w:proofErr w:type="gramStart"/>
      <w:r w:rsidRPr="00B03C7B">
        <w:rPr>
          <w:color w:val="000000"/>
          <w:sz w:val="28"/>
          <w:szCs w:val="28"/>
        </w:rPr>
        <w:t>наличии</w:t>
      </w:r>
      <w:proofErr w:type="gramEnd"/>
      <w:r w:rsidRPr="00B03C7B">
        <w:rPr>
          <w:color w:val="000000"/>
          <w:sz w:val="28"/>
          <w:szCs w:val="28"/>
        </w:rPr>
        <w:t xml:space="preserve"> разногласий орган, предоставляющий </w:t>
      </w:r>
      <w:r w:rsidR="0081341A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>услугу, вносит в протокол разногласий возражения на замечания Управления.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Управление рассматривает возражения, представленные органом, предоставляющим </w:t>
      </w:r>
      <w:r w:rsidR="0081341A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в срок, не превышающий 5 рабочих дней </w:t>
      </w:r>
      <w:proofErr w:type="gramStart"/>
      <w:r w:rsidRPr="00B03C7B">
        <w:rPr>
          <w:color w:val="000000"/>
          <w:sz w:val="28"/>
          <w:szCs w:val="28"/>
        </w:rPr>
        <w:t>с даты внесения</w:t>
      </w:r>
      <w:proofErr w:type="gramEnd"/>
      <w:r w:rsidRPr="00B03C7B">
        <w:rPr>
          <w:color w:val="000000"/>
          <w:sz w:val="28"/>
          <w:szCs w:val="28"/>
        </w:rPr>
        <w:t xml:space="preserve"> органом, предоставляющим </w:t>
      </w:r>
      <w:r w:rsidR="0081341A">
        <w:rPr>
          <w:color w:val="000000"/>
          <w:sz w:val="28"/>
          <w:szCs w:val="28"/>
        </w:rPr>
        <w:t xml:space="preserve">муниципальную </w:t>
      </w:r>
      <w:r w:rsidRPr="00B03C7B">
        <w:rPr>
          <w:color w:val="000000"/>
          <w:sz w:val="28"/>
          <w:szCs w:val="28"/>
        </w:rPr>
        <w:t>услугу, таких возражений в протокол разногласий.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lastRenderedPageBreak/>
        <w:t xml:space="preserve">В случае несогласия с возражениями, представленными органом, предоставляющим </w:t>
      </w:r>
      <w:r w:rsidR="0081341A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Управление проставляет соответствующую отметку в протоколе разногласий.</w:t>
      </w:r>
    </w:p>
    <w:p w:rsidR="00D123D9" w:rsidRPr="00B03C7B" w:rsidRDefault="00D123D9" w:rsidP="00B03C7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03C7B">
        <w:rPr>
          <w:color w:val="000000"/>
          <w:sz w:val="28"/>
          <w:szCs w:val="28"/>
        </w:rPr>
        <w:t xml:space="preserve">54. В случае наличия разногласий по проекту административного регламента между органом, предоставляющим </w:t>
      </w:r>
      <w:r w:rsidR="0081341A">
        <w:rPr>
          <w:color w:val="000000"/>
          <w:sz w:val="28"/>
          <w:szCs w:val="28"/>
        </w:rPr>
        <w:t>муниципальную</w:t>
      </w:r>
      <w:r w:rsidRPr="00B03C7B">
        <w:rPr>
          <w:color w:val="000000"/>
          <w:sz w:val="28"/>
          <w:szCs w:val="28"/>
        </w:rPr>
        <w:t xml:space="preserve"> услугу, и Управлением вопрос об их урегулировании выносится на рассмотрение комиссии по проведению административной реформы </w:t>
      </w:r>
      <w:r w:rsidR="0081341A">
        <w:rPr>
          <w:color w:val="000000"/>
          <w:sz w:val="28"/>
          <w:szCs w:val="28"/>
        </w:rPr>
        <w:t xml:space="preserve">администрации </w:t>
      </w:r>
      <w:r w:rsidR="004406C2">
        <w:rPr>
          <w:color w:val="000000"/>
          <w:sz w:val="28"/>
          <w:szCs w:val="28"/>
        </w:rPr>
        <w:t xml:space="preserve">Бирофельдского </w:t>
      </w:r>
      <w:r w:rsidR="0081341A">
        <w:rPr>
          <w:color w:val="000000"/>
          <w:sz w:val="28"/>
          <w:szCs w:val="28"/>
        </w:rPr>
        <w:t xml:space="preserve">сельского поселения Биробиджанского муниципального района </w:t>
      </w:r>
      <w:r w:rsidRPr="00B03C7B">
        <w:rPr>
          <w:color w:val="000000"/>
          <w:sz w:val="28"/>
          <w:szCs w:val="28"/>
        </w:rPr>
        <w:t>Еврейской автономной области.</w:t>
      </w:r>
    </w:p>
    <w:p w:rsidR="00B4405E" w:rsidRPr="00B03C7B" w:rsidRDefault="00B4405E" w:rsidP="00B03C7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4405E" w:rsidRPr="00B03C7B" w:rsidSect="00551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3D9"/>
    <w:rsid w:val="000A1372"/>
    <w:rsid w:val="000C5DE1"/>
    <w:rsid w:val="000F1DDF"/>
    <w:rsid w:val="001541C3"/>
    <w:rsid w:val="00186D4E"/>
    <w:rsid w:val="001B5C4A"/>
    <w:rsid w:val="00256864"/>
    <w:rsid w:val="002C0B2F"/>
    <w:rsid w:val="002D3C29"/>
    <w:rsid w:val="0032766E"/>
    <w:rsid w:val="004406C2"/>
    <w:rsid w:val="004726C5"/>
    <w:rsid w:val="00483A87"/>
    <w:rsid w:val="004B6E19"/>
    <w:rsid w:val="00507E8A"/>
    <w:rsid w:val="005513B7"/>
    <w:rsid w:val="00554DBC"/>
    <w:rsid w:val="006042BE"/>
    <w:rsid w:val="007C589A"/>
    <w:rsid w:val="0081341A"/>
    <w:rsid w:val="00814BAF"/>
    <w:rsid w:val="0095513C"/>
    <w:rsid w:val="009720F3"/>
    <w:rsid w:val="009A5B61"/>
    <w:rsid w:val="009B6923"/>
    <w:rsid w:val="009E6334"/>
    <w:rsid w:val="00AE7582"/>
    <w:rsid w:val="00B03C7B"/>
    <w:rsid w:val="00B4405E"/>
    <w:rsid w:val="00B70A0E"/>
    <w:rsid w:val="00BD5506"/>
    <w:rsid w:val="00D123D9"/>
    <w:rsid w:val="00D97054"/>
    <w:rsid w:val="00DC5994"/>
    <w:rsid w:val="00E802DE"/>
    <w:rsid w:val="00E80C0D"/>
    <w:rsid w:val="00E958DB"/>
    <w:rsid w:val="00EE3677"/>
    <w:rsid w:val="00FE7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3B7"/>
  </w:style>
  <w:style w:type="paragraph" w:styleId="2">
    <w:name w:val="heading 2"/>
    <w:basedOn w:val="a"/>
    <w:next w:val="a"/>
    <w:link w:val="20"/>
    <w:qFormat/>
    <w:rsid w:val="00B03C7B"/>
    <w:pPr>
      <w:keepNext/>
      <w:spacing w:after="0" w:line="36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12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D123D9"/>
  </w:style>
  <w:style w:type="paragraph" w:customStyle="1" w:styleId="listparagraph">
    <w:name w:val="listparagraph"/>
    <w:basedOn w:val="a"/>
    <w:rsid w:val="00D12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D12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B03C7B"/>
    <w:rPr>
      <w:rFonts w:ascii="Arial" w:eastAsia="Times New Roman" w:hAnsi="Arial" w:cs="Times New Roman"/>
      <w:sz w:val="24"/>
      <w:szCs w:val="20"/>
    </w:rPr>
  </w:style>
  <w:style w:type="character" w:styleId="a4">
    <w:name w:val="Strong"/>
    <w:qFormat/>
    <w:rsid w:val="00B03C7B"/>
    <w:rPr>
      <w:b/>
      <w:bCs/>
    </w:rPr>
  </w:style>
  <w:style w:type="table" w:styleId="a5">
    <w:name w:val="Table Grid"/>
    <w:basedOn w:val="a1"/>
    <w:uiPriority w:val="59"/>
    <w:rsid w:val="00B03C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AE7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BA0BFB1-06C7-4E50-A8D3-FE1045784BF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BBA0BFB1-06C7-4E50-A8D3-FE1045784BF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BBA0BFB1-06C7-4E50-A8D3-FE1045784BF1" TargetMode="External"/><Relationship Id="rId11" Type="http://schemas.openxmlformats.org/officeDocument/2006/relationships/hyperlink" Target="https://pravo-search.minjust.ru/bigs/showDocument.html?id=91E7BE06-9A84-4CFF-931D-1DF8BC2444AA" TargetMode="External"/><Relationship Id="rId5" Type="http://schemas.openxmlformats.org/officeDocument/2006/relationships/hyperlink" Target="http://birofeld.ru/" TargetMode="External"/><Relationship Id="rId10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hyperlink" Target="https://pravo-search.minjust.ru/bigs/showDocument.html?id=BBA0BFB1-06C7-4E50-A8D3-FE1045784BF1" TargetMode="External"/><Relationship Id="rId9" Type="http://schemas.openxmlformats.org/officeDocument/2006/relationships/hyperlink" Target="https://pravo-search.minjust.ru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16</Pages>
  <Words>5622</Words>
  <Characters>32048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2025-01-28T03:55:00Z</dcterms:created>
  <dcterms:modified xsi:type="dcterms:W3CDTF">2025-01-28T04:53:00Z</dcterms:modified>
</cp:coreProperties>
</file>