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25" w:rsidRDefault="00A04D25" w:rsidP="00C11D2F">
      <w:pPr>
        <w:pStyle w:val="a4"/>
        <w:widowControl w:val="0"/>
        <w:rPr>
          <w:spacing w:val="0"/>
          <w:szCs w:val="28"/>
        </w:rPr>
      </w:pPr>
      <w:r>
        <w:rPr>
          <w:spacing w:val="0"/>
          <w:szCs w:val="28"/>
        </w:rPr>
        <w:t>Муниципальное образование «Бирофельдское сельское поселение»</w:t>
      </w:r>
    </w:p>
    <w:p w:rsidR="00A04D25" w:rsidRDefault="00A04D25" w:rsidP="00C11D2F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Биробиджанского муниципального района</w:t>
      </w:r>
    </w:p>
    <w:p w:rsidR="00A04D25" w:rsidRDefault="00A04D25" w:rsidP="00C11D2F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C11D2F" w:rsidRDefault="00C11D2F" w:rsidP="00C11D2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D25" w:rsidRDefault="00A04D25" w:rsidP="00C11D2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C11D2F" w:rsidRDefault="00C11D2F" w:rsidP="00C11D2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D25" w:rsidRDefault="00A04D25" w:rsidP="00C11D2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E3180" w:rsidRDefault="00500B03" w:rsidP="00A04D25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4D25">
        <w:rPr>
          <w:rFonts w:ascii="Times New Roman" w:hAnsi="Times New Roman" w:cs="Times New Roman"/>
          <w:sz w:val="28"/>
          <w:szCs w:val="28"/>
        </w:rPr>
        <w:t>0.0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A04D25">
        <w:rPr>
          <w:rFonts w:ascii="Times New Roman" w:hAnsi="Times New Roman" w:cs="Times New Roman"/>
          <w:sz w:val="28"/>
          <w:szCs w:val="28"/>
        </w:rPr>
        <w:t>.2024    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A04D25" w:rsidRDefault="003E3180" w:rsidP="003E318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Бирофельд</w:t>
      </w:r>
    </w:p>
    <w:p w:rsidR="00A04D25" w:rsidRPr="00C11D2F" w:rsidRDefault="00A04D25" w:rsidP="00871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размера д</w:t>
      </w:r>
      <w:r w:rsidR="00500B0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енежно</w:t>
      </w:r>
      <w:r w:rsidRPr="00C11D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вознаграждения главы администрации муниципального образования «Бирофельдское сельское поселение»</w:t>
      </w:r>
      <w:r w:rsidRPr="00C11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04D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Биробиджанского муниципального района Еврейской автономной области</w:t>
      </w:r>
      <w:r w:rsidRPr="00C11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D2F" w:rsidRDefault="00A04D25" w:rsidP="00A04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04D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</w:t>
      </w:r>
      <w:r w:rsidRPr="00A04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46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Pr="00A04D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соответствии с  пунктом  2 статьи  53 Федерального закона от 06.10.2003</w:t>
      </w:r>
      <w:r w:rsidR="00C11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№ 131_ФЗ </w:t>
      </w:r>
      <w:r w:rsidRPr="00A04D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 Уставом муниципального образования «Бирофельдское сельское поселение», Собрание депутатов сельского поселения</w:t>
      </w:r>
      <w:r w:rsidRPr="00A04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D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РЕШИЛО:</w:t>
      </w:r>
    </w:p>
    <w:p w:rsidR="00C11D2F" w:rsidRDefault="00A04D25" w:rsidP="00C11D2F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04D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1. Утвердить размер денежного вознаграждения главы </w:t>
      </w:r>
      <w:r w:rsidRPr="00C11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администрации </w:t>
      </w:r>
      <w:r w:rsidRPr="00A04D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муниципального образования «Бирофельдское сельское поселение» Биробиджанского муниципального района Еврейской автономной области (далее - лицо, замещающее муниципальную должность)</w:t>
      </w:r>
      <w:r w:rsidR="00871FC7" w:rsidRPr="00C11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сумме </w:t>
      </w:r>
      <w:r w:rsidR="00FE7B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50</w:t>
      </w:r>
      <w:r w:rsidR="00A046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0</w:t>
      </w:r>
      <w:r w:rsidR="00871FC7" w:rsidRPr="00C11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00 рублей</w:t>
      </w:r>
      <w:r w:rsidR="00C11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11D2F" w:rsidRDefault="00A04D25" w:rsidP="00C11D2F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04D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 денежное вознаграждение лица, замещающего муниципальную должность, начисляются районный коэффициент и процентная надбавка за стаж работы в южных районах Дальнего Востока. </w:t>
      </w:r>
    </w:p>
    <w:p w:rsidR="00C11D2F" w:rsidRDefault="00A04D25" w:rsidP="00C11D2F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04D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2. </w:t>
      </w:r>
      <w:proofErr w:type="gramStart"/>
      <w:r w:rsidRPr="00A04D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Контроль за</w:t>
      </w:r>
      <w:proofErr w:type="gramEnd"/>
      <w:r w:rsidRPr="00A04D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Собрания депутатов по бюджету, налогам и сборам.</w:t>
      </w:r>
    </w:p>
    <w:p w:rsidR="00C11D2F" w:rsidRDefault="00642E2B" w:rsidP="00C11D2F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="00C11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871FC7" w:rsidRPr="00C11D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Опубликовать настоящее решение в Информационном бюллетене Бирофельдского сельского поселения </w:t>
      </w:r>
      <w:r w:rsidR="00871FC7" w:rsidRPr="00C11D2F">
        <w:rPr>
          <w:rFonts w:ascii="Times New Roman" w:hAnsi="Times New Roman" w:cs="Times New Roman"/>
          <w:color w:val="000000"/>
          <w:sz w:val="28"/>
          <w:szCs w:val="28"/>
        </w:rPr>
        <w:t>Биробиджанского муниципального района Еврейской автономной области</w:t>
      </w:r>
      <w:r w:rsidR="00871FC7" w:rsidRPr="00C11D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разместить на официальном сайте администрации сельского поселения в Сети Интернет </w:t>
      </w:r>
      <w:hyperlink r:id="rId4" w:history="1">
        <w:r w:rsidR="00C11D2F" w:rsidRPr="00860051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C11D2F" w:rsidRPr="00860051">
          <w:rPr>
            <w:rStyle w:val="a6"/>
            <w:rFonts w:ascii="Times New Roman" w:hAnsi="Times New Roman" w:cs="Times New Roman"/>
            <w:bCs/>
            <w:sz w:val="28"/>
            <w:szCs w:val="28"/>
          </w:rPr>
          <w:t>://</w:t>
        </w:r>
        <w:r w:rsidR="00C11D2F" w:rsidRPr="00860051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birofeld</w:t>
        </w:r>
        <w:r w:rsidR="00C11D2F" w:rsidRPr="00860051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C11D2F" w:rsidRPr="00860051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="00C11D2F" w:rsidRPr="00860051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</w:hyperlink>
      <w:r w:rsidR="00871FC7" w:rsidRPr="00C11D2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11D2F" w:rsidRDefault="00642E2B" w:rsidP="00C11D2F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</w:t>
      </w:r>
      <w:r w:rsidR="00A04D25" w:rsidRPr="00A04D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="00871FC7" w:rsidRPr="00C11D2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 и распространяется на </w:t>
      </w:r>
      <w:proofErr w:type="gramStart"/>
      <w:r w:rsidR="00871FC7" w:rsidRPr="00C11D2F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871FC7" w:rsidRPr="00C11D2F">
        <w:rPr>
          <w:rFonts w:ascii="Times New Roman" w:hAnsi="Times New Roman" w:cs="Times New Roman"/>
          <w:sz w:val="28"/>
          <w:szCs w:val="28"/>
        </w:rPr>
        <w:t xml:space="preserve"> возникшие с 01.01.2024.</w:t>
      </w:r>
    </w:p>
    <w:p w:rsidR="00C11D2F" w:rsidRDefault="00C11D2F" w:rsidP="00C11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F30D7A" w:rsidRPr="00C11D2F" w:rsidRDefault="00871FC7" w:rsidP="00C11D2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        </w:t>
      </w:r>
      <w:r w:rsidR="00C1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C11D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 Ю. Вилков-Дымочко</w:t>
      </w:r>
    </w:p>
    <w:sectPr w:rsidR="00F30D7A" w:rsidRPr="00C11D2F" w:rsidSect="00C11D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04D25"/>
    <w:rsid w:val="00317F1A"/>
    <w:rsid w:val="003E3180"/>
    <w:rsid w:val="00500B03"/>
    <w:rsid w:val="00535152"/>
    <w:rsid w:val="00642E2B"/>
    <w:rsid w:val="006B3B53"/>
    <w:rsid w:val="00871FC7"/>
    <w:rsid w:val="00894B9B"/>
    <w:rsid w:val="00A0462F"/>
    <w:rsid w:val="00A04D25"/>
    <w:rsid w:val="00C11D2F"/>
    <w:rsid w:val="00F30D7A"/>
    <w:rsid w:val="00FE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A04D25"/>
  </w:style>
  <w:style w:type="paragraph" w:customStyle="1" w:styleId="table">
    <w:name w:val="table"/>
    <w:basedOn w:val="a"/>
    <w:rsid w:val="00A0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04D25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28"/>
      <w:szCs w:val="20"/>
    </w:rPr>
  </w:style>
  <w:style w:type="character" w:customStyle="1" w:styleId="a5">
    <w:name w:val="Название Знак"/>
    <w:basedOn w:val="a0"/>
    <w:link w:val="a4"/>
    <w:rsid w:val="00A04D25"/>
    <w:rPr>
      <w:rFonts w:ascii="Times New Roman" w:eastAsia="Times New Roman" w:hAnsi="Times New Roman" w:cs="Times New Roman"/>
      <w:spacing w:val="20"/>
      <w:sz w:val="28"/>
      <w:szCs w:val="20"/>
    </w:rPr>
  </w:style>
  <w:style w:type="character" w:styleId="a6">
    <w:name w:val="Hyperlink"/>
    <w:basedOn w:val="a0"/>
    <w:uiPriority w:val="99"/>
    <w:unhideWhenUsed/>
    <w:rsid w:val="00C11D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rofel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BirBuh</dc:creator>
  <cp:keywords/>
  <dc:description/>
  <cp:lastModifiedBy>BirBuh</cp:lastModifiedBy>
  <cp:revision>10</cp:revision>
  <cp:lastPrinted>2024-01-30T05:11:00Z</cp:lastPrinted>
  <dcterms:created xsi:type="dcterms:W3CDTF">2024-01-26T04:06:00Z</dcterms:created>
  <dcterms:modified xsi:type="dcterms:W3CDTF">2024-01-30T05:12:00Z</dcterms:modified>
</cp:coreProperties>
</file>