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94" w:rsidRPr="00AA1194" w:rsidRDefault="00AA1194" w:rsidP="00AA1194">
      <w:pPr>
        <w:shd w:val="clear" w:color="auto" w:fill="F6F6F6"/>
        <w:spacing w:before="100" w:beforeAutospacing="1"/>
        <w:jc w:val="center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 xml:space="preserve"> Консультирование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8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A1194" w:rsidRPr="00AA1194" w:rsidRDefault="00AA1194" w:rsidP="00AA1194">
      <w:pPr>
        <w:shd w:val="clear" w:color="auto" w:fill="F6F6F6"/>
        <w:spacing w:before="100" w:beforeAutospacing="1"/>
        <w:ind w:left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1) порядка проведения контрольных мероприятий;</w:t>
      </w:r>
    </w:p>
    <w:p w:rsidR="00AA1194" w:rsidRPr="00AA1194" w:rsidRDefault="00AA1194" w:rsidP="00AA1194">
      <w:pPr>
        <w:shd w:val="clear" w:color="auto" w:fill="F6F6F6"/>
        <w:spacing w:before="100" w:beforeAutospacing="1"/>
        <w:ind w:left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2) периодичности проведения контрольных мероприятий;</w:t>
      </w:r>
    </w:p>
    <w:p w:rsidR="00AA1194" w:rsidRPr="00AA1194" w:rsidRDefault="00AA1194" w:rsidP="00AA1194">
      <w:pPr>
        <w:shd w:val="clear" w:color="auto" w:fill="F6F6F6"/>
        <w:spacing w:before="100" w:beforeAutospacing="1"/>
        <w:ind w:left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3) порядка принятия решений по итогам контрольных мероприятий;</w:t>
      </w:r>
    </w:p>
    <w:p w:rsidR="00AA1194" w:rsidRPr="00AA1194" w:rsidRDefault="00AA1194" w:rsidP="00AA1194">
      <w:pPr>
        <w:shd w:val="clear" w:color="auto" w:fill="F6F6F6"/>
        <w:spacing w:before="100" w:beforeAutospacing="1"/>
        <w:ind w:left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4) порядка обжалования решений Контрольного органа.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val="x-none"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 xml:space="preserve"> </w:t>
      </w:r>
      <w:r w:rsidRPr="00AA1194">
        <w:rPr>
          <w:rFonts w:eastAsia="Times New Roman"/>
          <w:i/>
          <w:iCs/>
          <w:color w:val="5E4934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Время разговора по телефону не должно превышать 10 минут.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органа;</w:t>
      </w:r>
    </w:p>
    <w:p w:rsidR="00AA1194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r w:rsidRPr="00AA1194">
        <w:rPr>
          <w:rFonts w:eastAsia="Times New Roman"/>
          <w:i/>
          <w:iCs/>
          <w:color w:val="5E4934"/>
          <w:lang w:eastAsia="ru-RU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AA1194">
          <w:rPr>
            <w:rFonts w:eastAsia="Times New Roman"/>
            <w:i/>
            <w:iCs/>
            <w:color w:val="A35400"/>
            <w:u w:val="single"/>
            <w:lang w:eastAsia="ru-RU"/>
          </w:rPr>
          <w:t>законом</w:t>
        </w:r>
      </w:hyperlink>
      <w:r w:rsidRPr="00AA1194">
        <w:rPr>
          <w:rFonts w:eastAsia="Times New Roman"/>
          <w:i/>
          <w:iCs/>
          <w:color w:val="5E493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4C2A46" w:rsidRPr="00AA1194" w:rsidRDefault="00AA1194" w:rsidP="00AA1194">
      <w:pPr>
        <w:shd w:val="clear" w:color="auto" w:fill="F6F6F6"/>
        <w:spacing w:before="100" w:beforeAutospacing="1"/>
        <w:ind w:firstLine="709"/>
        <w:outlineLvl w:val="2"/>
        <w:rPr>
          <w:rFonts w:ascii="Trebuchet MS" w:eastAsia="Times New Roman" w:hAnsi="Trebuchet MS" w:cs="Arial"/>
          <w:i/>
          <w:iCs/>
          <w:color w:val="5E4934"/>
          <w:sz w:val="27"/>
          <w:szCs w:val="27"/>
          <w:lang w:eastAsia="ru-RU"/>
        </w:rPr>
      </w:pPr>
      <w:bookmarkStart w:id="0" w:name="_GoBack"/>
      <w:bookmarkEnd w:id="0"/>
      <w:r w:rsidRPr="00AA1194">
        <w:rPr>
          <w:rFonts w:eastAsia="Times New Roman"/>
          <w:i/>
          <w:iCs/>
          <w:color w:val="5E4934"/>
          <w:lang w:eastAsia="ru-RU"/>
        </w:rPr>
        <w:t xml:space="preserve"> Контрольный орган осуществляет учет проведенных консультирований.</w:t>
      </w:r>
    </w:p>
    <w:sectPr w:rsidR="004C2A46" w:rsidRPr="00AA1194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A8"/>
    <w:rsid w:val="004C2A46"/>
    <w:rsid w:val="004E11D2"/>
    <w:rsid w:val="007A21CA"/>
    <w:rsid w:val="00915594"/>
    <w:rsid w:val="009C3BA8"/>
    <w:rsid w:val="00AA11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758"/>
  <w15:chartTrackingRefBased/>
  <w15:docId w15:val="{2B8D4AD6-D7B3-4970-9072-30DCA10B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32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2022-12-01T05:42:00Z</dcterms:created>
  <dcterms:modified xsi:type="dcterms:W3CDTF">2022-12-01T05:45:00Z</dcterms:modified>
</cp:coreProperties>
</file>