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AE3" w:rsidRDefault="005A5AE3" w:rsidP="005A5AE3">
      <w:pPr>
        <w:jc w:val="center"/>
        <w:rPr>
          <w:b/>
        </w:rPr>
      </w:pPr>
      <w:r>
        <w:rPr>
          <w:b/>
        </w:rPr>
        <w:t>Сведения о применении контрольным (надзорным) органом мер стимулирования добросовестности контролируемых лиц</w:t>
      </w:r>
    </w:p>
    <w:p w:rsidR="005A5AE3" w:rsidRDefault="005A5AE3" w:rsidP="005A5AE3">
      <w:pPr>
        <w:jc w:val="center"/>
        <w:rPr>
          <w:b/>
        </w:rPr>
      </w:pPr>
    </w:p>
    <w:p w:rsidR="005A5AE3" w:rsidRDefault="005A5AE3" w:rsidP="005A5AE3">
      <w:pPr>
        <w:jc w:val="center"/>
        <w:rPr>
          <w:b/>
        </w:rPr>
      </w:pPr>
    </w:p>
    <w:p w:rsidR="005A5AE3" w:rsidRDefault="005A5AE3" w:rsidP="005A5AE3">
      <w:pPr>
        <w:jc w:val="both"/>
      </w:pPr>
      <w:r>
        <w:t>Меры стимулирования добросовестности контролируемых лиц при осущест</w:t>
      </w:r>
      <w:r>
        <w:t xml:space="preserve">влении </w:t>
      </w:r>
      <w:proofErr w:type="gramStart"/>
      <w:r>
        <w:t xml:space="preserve">муниципального </w:t>
      </w:r>
      <w:r>
        <w:t xml:space="preserve"> контроля</w:t>
      </w:r>
      <w:proofErr w:type="gramEnd"/>
      <w:r>
        <w:t xml:space="preserve"> </w:t>
      </w:r>
      <w:r>
        <w:t xml:space="preserve"> в сфере благоустройства </w:t>
      </w:r>
      <w:bookmarkStart w:id="0" w:name="_GoBack"/>
      <w:bookmarkEnd w:id="0"/>
      <w:r>
        <w:t>не применяются.</w:t>
      </w:r>
    </w:p>
    <w:p w:rsidR="005A5AE3" w:rsidRDefault="005A5AE3" w:rsidP="005A5AE3">
      <w:pPr>
        <w:jc w:val="center"/>
        <w:rPr>
          <w:b/>
        </w:rPr>
      </w:pPr>
    </w:p>
    <w:p w:rsidR="005A5AE3" w:rsidRDefault="005A5AE3" w:rsidP="005A5AE3">
      <w:pPr>
        <w:jc w:val="center"/>
        <w:rPr>
          <w:b/>
        </w:rPr>
      </w:pPr>
    </w:p>
    <w:p w:rsidR="004C2A46" w:rsidRDefault="004C2A46"/>
    <w:sectPr w:rsidR="004C2A46" w:rsidSect="00915594">
      <w:type w:val="continuous"/>
      <w:pgSz w:w="11900" w:h="16820"/>
      <w:pgMar w:top="1134" w:right="624" w:bottom="1259" w:left="1474" w:header="567" w:footer="55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BBD"/>
    <w:rsid w:val="000A2BBD"/>
    <w:rsid w:val="004C2A46"/>
    <w:rsid w:val="004E11D2"/>
    <w:rsid w:val="005A5AE3"/>
    <w:rsid w:val="007A21CA"/>
    <w:rsid w:val="00915594"/>
    <w:rsid w:val="00DD1F33"/>
    <w:rsid w:val="00F0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5E8AD"/>
  <w15:chartTrackingRefBased/>
  <w15:docId w15:val="{A309C841-1DCA-41C5-9982-6024A897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Normal Table" w:semiHidden="1" w:uiPriority="99" w:unhideWhenUsed="1"/>
    <w:lsdException w:name="No List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1F33"/>
    <w:pPr>
      <w:jc w:val="both"/>
    </w:pPr>
    <w:rPr>
      <w:rFonts w:eastAsia="Times New Roman"/>
    </w:rPr>
  </w:style>
  <w:style w:type="character" w:customStyle="1" w:styleId="a4">
    <w:name w:val="Основной текст Знак"/>
    <w:link w:val="a3"/>
    <w:rsid w:val="00DD1F33"/>
    <w:rPr>
      <w:rFonts w:eastAsia="Times New Roman"/>
      <w:sz w:val="28"/>
    </w:rPr>
  </w:style>
  <w:style w:type="paragraph" w:styleId="a5">
    <w:name w:val="Normal (Web)"/>
    <w:basedOn w:val="a"/>
    <w:rsid w:val="00DD1F33"/>
    <w:pPr>
      <w:spacing w:before="100" w:beforeAutospacing="1" w:after="100" w:afterAutospacing="1"/>
    </w:pPr>
    <w:rPr>
      <w:rFonts w:eastAsia="Calibri"/>
    </w:rPr>
  </w:style>
  <w:style w:type="table" w:styleId="a6">
    <w:name w:val="Table Grid"/>
    <w:basedOn w:val="a1"/>
    <w:rsid w:val="00DD1F33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4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Birofeld</dc:creator>
  <cp:keywords/>
  <dc:description/>
  <cp:lastModifiedBy>Birofeld</cp:lastModifiedBy>
  <cp:revision>2</cp:revision>
  <dcterms:created xsi:type="dcterms:W3CDTF">2022-12-06T04:57:00Z</dcterms:created>
  <dcterms:modified xsi:type="dcterms:W3CDTF">2022-12-06T04:57:00Z</dcterms:modified>
</cp:coreProperties>
</file>