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A5" w:rsidRDefault="003A10A5" w:rsidP="003A10A5">
      <w:pPr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Сведения о порядке досудебного обжалования решений контрольного (надзорного) органа, действий(бездействия) его должностных лиц</w:t>
      </w:r>
    </w:p>
    <w:p w:rsidR="003A10A5" w:rsidRDefault="003A10A5" w:rsidP="003A10A5">
      <w:pPr>
        <w:rPr>
          <w:b/>
          <w:color w:val="000000"/>
          <w:sz w:val="30"/>
          <w:szCs w:val="30"/>
        </w:rPr>
      </w:pPr>
    </w:p>
    <w:p w:rsidR="003A10A5" w:rsidRDefault="003A10A5" w:rsidP="003A10A5">
      <w:pPr>
        <w:rPr>
          <w:color w:val="000000"/>
          <w:sz w:val="30"/>
          <w:szCs w:val="30"/>
        </w:rPr>
      </w:pPr>
    </w:p>
    <w:p w:rsidR="003A10A5" w:rsidRDefault="003A10A5" w:rsidP="003A10A5">
      <w:r>
        <w:rPr>
          <w:color w:val="000000"/>
          <w:sz w:val="30"/>
          <w:szCs w:val="30"/>
        </w:rPr>
        <w:t xml:space="preserve">Досудебный порядок подачи жалоб при </w:t>
      </w:r>
      <w:proofErr w:type="gramStart"/>
      <w:r>
        <w:rPr>
          <w:color w:val="000000"/>
          <w:sz w:val="30"/>
          <w:szCs w:val="30"/>
        </w:rPr>
        <w:t>осуществ</w:t>
      </w:r>
      <w:r>
        <w:rPr>
          <w:color w:val="000000"/>
          <w:sz w:val="30"/>
          <w:szCs w:val="30"/>
        </w:rPr>
        <w:t>лении  муниципального</w:t>
      </w:r>
      <w:proofErr w:type="gramEnd"/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контроля </w:t>
      </w:r>
      <w:r>
        <w:rPr>
          <w:color w:val="000000"/>
          <w:sz w:val="30"/>
          <w:szCs w:val="30"/>
        </w:rPr>
        <w:t xml:space="preserve"> в сфере благоустройства </w:t>
      </w:r>
      <w:bookmarkStart w:id="0" w:name="_GoBack"/>
      <w:bookmarkEnd w:id="0"/>
      <w:r>
        <w:rPr>
          <w:color w:val="000000"/>
          <w:sz w:val="30"/>
          <w:szCs w:val="30"/>
        </w:rPr>
        <w:t>не применяется</w:t>
      </w:r>
      <w:r>
        <w:rPr>
          <w:color w:val="000000"/>
          <w:sz w:val="30"/>
          <w:szCs w:val="30"/>
        </w:rPr>
        <w:t>.</w:t>
      </w:r>
    </w:p>
    <w:p w:rsidR="004C2A46" w:rsidRDefault="004C2A46"/>
    <w:sectPr w:rsidR="004C2A46" w:rsidSect="00915594">
      <w:type w:val="continuous"/>
      <w:pgSz w:w="11900" w:h="16820"/>
      <w:pgMar w:top="1134" w:right="624" w:bottom="1259" w:left="1474" w:header="567" w:footer="55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15"/>
    <w:rsid w:val="003A10A5"/>
    <w:rsid w:val="004C2A46"/>
    <w:rsid w:val="004E11D2"/>
    <w:rsid w:val="007A21CA"/>
    <w:rsid w:val="00915594"/>
    <w:rsid w:val="00DD1F33"/>
    <w:rsid w:val="00F060B0"/>
    <w:rsid w:val="00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389A"/>
  <w15:chartTrackingRefBased/>
  <w15:docId w15:val="{E6846857-1739-43D1-9B6E-6806E116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F33"/>
    <w:pPr>
      <w:jc w:val="both"/>
    </w:pPr>
    <w:rPr>
      <w:rFonts w:eastAsia="Times New Roman"/>
    </w:rPr>
  </w:style>
  <w:style w:type="character" w:customStyle="1" w:styleId="a4">
    <w:name w:val="Основной текст Знак"/>
    <w:link w:val="a3"/>
    <w:rsid w:val="00DD1F33"/>
    <w:rPr>
      <w:rFonts w:eastAsia="Times New Roman"/>
      <w:sz w:val="28"/>
    </w:rPr>
  </w:style>
  <w:style w:type="paragraph" w:styleId="a5">
    <w:name w:val="Normal (Web)"/>
    <w:basedOn w:val="a"/>
    <w:rsid w:val="00DD1F33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rsid w:val="00DD1F3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Birofeld</dc:creator>
  <cp:keywords/>
  <dc:description/>
  <cp:lastModifiedBy>Birofeld</cp:lastModifiedBy>
  <cp:revision>2</cp:revision>
  <dcterms:created xsi:type="dcterms:W3CDTF">2022-12-06T04:51:00Z</dcterms:created>
  <dcterms:modified xsi:type="dcterms:W3CDTF">2022-12-06T04:56:00Z</dcterms:modified>
</cp:coreProperties>
</file>