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1E3" w:rsidRDefault="00F871E3" w:rsidP="00F871E3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71E3" w:rsidRPr="00063D5C" w:rsidRDefault="00F871E3" w:rsidP="00F871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D5C">
        <w:rPr>
          <w:rFonts w:ascii="Times New Roman" w:hAnsi="Times New Roman" w:cs="Times New Roman"/>
          <w:b/>
          <w:sz w:val="28"/>
          <w:szCs w:val="28"/>
        </w:rPr>
        <w:t xml:space="preserve">Перечень индикаторов риска </w:t>
      </w:r>
    </w:p>
    <w:p w:rsidR="00F871E3" w:rsidRPr="00063D5C" w:rsidRDefault="00F871E3" w:rsidP="00F871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D5C">
        <w:rPr>
          <w:rFonts w:ascii="Times New Roman" w:hAnsi="Times New Roman" w:cs="Times New Roman"/>
          <w:b/>
          <w:sz w:val="28"/>
          <w:szCs w:val="28"/>
        </w:rPr>
        <w:t xml:space="preserve">нарушения обязательных требований при осуществлении </w:t>
      </w:r>
    </w:p>
    <w:p w:rsidR="00F871E3" w:rsidRPr="00063D5C" w:rsidRDefault="00F871E3" w:rsidP="00F871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3D5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контроля в сфере благоустройства на территории </w:t>
      </w:r>
    </w:p>
    <w:p w:rsidR="00F871E3" w:rsidRPr="00063D5C" w:rsidRDefault="00063D5C" w:rsidP="00F871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3D5C">
        <w:rPr>
          <w:rFonts w:ascii="Times New Roman" w:hAnsi="Times New Roman" w:cs="Times New Roman"/>
          <w:b/>
          <w:sz w:val="28"/>
          <w:szCs w:val="28"/>
        </w:rPr>
        <w:t>Бирофельдского</w:t>
      </w:r>
      <w:r w:rsidR="00F871E3" w:rsidRPr="00063D5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871E3" w:rsidRPr="00063D5C" w:rsidRDefault="00F871E3" w:rsidP="00F871E3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871E3" w:rsidRPr="00063D5C" w:rsidRDefault="00F871E3" w:rsidP="00F87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D5C">
        <w:rPr>
          <w:rFonts w:ascii="Times New Roman" w:hAnsi="Times New Roman"/>
          <w:sz w:val="27"/>
          <w:szCs w:val="27"/>
        </w:rPr>
        <w:t xml:space="preserve">          Индикаторами риска нарушения обязательных требований при осуществлении муниципального контроля в сфере благоустройства </w:t>
      </w:r>
      <w:r w:rsidRPr="00063D5C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063D5C" w:rsidRPr="00063D5C">
        <w:rPr>
          <w:rFonts w:ascii="Times New Roman" w:hAnsi="Times New Roman" w:cs="Times New Roman"/>
          <w:sz w:val="28"/>
          <w:szCs w:val="28"/>
        </w:rPr>
        <w:t>Бирофельдского</w:t>
      </w:r>
      <w:r w:rsidRPr="00063D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63D5C">
        <w:rPr>
          <w:rFonts w:ascii="Times New Roman" w:hAnsi="Times New Roman"/>
          <w:sz w:val="24"/>
          <w:szCs w:val="24"/>
        </w:rPr>
        <w:t xml:space="preserve"> </w:t>
      </w:r>
      <w:r w:rsidRPr="00063D5C">
        <w:rPr>
          <w:rFonts w:ascii="Times New Roman" w:hAnsi="Times New Roman"/>
          <w:sz w:val="27"/>
          <w:szCs w:val="27"/>
        </w:rPr>
        <w:t>являются:</w:t>
      </w:r>
    </w:p>
    <w:p w:rsidR="00F871E3" w:rsidRPr="00063D5C" w:rsidRDefault="00F871E3" w:rsidP="00F871E3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063D5C">
        <w:rPr>
          <w:rFonts w:ascii="Times New Roman" w:hAnsi="Times New Roman"/>
          <w:sz w:val="27"/>
          <w:szCs w:val="27"/>
        </w:rPr>
        <w:t xml:space="preserve">1) выявление признаков нарушения Правил благоустройства территории </w:t>
      </w:r>
      <w:r w:rsidR="00063D5C" w:rsidRPr="00063D5C">
        <w:rPr>
          <w:rFonts w:ascii="Times New Roman" w:hAnsi="Times New Roman" w:cs="Times New Roman"/>
          <w:sz w:val="28"/>
          <w:szCs w:val="28"/>
        </w:rPr>
        <w:t>Бирофельдского</w:t>
      </w:r>
      <w:r w:rsidRPr="00063D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63D5C">
        <w:rPr>
          <w:rFonts w:ascii="Times New Roman" w:hAnsi="Times New Roman"/>
          <w:sz w:val="27"/>
          <w:szCs w:val="27"/>
        </w:rPr>
        <w:t>;</w:t>
      </w:r>
    </w:p>
    <w:p w:rsidR="00F871E3" w:rsidRPr="00063D5C" w:rsidRDefault="00F871E3" w:rsidP="00F871E3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063D5C">
        <w:rPr>
          <w:rFonts w:ascii="Times New Roman" w:hAnsi="Times New Roman"/>
          <w:sz w:val="27"/>
          <w:szCs w:val="27"/>
        </w:rPr>
        <w:t>2) п</w:t>
      </w:r>
      <w:r w:rsidRPr="00063D5C">
        <w:rPr>
          <w:rFonts w:ascii="Times New Roman" w:hAnsi="Times New Roman"/>
          <w:sz w:val="27"/>
          <w:szCs w:val="27"/>
          <w:shd w:val="clear" w:color="auto" w:fill="FFFFFF"/>
        </w:rPr>
        <w:t xml:space="preserve">оступление в орган муниципального контроля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</w:t>
      </w:r>
      <w:r w:rsidR="00063D5C" w:rsidRPr="00063D5C">
        <w:rPr>
          <w:rFonts w:ascii="Times New Roman" w:hAnsi="Times New Roman" w:cs="Times New Roman"/>
          <w:sz w:val="28"/>
          <w:szCs w:val="28"/>
        </w:rPr>
        <w:t>территории Бирофельдского</w:t>
      </w:r>
      <w:r w:rsidRPr="00063D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63D5C">
        <w:rPr>
          <w:rFonts w:ascii="Times New Roman" w:hAnsi="Times New Roman"/>
          <w:sz w:val="27"/>
          <w:szCs w:val="27"/>
          <w:shd w:val="clear" w:color="auto" w:fill="FFFFFF"/>
        </w:rPr>
        <w:t xml:space="preserve"> и риска причинения вреда (ущерба) охраняемым законом ценностям;</w:t>
      </w:r>
    </w:p>
    <w:p w:rsidR="00F871E3" w:rsidRPr="00063D5C" w:rsidRDefault="00F871E3" w:rsidP="00F871E3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063D5C">
        <w:rPr>
          <w:rFonts w:ascii="Times New Roman" w:hAnsi="Times New Roman"/>
          <w:sz w:val="27"/>
          <w:szCs w:val="27"/>
          <w:shd w:val="clear" w:color="auto" w:fill="FFFFFF"/>
        </w:rPr>
        <w:t>3) отсутствие у органа муниципального контроля информации об исполнении в 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4C2A46" w:rsidRPr="00063D5C" w:rsidRDefault="004C2A46"/>
    <w:p w:rsidR="00063D5C" w:rsidRPr="00063D5C" w:rsidRDefault="00063D5C"/>
    <w:p w:rsidR="00063D5C" w:rsidRDefault="00063D5C"/>
    <w:p w:rsidR="00063D5C" w:rsidRDefault="00063D5C"/>
    <w:p w:rsidR="00063D5C" w:rsidRDefault="00063D5C"/>
    <w:p w:rsidR="00063D5C" w:rsidRDefault="00063D5C"/>
    <w:p w:rsidR="00063D5C" w:rsidRDefault="00063D5C"/>
    <w:p w:rsidR="00063D5C" w:rsidRDefault="00063D5C"/>
    <w:p w:rsidR="00063D5C" w:rsidRDefault="00063D5C"/>
    <w:p w:rsidR="00063D5C" w:rsidRDefault="00063D5C"/>
    <w:p w:rsidR="00063D5C" w:rsidRDefault="00063D5C"/>
    <w:p w:rsidR="00063D5C" w:rsidRDefault="00063D5C"/>
    <w:p w:rsidR="00063D5C" w:rsidRDefault="00063D5C"/>
    <w:p w:rsidR="00063D5C" w:rsidRDefault="00063D5C"/>
    <w:p w:rsidR="00063D5C" w:rsidRDefault="00063D5C"/>
    <w:p w:rsidR="00063D5C" w:rsidRDefault="00063D5C"/>
    <w:p w:rsidR="00063D5C" w:rsidRPr="00063D5C" w:rsidRDefault="00063D5C" w:rsidP="00063D5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63D5C">
        <w:rPr>
          <w:rFonts w:asciiTheme="minorHAnsi" w:hAnsiTheme="minorHAnsi" w:cstheme="minorHAnsi"/>
          <w:b/>
          <w:sz w:val="28"/>
          <w:szCs w:val="28"/>
        </w:rPr>
        <w:lastRenderedPageBreak/>
        <w:t>Порядок отнесения объектов контроля к категориям риска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"/>
        <w:gridCol w:w="8063"/>
        <w:gridCol w:w="1543"/>
      </w:tblGrid>
      <w:tr w:rsidR="00063D5C" w:rsidRPr="00063D5C" w:rsidTr="00063D5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D5C" w:rsidRPr="00063D5C" w:rsidRDefault="00063D5C" w:rsidP="00063D5C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D5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D5C" w:rsidRPr="00063D5C" w:rsidRDefault="00063D5C" w:rsidP="00063D5C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D5C">
              <w:rPr>
                <w:rFonts w:ascii="Times New Roman" w:hAnsi="Times New Roman" w:cs="Times New Roman"/>
                <w:sz w:val="24"/>
                <w:szCs w:val="24"/>
              </w:rPr>
              <w:t xml:space="preserve">Объекты муниципального контроля в сфере благоустройства в </w:t>
            </w:r>
            <w:r w:rsidR="0063361C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 «Бирофельдское сельское поселение»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D5C" w:rsidRPr="00063D5C" w:rsidRDefault="00063D5C" w:rsidP="00063D5C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D5C">
              <w:rPr>
                <w:rFonts w:ascii="Times New Roman" w:hAnsi="Times New Roman" w:cs="Times New Roman"/>
                <w:sz w:val="24"/>
                <w:szCs w:val="24"/>
              </w:rPr>
              <w:t>Категория риска</w:t>
            </w:r>
          </w:p>
        </w:tc>
      </w:tr>
      <w:tr w:rsidR="00063D5C" w:rsidRPr="00063D5C" w:rsidTr="00063D5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D5C" w:rsidRPr="00063D5C" w:rsidRDefault="00063D5C" w:rsidP="00063D5C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D5C" w:rsidRPr="00063D5C" w:rsidRDefault="00063D5C" w:rsidP="00063D5C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D5C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</w:t>
            </w:r>
            <w:r w:rsidR="009A2FB1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 </w:t>
            </w:r>
            <w:r w:rsidR="009A2FB1" w:rsidRPr="00AB03D9">
              <w:rPr>
                <w:rFonts w:ascii="Times New Roman" w:hAnsi="Times New Roman" w:cs="Times New Roman"/>
                <w:sz w:val="24"/>
                <w:szCs w:val="24"/>
              </w:rPr>
              <w:t>«Формирование комфортной городской среды»  на территории «Бирофельдское сельское поселение» Биробиджанского муниципального района Еврейской автономной области</w:t>
            </w:r>
            <w:bookmarkStart w:id="0" w:name="_GoBack"/>
            <w:bookmarkEnd w:id="0"/>
            <w:r w:rsidRPr="00063D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063D5C">
              <w:rPr>
                <w:rFonts w:ascii="Times New Roman" w:hAnsi="Times New Roman" w:cs="Times New Roman"/>
                <w:sz w:val="24"/>
                <w:szCs w:val="24"/>
              </w:rPr>
              <w:t>утвержденного решением</w:t>
            </w:r>
            <w:r w:rsidR="009A2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Собрания депутатов Бирофельдского сельского поселения от </w:t>
            </w:r>
            <w:r w:rsidR="009A2FB1">
              <w:rPr>
                <w:rFonts w:ascii="Times New Roman" w:hAnsi="Times New Roman" w:cs="Times New Roman"/>
                <w:sz w:val="24"/>
                <w:szCs w:val="24"/>
              </w:rPr>
              <w:t xml:space="preserve"> 13.04.2018  № 401</w:t>
            </w:r>
            <w:r w:rsidRPr="00063D5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Правила благоустройства).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D5C" w:rsidRPr="00063D5C" w:rsidRDefault="00063D5C" w:rsidP="00063D5C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D5C">
              <w:rPr>
                <w:rFonts w:ascii="Times New Roman" w:hAnsi="Times New Roman" w:cs="Times New Roman"/>
                <w:sz w:val="24"/>
                <w:szCs w:val="24"/>
              </w:rPr>
              <w:t>Значительный риск</w:t>
            </w:r>
          </w:p>
        </w:tc>
      </w:tr>
      <w:tr w:rsidR="00063D5C" w:rsidRPr="00063D5C" w:rsidTr="00063D5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D5C" w:rsidRPr="00063D5C" w:rsidRDefault="00063D5C" w:rsidP="00063D5C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D5C" w:rsidRPr="00063D5C" w:rsidRDefault="00063D5C" w:rsidP="00063D5C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D5C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D5C" w:rsidRPr="00063D5C" w:rsidRDefault="00063D5C" w:rsidP="00063D5C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D5C"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</w:tr>
      <w:tr w:rsidR="00063D5C" w:rsidRPr="00063D5C" w:rsidTr="00063D5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D5C" w:rsidRPr="00063D5C" w:rsidRDefault="00063D5C" w:rsidP="00063D5C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D5C" w:rsidRPr="00063D5C" w:rsidRDefault="00063D5C" w:rsidP="00063D5C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D5C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требований Правил благоустройства.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D5C" w:rsidRPr="00063D5C" w:rsidRDefault="00063D5C" w:rsidP="00063D5C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D5C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</w:tr>
      <w:tr w:rsidR="00063D5C" w:rsidRPr="00063D5C" w:rsidTr="00063D5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D5C" w:rsidRPr="00063D5C" w:rsidRDefault="00063D5C" w:rsidP="00063D5C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D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D5C" w:rsidRPr="00063D5C" w:rsidRDefault="00063D5C" w:rsidP="00063D5C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D5C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в области благоустройства к категориям риска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3D5C" w:rsidRPr="00063D5C" w:rsidRDefault="00063D5C" w:rsidP="00063D5C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D5C">
              <w:rPr>
                <w:rFonts w:ascii="Times New Roman" w:hAnsi="Times New Roman" w:cs="Times New Roman"/>
                <w:sz w:val="24"/>
                <w:szCs w:val="24"/>
              </w:rPr>
              <w:t>Низкий риск</w:t>
            </w:r>
          </w:p>
        </w:tc>
      </w:tr>
    </w:tbl>
    <w:p w:rsidR="00063D5C" w:rsidRPr="00063D5C" w:rsidRDefault="00063D5C">
      <w:pPr>
        <w:rPr>
          <w:rFonts w:ascii="Times New Roman" w:hAnsi="Times New Roman" w:cs="Times New Roman"/>
          <w:sz w:val="24"/>
          <w:szCs w:val="24"/>
        </w:rPr>
      </w:pPr>
    </w:p>
    <w:sectPr w:rsidR="00063D5C" w:rsidRPr="00063D5C" w:rsidSect="00063D5C">
      <w:type w:val="continuous"/>
      <w:pgSz w:w="11900" w:h="16820"/>
      <w:pgMar w:top="1134" w:right="624" w:bottom="1259" w:left="1474" w:header="567" w:footer="55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AF"/>
    <w:rsid w:val="00063D5C"/>
    <w:rsid w:val="001F6CAF"/>
    <w:rsid w:val="004C2A46"/>
    <w:rsid w:val="004E11D2"/>
    <w:rsid w:val="0063361C"/>
    <w:rsid w:val="007A21CA"/>
    <w:rsid w:val="00915594"/>
    <w:rsid w:val="009A2FB1"/>
    <w:rsid w:val="00AB03D9"/>
    <w:rsid w:val="00DD1F33"/>
    <w:rsid w:val="00F060B0"/>
    <w:rsid w:val="00F8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70CDA"/>
  <w15:chartTrackingRefBased/>
  <w15:docId w15:val="{15452E56-45AE-4542-A64B-12F89E15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Normal Table" w:semiHidden="1" w:uiPriority="99" w:unhideWhenUsed="1"/>
    <w:lsdException w:name="No Lis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1E3"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1F33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link w:val="a3"/>
    <w:rsid w:val="00DD1F33"/>
    <w:rPr>
      <w:rFonts w:eastAsia="Times New Roman"/>
      <w:sz w:val="28"/>
    </w:rPr>
  </w:style>
  <w:style w:type="paragraph" w:styleId="a5">
    <w:name w:val="Normal (Web)"/>
    <w:basedOn w:val="a"/>
    <w:rsid w:val="00DD1F3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table" w:styleId="a6">
    <w:name w:val="Table Grid"/>
    <w:basedOn w:val="a1"/>
    <w:rsid w:val="00DD1F33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36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Birofeld</dc:creator>
  <cp:keywords/>
  <dc:description/>
  <cp:lastModifiedBy>Birofeld</cp:lastModifiedBy>
  <cp:revision>4</cp:revision>
  <dcterms:created xsi:type="dcterms:W3CDTF">2022-12-05T05:51:00Z</dcterms:created>
  <dcterms:modified xsi:type="dcterms:W3CDTF">2022-12-05T06:31:00Z</dcterms:modified>
</cp:coreProperties>
</file>