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35" w:rsidRDefault="00510135" w:rsidP="00510135">
      <w:pPr>
        <w:jc w:val="center"/>
        <w:rPr>
          <w:rStyle w:val="fontstyle01"/>
        </w:rPr>
      </w:pPr>
      <w:r>
        <w:rPr>
          <w:rStyle w:val="fontstyle01"/>
        </w:rPr>
        <w:t>ПАМЯТКА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«УЧАСТИЕ В УПРАВЛЕНИИ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НЕКОММЕРЧЕСКОЙ ОРГАНИЗАЦИЕЙ»</w:t>
      </w: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Лица, замещающие муниципальные должности и осуществляющие свои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полномочия на постоянной основе, если федеральными законами не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установлено иное, не вправе участвовать в управлении коммерческой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некоммерческой организацией, за исключением случаев, предусмотренных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частью 3.5 статьи 12.1 Федерального закона от 25.12.2008 № 273-ФЗ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«О противодействии коррупции».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 соответствии со статьей 5-8 закона Еврейской автономной области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(далее – область) от 25.02.2009 № 526-ОЗ «О некоторых вопросах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противодействия коррупции в Еврейской автономной области»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(далее – закон области № 526-ОЗ) </w:t>
      </w:r>
      <w:r>
        <w:rPr>
          <w:rStyle w:val="fontstyle01"/>
        </w:rPr>
        <w:t>депутат представительного органа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муниципального образования, осуществляющий свои полномочия на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постоянной основе, член выборного органа местного самоуправления,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 xml:space="preserve">выборное должностное лицо местного самоуправления </w:t>
      </w:r>
      <w:r>
        <w:rPr>
          <w:rStyle w:val="fontstyle21"/>
        </w:rPr>
        <w:t>участие на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безвозмездной основе в управлении некоммерческой организацией (кроме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участия в управлении политической партией, органом профессионального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союза, в том числе выборным органом первичной профсоюзной организации,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созданной в органе местного самоуправления, аппарате избирательной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комиссии муниципального образования, участия в съезде (конференции)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общем собрании иной общественной организации, жилищного, </w:t>
      </w:r>
      <w:proofErr w:type="spellStart"/>
      <w:r>
        <w:rPr>
          <w:rStyle w:val="fontstyle21"/>
        </w:rPr>
        <w:t>жилищностроительного</w:t>
      </w:r>
      <w:proofErr w:type="spellEnd"/>
      <w:r>
        <w:rPr>
          <w:rStyle w:val="fontstyle21"/>
        </w:rPr>
        <w:t>, гаражного кооперативов, товарищества собственников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недвижимости) осуществляет </w:t>
      </w:r>
      <w:r>
        <w:rPr>
          <w:rStyle w:val="fontstyle01"/>
        </w:rPr>
        <w:t>с предварительного уведомления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губернатора области.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До начала участия на безвозмездной основе в управлении организацией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необходимо письменно уведомить губернатора области по форме, согласно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приложению 6 к закону области № 526-ОЗ, направив его в управление по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противодействию коррупции в области.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Кроме того, в случае участия на безвозмездной основе в управлении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некоммерческой организацией, необходимо уведомить губернатора области: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1) об изменении наименования некоммерческой организации;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2) о реорганизации некоммерческой организации;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3) об изменении единоличного исполнительного органа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коллегиального органа, в качестве которого или в качестве члена которого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вышеперечисленные лица участвуют на безвозмездной основе в управлении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некоммерческой организацией, а также об изменении наименования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соответствующего органа или его полномочий.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Управление по противодействию коррупции в области в течение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7 рабочих дней со дня регистрации уведомления представляет его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подготовленное мотивированное заключение губернатору области.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Губернатор области после ознакомления с уведомлением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мотивированным заключением ставит на уведомлении отметку об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>ознакомлении, о чем управление по противодействию коррупции в области 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течение двух рабочих дней со дня ознакомления письменно уведомляет лицо,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замещающее муниципальную должность.</w:t>
      </w:r>
      <w:r>
        <w:br/>
      </w: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both"/>
        <w:rPr>
          <w:rStyle w:val="fontstyle21"/>
          <w:sz w:val="24"/>
          <w:szCs w:val="24"/>
        </w:rPr>
      </w:pPr>
    </w:p>
    <w:p w:rsidR="00510135" w:rsidRDefault="00510135" w:rsidP="00510135">
      <w:pPr>
        <w:jc w:val="right"/>
        <w:rPr>
          <w:rStyle w:val="fontstyle21"/>
        </w:rPr>
      </w:pPr>
      <w:r>
        <w:rPr>
          <w:rStyle w:val="fontstyle21"/>
          <w:sz w:val="24"/>
          <w:szCs w:val="24"/>
        </w:rPr>
        <w:lastRenderedPageBreak/>
        <w:t>Приложение 6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к закону Еврейской автономной области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«О некоторых вопросах противодействия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коррупции в Еврейской автономной области»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Губернатору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Еврейской автономной области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2"/>
          <w:szCs w:val="22"/>
        </w:rPr>
        <w:t>(Ф.И.О.)</w:t>
      </w:r>
      <w:r>
        <w:rPr>
          <w:rFonts w:ascii="TimesNewRomanPSMT" w:hAnsi="TimesNewRomanPSMT"/>
          <w:color w:val="000000"/>
          <w:sz w:val="22"/>
          <w:szCs w:val="22"/>
        </w:rPr>
        <w:br/>
      </w:r>
      <w:r>
        <w:rPr>
          <w:rStyle w:val="fontstyle21"/>
        </w:rPr>
        <w:t>от 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2"/>
          <w:szCs w:val="22"/>
        </w:rPr>
        <w:t>(Ф.И.О.)</w:t>
      </w:r>
      <w:r>
        <w:rPr>
          <w:rFonts w:ascii="TimesNewRomanPSMT" w:hAnsi="TimesNewRomanPSMT"/>
          <w:color w:val="000000"/>
          <w:sz w:val="22"/>
          <w:szCs w:val="22"/>
        </w:rPr>
        <w:br/>
      </w:r>
      <w:r>
        <w:rPr>
          <w:rStyle w:val="fontstyle21"/>
        </w:rPr>
        <w:t>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2"/>
          <w:szCs w:val="22"/>
        </w:rPr>
        <w:t>(замещаемая должность)</w:t>
      </w:r>
      <w:r>
        <w:rPr>
          <w:rFonts w:ascii="TimesNewRomanPSMT" w:hAnsi="TimesNewRomanPSMT"/>
          <w:color w:val="000000"/>
          <w:sz w:val="22"/>
          <w:szCs w:val="22"/>
        </w:rPr>
        <w:br/>
      </w:r>
      <w:r>
        <w:rPr>
          <w:rStyle w:val="fontstyle21"/>
        </w:rPr>
        <w:t>____________________________</w:t>
      </w:r>
      <w:r>
        <w:rPr>
          <w:rFonts w:ascii="TimesNewRomanPSMT" w:hAnsi="TimesNewRomanPSMT"/>
          <w:color w:val="000000"/>
        </w:rPr>
        <w:br/>
      </w:r>
    </w:p>
    <w:p w:rsidR="00510135" w:rsidRDefault="00510135" w:rsidP="00510135">
      <w:pPr>
        <w:jc w:val="center"/>
        <w:rPr>
          <w:rStyle w:val="fontstyle21"/>
        </w:rPr>
      </w:pPr>
      <w:r>
        <w:rPr>
          <w:rStyle w:val="fontstyle21"/>
        </w:rPr>
        <w:t>Уведомление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губернатора Еврейской автономной области о намерении участвовать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 безвозмездной основе в управлении некоммерческой организацией</w:t>
      </w:r>
    </w:p>
    <w:p w:rsidR="00510135" w:rsidRDefault="00510135" w:rsidP="00510135">
      <w:pPr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 соответствии со статьей 5-8 закона Еврейской автономной области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от 25.02.2009 № 526-ОЗ «О некоторых вопросах противодействия коррупции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 Еврейской автономной области» уведомляю Вас о том, что я намерен(а)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участвовать на безвозмездной основе в управлении некоммерческой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организацией 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2"/>
          <w:szCs w:val="22"/>
        </w:rPr>
        <w:t>(наименование организации; деятельность, которую намерен выполнять депутат</w:t>
      </w:r>
      <w:r>
        <w:rPr>
          <w:rFonts w:ascii="TimesNewRomanPSMT" w:hAnsi="TimesNewRomanPSMT"/>
          <w:color w:val="000000"/>
          <w:sz w:val="22"/>
          <w:szCs w:val="22"/>
        </w:rPr>
        <w:br/>
      </w:r>
      <w:r>
        <w:rPr>
          <w:rStyle w:val="fontstyle21"/>
          <w:sz w:val="22"/>
          <w:szCs w:val="22"/>
        </w:rPr>
        <w:t>представительного органа муниципального образования, осуществляющий свои полномочия на</w:t>
      </w:r>
      <w:r>
        <w:rPr>
          <w:rFonts w:ascii="TimesNewRomanPSMT" w:hAnsi="TimesNewRomanPSMT"/>
          <w:color w:val="000000"/>
          <w:sz w:val="22"/>
          <w:szCs w:val="22"/>
        </w:rPr>
        <w:br/>
      </w:r>
      <w:r>
        <w:rPr>
          <w:rStyle w:val="fontstyle21"/>
          <w:sz w:val="22"/>
          <w:szCs w:val="22"/>
        </w:rPr>
        <w:t>постоянной основе, член выборного органа местного самоуправления, выборное должностное лицо</w:t>
      </w:r>
      <w:r>
        <w:rPr>
          <w:rFonts w:ascii="TimesNewRomanPSMT" w:hAnsi="TimesNewRomanPSMT"/>
          <w:color w:val="000000"/>
          <w:sz w:val="22"/>
          <w:szCs w:val="22"/>
        </w:rPr>
        <w:br/>
      </w:r>
      <w:r>
        <w:rPr>
          <w:rStyle w:val="fontstyle21"/>
          <w:sz w:val="22"/>
          <w:szCs w:val="22"/>
        </w:rPr>
        <w:t>местного</w:t>
      </w:r>
      <w:r>
        <w:rPr>
          <w:rFonts w:ascii="TimesNewRomanPSMT" w:hAnsi="TimesNewRomanPSMT"/>
          <w:color w:val="000000"/>
          <w:sz w:val="22"/>
          <w:szCs w:val="22"/>
        </w:rPr>
        <w:br/>
      </w:r>
      <w:r>
        <w:rPr>
          <w:rStyle w:val="fontstyle21"/>
          <w:sz w:val="22"/>
          <w:szCs w:val="22"/>
        </w:rPr>
        <w:t>самоуправления; в качестве кого; предполагаемая дата начала выполнения соответствующей</w:t>
      </w:r>
      <w:r>
        <w:rPr>
          <w:rFonts w:ascii="TimesNewRomanPSMT" w:hAnsi="TimesNewRomanPSMT"/>
          <w:color w:val="000000"/>
          <w:sz w:val="22"/>
          <w:szCs w:val="22"/>
        </w:rPr>
        <w:br/>
      </w:r>
      <w:r>
        <w:rPr>
          <w:rStyle w:val="fontstyle21"/>
          <w:sz w:val="22"/>
          <w:szCs w:val="22"/>
        </w:rPr>
        <w:t>деятельности)</w:t>
      </w:r>
      <w:r>
        <w:rPr>
          <w:rFonts w:ascii="TimesNewRomanPSMT" w:hAnsi="TimesNewRomanPSMT"/>
          <w:color w:val="000000"/>
          <w:sz w:val="22"/>
          <w:szCs w:val="22"/>
        </w:rPr>
        <w:br/>
      </w:r>
      <w:r>
        <w:rPr>
          <w:rStyle w:val="fontstyle21"/>
        </w:rPr>
        <w:t>Юридический адрес организации: 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Выполнение указанной деятельности не повлечет за собой конфликта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интересов.</w:t>
      </w:r>
    </w:p>
    <w:p w:rsidR="00510135" w:rsidRDefault="00510135" w:rsidP="00510135">
      <w:pPr>
        <w:jc w:val="both"/>
        <w:rPr>
          <w:rStyle w:val="fontstyle21"/>
        </w:rPr>
      </w:pPr>
    </w:p>
    <w:p w:rsidR="004C2A46" w:rsidRDefault="00510135" w:rsidP="00510135"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«___» ___________ 20___ года</w:t>
      </w:r>
      <w:r>
        <w:rPr>
          <w:rStyle w:val="fontstyle21"/>
        </w:rPr>
        <w:t xml:space="preserve">                                                    </w:t>
      </w:r>
      <w:r>
        <w:rPr>
          <w:rStyle w:val="fontstyle21"/>
        </w:rPr>
        <w:t xml:space="preserve"> </w:t>
      </w:r>
      <w:r>
        <w:rPr>
          <w:rStyle w:val="fontstyle21"/>
        </w:rPr>
        <w:t>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Style w:val="fontstyle21"/>
          <w:sz w:val="22"/>
          <w:szCs w:val="22"/>
        </w:rPr>
        <w:t>(подпись)</w:t>
      </w:r>
    </w:p>
    <w:sectPr w:rsidR="004C2A46" w:rsidSect="00510135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45"/>
    <w:rsid w:val="004C2A46"/>
    <w:rsid w:val="004E11D2"/>
    <w:rsid w:val="00510135"/>
    <w:rsid w:val="007A21CA"/>
    <w:rsid w:val="007E2C45"/>
    <w:rsid w:val="0091559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27CE"/>
  <w15:chartTrackingRefBased/>
  <w15:docId w15:val="{EAD3C6EC-7502-443F-921F-A2839F06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1013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1013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2022-08-16T22:41:00Z</dcterms:created>
  <dcterms:modified xsi:type="dcterms:W3CDTF">2022-08-16T22:44:00Z</dcterms:modified>
</cp:coreProperties>
</file>