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ИНФОРМАЦИОННЫЙ БЮЛЛЕТЕНЬ</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БИРОФЕЛЬДСКОГО СЕЛЬСКОГО ПОСЕЛЕНИЯ</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БИРОБИДЖАНСКОГО МУНИЦИПАЛЬНОГО РАЙОНА</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ЕВРЕЙСКОЙ АВТОНОМНОЙ ОБЛАСТИ</w:t>
      </w:r>
    </w:p>
    <w:p w:rsidR="00EC4DD7" w:rsidRPr="00EC4DD7" w:rsidRDefault="00EC4DD7" w:rsidP="00EC4DD7">
      <w:pPr>
        <w:jc w:val="center"/>
        <w:rPr>
          <w:rFonts w:ascii="Times New Roman" w:hAnsi="Times New Roman"/>
          <w:b/>
          <w:sz w:val="52"/>
          <w:szCs w:val="52"/>
          <w:u w:val="single"/>
          <w:lang w:val="ru-RU"/>
        </w:rPr>
      </w:pPr>
      <w:r>
        <w:rPr>
          <w:rFonts w:ascii="Times New Roman" w:hAnsi="Times New Roman"/>
          <w:b/>
          <w:sz w:val="52"/>
          <w:szCs w:val="52"/>
          <w:u w:val="single"/>
          <w:lang w:val="ru-RU"/>
        </w:rPr>
        <w:t>ОТ 01 АПРЕЛЯ  2022 №6</w:t>
      </w:r>
    </w:p>
    <w:p w:rsidR="00EC4DD7" w:rsidRPr="00EC4DD7" w:rsidRDefault="00EC4DD7" w:rsidP="00EC4DD7">
      <w:pPr>
        <w:rPr>
          <w:rFonts w:ascii="Times New Roman" w:hAnsi="Times New Roman"/>
          <w:b/>
          <w:sz w:val="72"/>
          <w:lang w:val="ru-RU"/>
        </w:rPr>
      </w:pPr>
    </w:p>
    <w:p w:rsidR="00EC4DD7" w:rsidRPr="00EC4DD7" w:rsidRDefault="00EC4DD7" w:rsidP="00EC4DD7">
      <w:pPr>
        <w:rPr>
          <w:rFonts w:ascii="Times New Roman" w:hAnsi="Times New Roman"/>
          <w:b/>
          <w:sz w:val="72"/>
          <w:lang w:val="ru-RU"/>
        </w:rPr>
      </w:pPr>
    </w:p>
    <w:p w:rsidR="00EC4DD7" w:rsidRDefault="00EC4DD7" w:rsidP="00EC4DD7">
      <w:pPr>
        <w:jc w:val="center"/>
        <w:rPr>
          <w:rFonts w:ascii="Times New Roman" w:hAnsi="Times New Roman"/>
          <w:b/>
          <w:sz w:val="72"/>
          <w:lang w:val="ru-RU"/>
        </w:rPr>
      </w:pPr>
      <w:r>
        <w:rPr>
          <w:rFonts w:ascii="Times New Roman" w:hAnsi="Times New Roman"/>
          <w:b/>
          <w:sz w:val="72"/>
        </w:rPr>
        <w:t xml:space="preserve">с. </w:t>
      </w:r>
      <w:proofErr w:type="spellStart"/>
      <w:r>
        <w:rPr>
          <w:rFonts w:ascii="Times New Roman" w:hAnsi="Times New Roman"/>
          <w:b/>
          <w:sz w:val="72"/>
        </w:rPr>
        <w:t>Бирофельд</w:t>
      </w:r>
      <w:proofErr w:type="spellEnd"/>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28"/>
          <w:szCs w:val="28"/>
          <w:u w:val="single"/>
          <w:lang w:val="ru-RU"/>
        </w:rPr>
      </w:pPr>
    </w:p>
    <w:p w:rsidR="00EC4DD7" w:rsidRDefault="00EC4DD7" w:rsidP="00EC4DD7">
      <w:pPr>
        <w:jc w:val="center"/>
        <w:rPr>
          <w:rFonts w:ascii="Times New Roman" w:hAnsi="Times New Roman"/>
          <w:b/>
          <w:sz w:val="28"/>
          <w:szCs w:val="28"/>
          <w:u w:val="single"/>
          <w:lang w:val="ru-RU"/>
        </w:rPr>
      </w:pPr>
      <w:r w:rsidRPr="00333617">
        <w:rPr>
          <w:rFonts w:ascii="Times New Roman" w:hAnsi="Times New Roman"/>
          <w:b/>
          <w:sz w:val="28"/>
          <w:szCs w:val="28"/>
          <w:u w:val="single"/>
        </w:rPr>
        <w:lastRenderedPageBreak/>
        <w:t>ОГЛАВЛЕНИЕ</w:t>
      </w:r>
    </w:p>
    <w:p w:rsidR="00EC4DD7" w:rsidRDefault="00EC4DD7" w:rsidP="00EC4DD7">
      <w:pPr>
        <w:jc w:val="center"/>
        <w:rPr>
          <w:rFonts w:ascii="Times New Roman" w:hAnsi="Times New Roman"/>
          <w:b/>
          <w:sz w:val="28"/>
          <w:szCs w:val="28"/>
          <w:u w:val="single"/>
          <w:lang w:val="ru-RU"/>
        </w:rPr>
      </w:pPr>
      <w:r w:rsidRPr="00333617">
        <w:rPr>
          <w:rFonts w:ascii="Times New Roman" w:hAnsi="Times New Roman"/>
          <w:b/>
          <w:sz w:val="28"/>
          <w:szCs w:val="28"/>
          <w:u w:val="single"/>
        </w:rPr>
        <w:t xml:space="preserve"> </w:t>
      </w:r>
    </w:p>
    <w:p w:rsidR="00EC4DD7" w:rsidRPr="00BF1291" w:rsidRDefault="00EC4DD7" w:rsidP="00EC4DD7">
      <w:pPr>
        <w:jc w:val="center"/>
        <w:rPr>
          <w:rFonts w:ascii="Times New Roman" w:hAnsi="Times New Roman"/>
          <w:b/>
          <w:sz w:val="28"/>
          <w:szCs w:val="28"/>
          <w:u w:val="single"/>
          <w:lang w:val="ru-RU"/>
        </w:rPr>
      </w:pPr>
    </w:p>
    <w:tbl>
      <w:tblPr>
        <w:tblStyle w:val="a3"/>
        <w:tblW w:w="0" w:type="auto"/>
        <w:tblLayout w:type="fixed"/>
        <w:tblLook w:val="04A0"/>
      </w:tblPr>
      <w:tblGrid>
        <w:gridCol w:w="817"/>
        <w:gridCol w:w="9923"/>
        <w:gridCol w:w="2409"/>
        <w:gridCol w:w="1637"/>
      </w:tblGrid>
      <w:tr w:rsidR="00EC4DD7" w:rsidTr="00064779">
        <w:tc>
          <w:tcPr>
            <w:tcW w:w="817" w:type="dxa"/>
          </w:tcPr>
          <w:p w:rsidR="00EC4DD7" w:rsidRPr="00BF1291" w:rsidRDefault="00EC4DD7" w:rsidP="00064779">
            <w:pPr>
              <w:jc w:val="center"/>
              <w:rPr>
                <w:rFonts w:ascii="Times New Roman" w:hAnsi="Times New Roman"/>
                <w:sz w:val="24"/>
                <w:szCs w:val="28"/>
              </w:rPr>
            </w:pPr>
            <w:r w:rsidRPr="00BF1291">
              <w:rPr>
                <w:rFonts w:ascii="Times New Roman" w:hAnsi="Times New Roman"/>
                <w:sz w:val="24"/>
                <w:szCs w:val="28"/>
              </w:rPr>
              <w:t>№ П/П</w:t>
            </w:r>
          </w:p>
        </w:tc>
        <w:tc>
          <w:tcPr>
            <w:tcW w:w="9923" w:type="dxa"/>
          </w:tcPr>
          <w:p w:rsidR="00EC4DD7" w:rsidRPr="002E23F1" w:rsidRDefault="00EC4DD7" w:rsidP="00064779">
            <w:pPr>
              <w:jc w:val="center"/>
              <w:rPr>
                <w:rFonts w:ascii="Times New Roman" w:hAnsi="Times New Roman"/>
                <w:sz w:val="24"/>
                <w:szCs w:val="28"/>
                <w:lang w:val="ru-RU"/>
              </w:rPr>
            </w:pPr>
            <w:r w:rsidRPr="00BF1291">
              <w:rPr>
                <w:rFonts w:ascii="Times New Roman" w:hAnsi="Times New Roman"/>
                <w:sz w:val="24"/>
                <w:szCs w:val="28"/>
              </w:rPr>
              <w:t xml:space="preserve">НАИМЕНОВАНИЕ </w:t>
            </w:r>
            <w:r w:rsidR="002E23F1">
              <w:rPr>
                <w:rFonts w:ascii="Times New Roman" w:hAnsi="Times New Roman"/>
                <w:sz w:val="24"/>
                <w:szCs w:val="28"/>
                <w:lang w:val="ru-RU"/>
              </w:rPr>
              <w:t>РЕШЕН</w:t>
            </w:r>
            <w:r w:rsidR="000D4F12">
              <w:rPr>
                <w:rFonts w:ascii="Times New Roman" w:hAnsi="Times New Roman"/>
                <w:sz w:val="24"/>
                <w:szCs w:val="28"/>
                <w:lang w:val="ru-RU"/>
              </w:rPr>
              <w:t>Я</w:t>
            </w:r>
          </w:p>
        </w:tc>
        <w:tc>
          <w:tcPr>
            <w:tcW w:w="2409" w:type="dxa"/>
          </w:tcPr>
          <w:p w:rsidR="00EC4DD7" w:rsidRPr="00B4489B" w:rsidRDefault="00EC4DD7" w:rsidP="00064779">
            <w:pPr>
              <w:jc w:val="center"/>
              <w:rPr>
                <w:rFonts w:ascii="Times New Roman" w:hAnsi="Times New Roman"/>
                <w:sz w:val="24"/>
                <w:szCs w:val="28"/>
                <w:lang w:val="ru-RU"/>
              </w:rPr>
            </w:pPr>
            <w:r w:rsidRPr="00BF1291">
              <w:rPr>
                <w:rFonts w:ascii="Times New Roman" w:hAnsi="Times New Roman"/>
                <w:sz w:val="24"/>
                <w:szCs w:val="28"/>
              </w:rPr>
              <w:t xml:space="preserve">НОМЕР </w:t>
            </w:r>
            <w:r w:rsidR="00B4489B">
              <w:rPr>
                <w:rFonts w:ascii="Times New Roman" w:hAnsi="Times New Roman"/>
                <w:sz w:val="24"/>
                <w:szCs w:val="28"/>
                <w:lang w:val="ru-RU"/>
              </w:rPr>
              <w:t>РЕШЕНИЯ</w:t>
            </w:r>
          </w:p>
        </w:tc>
        <w:tc>
          <w:tcPr>
            <w:tcW w:w="1637" w:type="dxa"/>
          </w:tcPr>
          <w:p w:rsidR="00EC4DD7" w:rsidRPr="00BF1291" w:rsidRDefault="00EC4DD7" w:rsidP="00064779">
            <w:pPr>
              <w:jc w:val="center"/>
              <w:rPr>
                <w:rFonts w:ascii="Times New Roman" w:hAnsi="Times New Roman"/>
                <w:sz w:val="24"/>
                <w:szCs w:val="28"/>
              </w:rPr>
            </w:pPr>
            <w:r w:rsidRPr="00BF1291">
              <w:rPr>
                <w:rFonts w:ascii="Times New Roman" w:hAnsi="Times New Roman"/>
                <w:sz w:val="24"/>
                <w:szCs w:val="28"/>
              </w:rPr>
              <w:t>ДАТА ПРИНЯТИЯ</w:t>
            </w:r>
          </w:p>
        </w:tc>
      </w:tr>
      <w:tr w:rsidR="00EC4DD7" w:rsidRPr="00EC4DD7" w:rsidTr="00064779">
        <w:tc>
          <w:tcPr>
            <w:tcW w:w="817" w:type="dxa"/>
          </w:tcPr>
          <w:p w:rsidR="00EC4DD7" w:rsidRPr="00BF1291" w:rsidRDefault="00EC4DD7" w:rsidP="00064779">
            <w:pPr>
              <w:jc w:val="center"/>
              <w:rPr>
                <w:rFonts w:ascii="Times New Roman" w:hAnsi="Times New Roman"/>
                <w:sz w:val="24"/>
                <w:szCs w:val="28"/>
                <w:lang w:val="ru-RU"/>
              </w:rPr>
            </w:pPr>
            <w:r>
              <w:rPr>
                <w:rFonts w:ascii="Times New Roman" w:hAnsi="Times New Roman"/>
                <w:sz w:val="24"/>
                <w:szCs w:val="28"/>
                <w:lang w:val="ru-RU"/>
              </w:rPr>
              <w:t>1</w:t>
            </w:r>
          </w:p>
        </w:tc>
        <w:tc>
          <w:tcPr>
            <w:tcW w:w="9923" w:type="dxa"/>
          </w:tcPr>
          <w:p w:rsidR="00EC4DD7" w:rsidRPr="00EC4DD7" w:rsidRDefault="00EC4DD7" w:rsidP="00EC4DD7">
            <w:pPr>
              <w:jc w:val="both"/>
              <w:rPr>
                <w:rFonts w:ascii="Times New Roman" w:hAnsi="Times New Roman"/>
                <w:sz w:val="28"/>
                <w:szCs w:val="28"/>
                <w:lang w:val="ru-RU"/>
              </w:rPr>
            </w:pPr>
            <w:r w:rsidRPr="00EC4DD7">
              <w:rPr>
                <w:rFonts w:ascii="Times New Roman" w:hAnsi="Times New Roman"/>
                <w:sz w:val="28"/>
                <w:szCs w:val="28"/>
                <w:lang w:val="ru-RU"/>
              </w:rPr>
              <w:t>Об  утверждении отчета   о деятельности администрации Бирофельдского сельского поселения за 2021  год</w:t>
            </w:r>
          </w:p>
        </w:tc>
        <w:tc>
          <w:tcPr>
            <w:tcW w:w="2409" w:type="dxa"/>
          </w:tcPr>
          <w:p w:rsidR="00EC4DD7" w:rsidRPr="00EC4DD7" w:rsidRDefault="00EC4DD7" w:rsidP="00064779">
            <w:pPr>
              <w:jc w:val="center"/>
              <w:rPr>
                <w:rFonts w:ascii="Times New Roman" w:hAnsi="Times New Roman"/>
                <w:sz w:val="24"/>
                <w:szCs w:val="28"/>
                <w:lang w:val="ru-RU"/>
              </w:rPr>
            </w:pPr>
            <w:r>
              <w:rPr>
                <w:rFonts w:ascii="Times New Roman" w:hAnsi="Times New Roman"/>
                <w:sz w:val="24"/>
                <w:szCs w:val="28"/>
                <w:lang w:val="ru-RU"/>
              </w:rPr>
              <w:t>175</w:t>
            </w:r>
          </w:p>
        </w:tc>
        <w:tc>
          <w:tcPr>
            <w:tcW w:w="1637" w:type="dxa"/>
          </w:tcPr>
          <w:p w:rsidR="00EC4DD7" w:rsidRPr="00EC4DD7" w:rsidRDefault="00EC4DD7" w:rsidP="00064779">
            <w:pPr>
              <w:jc w:val="center"/>
              <w:rPr>
                <w:rFonts w:ascii="Times New Roman" w:hAnsi="Times New Roman"/>
                <w:sz w:val="24"/>
                <w:szCs w:val="28"/>
                <w:lang w:val="ru-RU"/>
              </w:rPr>
            </w:pPr>
            <w:r>
              <w:rPr>
                <w:rFonts w:ascii="Times New Roman" w:hAnsi="Times New Roman"/>
                <w:sz w:val="24"/>
                <w:szCs w:val="28"/>
                <w:lang w:val="ru-RU"/>
              </w:rPr>
              <w:t>23.03</w:t>
            </w:r>
            <w:r w:rsidRPr="00EC4DD7">
              <w:rPr>
                <w:rFonts w:ascii="Times New Roman" w:hAnsi="Times New Roman"/>
                <w:sz w:val="24"/>
                <w:szCs w:val="28"/>
                <w:lang w:val="ru-RU"/>
              </w:rPr>
              <w:t>.2022</w:t>
            </w:r>
          </w:p>
        </w:tc>
      </w:tr>
      <w:tr w:rsidR="00EC4DD7" w:rsidRPr="00FE05A4" w:rsidTr="00064779">
        <w:tc>
          <w:tcPr>
            <w:tcW w:w="817" w:type="dxa"/>
          </w:tcPr>
          <w:p w:rsidR="00EC4DD7" w:rsidRPr="00BF1291" w:rsidRDefault="00EC4DD7" w:rsidP="00064779">
            <w:pPr>
              <w:jc w:val="center"/>
              <w:rPr>
                <w:rFonts w:ascii="Times New Roman" w:hAnsi="Times New Roman"/>
                <w:sz w:val="24"/>
                <w:szCs w:val="28"/>
                <w:lang w:val="ru-RU"/>
              </w:rPr>
            </w:pPr>
            <w:r>
              <w:rPr>
                <w:rFonts w:ascii="Times New Roman" w:hAnsi="Times New Roman"/>
                <w:sz w:val="24"/>
                <w:szCs w:val="28"/>
                <w:lang w:val="ru-RU"/>
              </w:rPr>
              <w:t>2</w:t>
            </w:r>
          </w:p>
        </w:tc>
        <w:tc>
          <w:tcPr>
            <w:tcW w:w="9923" w:type="dxa"/>
          </w:tcPr>
          <w:p w:rsidR="00EC4DD7" w:rsidRPr="00E12EF9" w:rsidRDefault="00E12EF9" w:rsidP="00E12EF9">
            <w:pPr>
              <w:pStyle w:val="a4"/>
              <w:spacing w:before="0" w:beforeAutospacing="0" w:after="0" w:afterAutospacing="0"/>
              <w:ind w:right="-2"/>
              <w:jc w:val="both"/>
              <w:rPr>
                <w:sz w:val="28"/>
                <w:szCs w:val="28"/>
              </w:rPr>
            </w:pPr>
            <w:r>
              <w:rPr>
                <w:sz w:val="28"/>
                <w:szCs w:val="28"/>
              </w:rPr>
              <w:t xml:space="preserve">Об утверждении Положения о расчете размера </w:t>
            </w:r>
            <w:r w:rsidRPr="0064407B">
              <w:rPr>
                <w:sz w:val="28"/>
                <w:szCs w:val="28"/>
              </w:rPr>
              <w:t>платы за</w:t>
            </w:r>
            <w:r>
              <w:rPr>
                <w:sz w:val="28"/>
                <w:szCs w:val="28"/>
              </w:rPr>
              <w:t xml:space="preserve"> пользование жилым помещением (платы за </w:t>
            </w:r>
            <w:r w:rsidRPr="0064407B">
              <w:rPr>
                <w:sz w:val="28"/>
                <w:szCs w:val="28"/>
              </w:rPr>
              <w:t xml:space="preserve"> наем</w:t>
            </w:r>
            <w:r>
              <w:rPr>
                <w:sz w:val="28"/>
                <w:szCs w:val="28"/>
              </w:rPr>
              <w:t xml:space="preserve">) </w:t>
            </w:r>
            <w:r w:rsidRPr="0064407B">
              <w:rPr>
                <w:sz w:val="28"/>
                <w:szCs w:val="28"/>
              </w:rPr>
              <w:t xml:space="preserve"> для нанимателей жилых помещений по договорам социального найма и договорам найма ж</w:t>
            </w:r>
            <w:r>
              <w:rPr>
                <w:sz w:val="28"/>
                <w:szCs w:val="28"/>
              </w:rPr>
              <w:t xml:space="preserve">илых помещений </w:t>
            </w:r>
            <w:r w:rsidRPr="0064407B">
              <w:rPr>
                <w:sz w:val="28"/>
                <w:szCs w:val="28"/>
              </w:rPr>
              <w:t>м</w:t>
            </w:r>
            <w:r>
              <w:rPr>
                <w:sz w:val="28"/>
                <w:szCs w:val="28"/>
              </w:rPr>
              <w:t>униципального жилищного фонда  в Бирофельдском сельском поселении</w:t>
            </w:r>
          </w:p>
        </w:tc>
        <w:tc>
          <w:tcPr>
            <w:tcW w:w="2409" w:type="dxa"/>
          </w:tcPr>
          <w:p w:rsidR="00EC4DD7" w:rsidRPr="00EC4DD7" w:rsidRDefault="00EC4DD7" w:rsidP="00064779">
            <w:pPr>
              <w:jc w:val="center"/>
              <w:rPr>
                <w:rFonts w:ascii="Times New Roman" w:hAnsi="Times New Roman"/>
                <w:sz w:val="24"/>
                <w:szCs w:val="28"/>
                <w:lang w:val="ru-RU"/>
              </w:rPr>
            </w:pPr>
            <w:r>
              <w:rPr>
                <w:rFonts w:ascii="Times New Roman" w:hAnsi="Times New Roman"/>
                <w:sz w:val="24"/>
                <w:szCs w:val="28"/>
                <w:lang w:val="ru-RU"/>
              </w:rPr>
              <w:t>178</w:t>
            </w:r>
          </w:p>
        </w:tc>
        <w:tc>
          <w:tcPr>
            <w:tcW w:w="1637" w:type="dxa"/>
          </w:tcPr>
          <w:p w:rsidR="00EC4DD7" w:rsidRPr="00FE05A4" w:rsidRDefault="00EC4DD7" w:rsidP="00064779">
            <w:pPr>
              <w:jc w:val="center"/>
              <w:rPr>
                <w:rFonts w:ascii="Times New Roman" w:hAnsi="Times New Roman"/>
                <w:sz w:val="24"/>
                <w:szCs w:val="28"/>
              </w:rPr>
            </w:pPr>
            <w:r>
              <w:rPr>
                <w:rFonts w:ascii="Times New Roman" w:hAnsi="Times New Roman"/>
                <w:sz w:val="24"/>
                <w:szCs w:val="28"/>
                <w:lang w:val="ru-RU"/>
              </w:rPr>
              <w:t>23.03</w:t>
            </w:r>
            <w:r w:rsidRPr="00FE05A4">
              <w:rPr>
                <w:rFonts w:ascii="Times New Roman" w:hAnsi="Times New Roman"/>
                <w:sz w:val="24"/>
                <w:szCs w:val="28"/>
              </w:rPr>
              <w:t>.2022</w:t>
            </w:r>
          </w:p>
        </w:tc>
      </w:tr>
    </w:tbl>
    <w:p w:rsidR="00EC4DD7" w:rsidRPr="00EC4DD7" w:rsidRDefault="00EC4DD7" w:rsidP="00EC4DD7">
      <w:pPr>
        <w:jc w:val="center"/>
        <w:rPr>
          <w:rFonts w:ascii="Times New Roman" w:hAnsi="Times New Roman"/>
          <w:b/>
          <w:sz w:val="72"/>
          <w:lang w:val="ru-RU"/>
        </w:rPr>
      </w:pPr>
    </w:p>
    <w:p w:rsidR="003D25AF" w:rsidRDefault="003D25AF">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lastRenderedPageBreak/>
        <w:t>Муниципальное образование «Бирофельдское сельское поселение»</w:t>
      </w: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t>Биробиджанский муниципальный район</w:t>
      </w: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t>Еврейской автономной области</w:t>
      </w: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t>СОБРАНИЕ ДЕПУТАТОВ</w:t>
      </w: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t>РЕШЕНИЕ</w:t>
      </w:r>
    </w:p>
    <w:p w:rsidR="003B3AA9" w:rsidRPr="003B3AA9" w:rsidRDefault="003B3AA9" w:rsidP="003B3AA9">
      <w:pPr>
        <w:jc w:val="both"/>
        <w:rPr>
          <w:rFonts w:ascii="Times New Roman" w:hAnsi="Times New Roman"/>
          <w:sz w:val="28"/>
          <w:szCs w:val="28"/>
          <w:lang w:val="ru-RU"/>
        </w:rPr>
      </w:pPr>
      <w:r w:rsidRPr="003B3AA9">
        <w:rPr>
          <w:rFonts w:ascii="Times New Roman" w:hAnsi="Times New Roman"/>
          <w:sz w:val="28"/>
          <w:szCs w:val="28"/>
          <w:lang w:val="ru-RU"/>
        </w:rPr>
        <w:t xml:space="preserve">23.03.2022                                                                                                      </w:t>
      </w:r>
      <w:r>
        <w:rPr>
          <w:rFonts w:ascii="Times New Roman" w:hAnsi="Times New Roman"/>
          <w:sz w:val="28"/>
          <w:szCs w:val="28"/>
          <w:lang w:val="ru-RU"/>
        </w:rPr>
        <w:t xml:space="preserve">                                       </w:t>
      </w:r>
      <w:r w:rsidRPr="003B3AA9">
        <w:rPr>
          <w:rFonts w:ascii="Times New Roman" w:hAnsi="Times New Roman"/>
          <w:sz w:val="28"/>
          <w:szCs w:val="28"/>
          <w:lang w:val="ru-RU"/>
        </w:rPr>
        <w:t xml:space="preserve">    №  175</w:t>
      </w:r>
    </w:p>
    <w:p w:rsidR="003B3AA9" w:rsidRPr="003B3AA9" w:rsidRDefault="003B3AA9" w:rsidP="003B3AA9">
      <w:pPr>
        <w:jc w:val="center"/>
        <w:rPr>
          <w:rFonts w:ascii="Times New Roman" w:hAnsi="Times New Roman"/>
          <w:sz w:val="28"/>
          <w:szCs w:val="28"/>
          <w:lang w:val="ru-RU"/>
        </w:rPr>
      </w:pPr>
      <w:r w:rsidRPr="003B3AA9">
        <w:rPr>
          <w:rFonts w:ascii="Times New Roman" w:hAnsi="Times New Roman"/>
          <w:sz w:val="28"/>
          <w:szCs w:val="28"/>
          <w:lang w:val="ru-RU"/>
        </w:rPr>
        <w:t>с. Бирофельд</w:t>
      </w:r>
    </w:p>
    <w:p w:rsidR="003B3AA9" w:rsidRPr="003B3AA9" w:rsidRDefault="003B3AA9" w:rsidP="003B3AA9">
      <w:pPr>
        <w:jc w:val="both"/>
        <w:rPr>
          <w:rFonts w:ascii="Times New Roman" w:hAnsi="Times New Roman"/>
          <w:sz w:val="28"/>
          <w:szCs w:val="28"/>
          <w:lang w:val="ru-RU"/>
        </w:rPr>
      </w:pPr>
    </w:p>
    <w:p w:rsidR="003B3AA9" w:rsidRPr="003B3AA9" w:rsidRDefault="003B3AA9" w:rsidP="003B3AA9">
      <w:pPr>
        <w:jc w:val="both"/>
        <w:rPr>
          <w:rFonts w:ascii="Times New Roman" w:hAnsi="Times New Roman"/>
          <w:sz w:val="28"/>
          <w:szCs w:val="28"/>
          <w:lang w:val="ru-RU"/>
        </w:rPr>
      </w:pPr>
      <w:r w:rsidRPr="003B3AA9">
        <w:rPr>
          <w:rFonts w:ascii="Times New Roman" w:hAnsi="Times New Roman"/>
          <w:sz w:val="28"/>
          <w:szCs w:val="28"/>
          <w:lang w:val="ru-RU"/>
        </w:rPr>
        <w:t>Об  утверждении отчета   о деятельности администрации Бирофельдского сельского поселения за 2021  год</w:t>
      </w:r>
    </w:p>
    <w:p w:rsidR="003B3AA9" w:rsidRPr="003B3AA9" w:rsidRDefault="003B3AA9" w:rsidP="003B3AA9">
      <w:pPr>
        <w:jc w:val="both"/>
        <w:rPr>
          <w:rFonts w:ascii="Times New Roman" w:hAnsi="Times New Roman"/>
          <w:sz w:val="28"/>
          <w:szCs w:val="28"/>
          <w:lang w:val="ru-RU"/>
        </w:rPr>
      </w:pPr>
    </w:p>
    <w:p w:rsidR="003B3AA9" w:rsidRPr="003B3AA9" w:rsidRDefault="003B3AA9" w:rsidP="003B3AA9">
      <w:pPr>
        <w:spacing w:line="360" w:lineRule="auto"/>
        <w:jc w:val="both"/>
        <w:rPr>
          <w:rFonts w:ascii="Times New Roman" w:hAnsi="Times New Roman"/>
          <w:sz w:val="28"/>
          <w:szCs w:val="28"/>
          <w:lang w:val="ru-RU"/>
        </w:rPr>
      </w:pPr>
      <w:r w:rsidRPr="003B3AA9">
        <w:rPr>
          <w:rFonts w:ascii="Times New Roman" w:hAnsi="Times New Roman"/>
          <w:sz w:val="28"/>
          <w:szCs w:val="28"/>
          <w:lang w:val="ru-RU"/>
        </w:rPr>
        <w:tab/>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3B3AA9" w:rsidRPr="00FF4CFF" w:rsidRDefault="003B3AA9" w:rsidP="003B3AA9">
      <w:pPr>
        <w:spacing w:line="360" w:lineRule="auto"/>
        <w:jc w:val="both"/>
        <w:rPr>
          <w:rFonts w:ascii="Times New Roman" w:hAnsi="Times New Roman"/>
          <w:sz w:val="28"/>
          <w:szCs w:val="28"/>
        </w:rPr>
      </w:pPr>
      <w:r w:rsidRPr="00FF4CFF">
        <w:rPr>
          <w:rFonts w:ascii="Times New Roman" w:hAnsi="Times New Roman"/>
          <w:sz w:val="28"/>
          <w:szCs w:val="28"/>
        </w:rPr>
        <w:t>РЕШИЛО:</w:t>
      </w:r>
    </w:p>
    <w:p w:rsidR="003B3AA9" w:rsidRPr="003B3AA9" w:rsidRDefault="003B3AA9" w:rsidP="003B3AA9">
      <w:pPr>
        <w:numPr>
          <w:ilvl w:val="0"/>
          <w:numId w:val="1"/>
        </w:numPr>
        <w:spacing w:line="360" w:lineRule="auto"/>
        <w:jc w:val="both"/>
        <w:rPr>
          <w:rFonts w:ascii="Times New Roman" w:hAnsi="Times New Roman"/>
          <w:sz w:val="28"/>
          <w:szCs w:val="28"/>
          <w:lang w:val="ru-RU"/>
        </w:rPr>
      </w:pPr>
      <w:r w:rsidRPr="003B3AA9">
        <w:rPr>
          <w:rFonts w:ascii="Times New Roman" w:hAnsi="Times New Roman"/>
          <w:sz w:val="28"/>
          <w:szCs w:val="28"/>
          <w:lang w:val="ru-RU"/>
        </w:rPr>
        <w:t>Утвердить прилагаемый  отчет  о деятельности администрации</w:t>
      </w:r>
    </w:p>
    <w:p w:rsidR="003B3AA9" w:rsidRPr="003B3AA9" w:rsidRDefault="003B3AA9" w:rsidP="003B3AA9">
      <w:pPr>
        <w:spacing w:line="360" w:lineRule="auto"/>
        <w:jc w:val="both"/>
        <w:rPr>
          <w:rFonts w:ascii="Times New Roman" w:hAnsi="Times New Roman"/>
          <w:sz w:val="28"/>
          <w:szCs w:val="28"/>
          <w:lang w:val="ru-RU"/>
        </w:rPr>
      </w:pPr>
      <w:r w:rsidRPr="003B3AA9">
        <w:rPr>
          <w:rFonts w:ascii="Times New Roman" w:hAnsi="Times New Roman"/>
          <w:sz w:val="28"/>
          <w:szCs w:val="28"/>
          <w:lang w:val="ru-RU"/>
        </w:rPr>
        <w:t xml:space="preserve">Бирофельдского сельского поселения за 2021 год. </w:t>
      </w:r>
    </w:p>
    <w:p w:rsidR="003B3AA9" w:rsidRPr="003B3AA9" w:rsidRDefault="003B3AA9" w:rsidP="003B3AA9">
      <w:pPr>
        <w:numPr>
          <w:ilvl w:val="0"/>
          <w:numId w:val="1"/>
        </w:numPr>
        <w:spacing w:line="360" w:lineRule="auto"/>
        <w:jc w:val="both"/>
        <w:rPr>
          <w:rFonts w:ascii="Times New Roman" w:hAnsi="Times New Roman"/>
          <w:sz w:val="28"/>
          <w:szCs w:val="28"/>
          <w:lang w:val="ru-RU"/>
        </w:rPr>
      </w:pPr>
      <w:r w:rsidRPr="003B3AA9">
        <w:rPr>
          <w:rFonts w:ascii="Times New Roman" w:hAnsi="Times New Roman"/>
          <w:sz w:val="28"/>
          <w:szCs w:val="28"/>
          <w:lang w:val="ru-RU"/>
        </w:rPr>
        <w:t xml:space="preserve">Деятельность администрации Бирофельдского сельского поселения  </w:t>
      </w:r>
      <w:proofErr w:type="gramStart"/>
      <w:r w:rsidRPr="003B3AA9">
        <w:rPr>
          <w:rFonts w:ascii="Times New Roman" w:hAnsi="Times New Roman"/>
          <w:sz w:val="28"/>
          <w:szCs w:val="28"/>
          <w:lang w:val="ru-RU"/>
        </w:rPr>
        <w:t>за</w:t>
      </w:r>
      <w:proofErr w:type="gramEnd"/>
    </w:p>
    <w:p w:rsidR="003B3AA9" w:rsidRPr="003B3AA9" w:rsidRDefault="003B3AA9" w:rsidP="003B3AA9">
      <w:pPr>
        <w:spacing w:line="360" w:lineRule="auto"/>
        <w:jc w:val="both"/>
        <w:rPr>
          <w:rFonts w:ascii="Times New Roman" w:hAnsi="Times New Roman"/>
          <w:sz w:val="28"/>
          <w:szCs w:val="28"/>
          <w:lang w:val="ru-RU"/>
        </w:rPr>
      </w:pPr>
      <w:r w:rsidRPr="003B3AA9">
        <w:rPr>
          <w:rFonts w:ascii="Times New Roman" w:hAnsi="Times New Roman"/>
          <w:sz w:val="28"/>
          <w:szCs w:val="28"/>
          <w:lang w:val="ru-RU"/>
        </w:rPr>
        <w:t xml:space="preserve">2021 год признать удовлетворительной. </w:t>
      </w:r>
    </w:p>
    <w:p w:rsidR="003B3AA9" w:rsidRPr="003B3AA9" w:rsidRDefault="003B3AA9" w:rsidP="003B3AA9">
      <w:pPr>
        <w:spacing w:line="360" w:lineRule="auto"/>
        <w:jc w:val="both"/>
        <w:rPr>
          <w:rFonts w:ascii="Times New Roman" w:hAnsi="Times New Roman"/>
          <w:sz w:val="28"/>
          <w:szCs w:val="28"/>
          <w:lang w:val="ru-RU"/>
        </w:rPr>
      </w:pPr>
      <w:r w:rsidRPr="003B3AA9">
        <w:rPr>
          <w:rFonts w:ascii="Times New Roman" w:hAnsi="Times New Roman"/>
          <w:sz w:val="28"/>
          <w:szCs w:val="28"/>
          <w:lang w:val="ru-RU"/>
        </w:rPr>
        <w:tab/>
        <w:t>3. Настоящее решение опубликовать в Информационном бюллетене Бирофельдского сельского поселения.</w:t>
      </w:r>
    </w:p>
    <w:p w:rsidR="003B3AA9" w:rsidRPr="003B3AA9" w:rsidRDefault="003B3AA9" w:rsidP="003B3AA9">
      <w:pPr>
        <w:spacing w:line="360" w:lineRule="auto"/>
        <w:jc w:val="both"/>
        <w:rPr>
          <w:rFonts w:ascii="Times New Roman" w:hAnsi="Times New Roman"/>
          <w:sz w:val="28"/>
          <w:szCs w:val="28"/>
          <w:lang w:val="ru-RU"/>
        </w:rPr>
      </w:pPr>
      <w:r w:rsidRPr="003B3AA9">
        <w:rPr>
          <w:rFonts w:ascii="Times New Roman" w:hAnsi="Times New Roman"/>
          <w:sz w:val="28"/>
          <w:szCs w:val="28"/>
          <w:lang w:val="ru-RU"/>
        </w:rPr>
        <w:tab/>
        <w:t>4. Настоящее решение вступает в силу со дня  его подписания.</w:t>
      </w:r>
    </w:p>
    <w:p w:rsidR="003B3AA9" w:rsidRPr="003B3AA9" w:rsidRDefault="003B3AA9" w:rsidP="003B3AA9">
      <w:pPr>
        <w:jc w:val="both"/>
        <w:rPr>
          <w:rFonts w:ascii="Times New Roman" w:hAnsi="Times New Roman"/>
          <w:sz w:val="28"/>
          <w:szCs w:val="28"/>
          <w:lang w:val="ru-RU"/>
        </w:rPr>
      </w:pPr>
      <w:r w:rsidRPr="003B3AA9">
        <w:rPr>
          <w:rFonts w:ascii="Times New Roman" w:hAnsi="Times New Roman"/>
          <w:sz w:val="28"/>
          <w:szCs w:val="28"/>
          <w:lang w:val="ru-RU"/>
        </w:rPr>
        <w:t xml:space="preserve">Заместитель председателя </w:t>
      </w:r>
    </w:p>
    <w:p w:rsidR="003B3AA9" w:rsidRPr="003B3AA9" w:rsidRDefault="003B3AA9" w:rsidP="003B3AA9">
      <w:pPr>
        <w:jc w:val="both"/>
        <w:rPr>
          <w:rFonts w:ascii="Times New Roman" w:hAnsi="Times New Roman"/>
          <w:sz w:val="28"/>
          <w:szCs w:val="28"/>
          <w:lang w:val="ru-RU"/>
        </w:rPr>
      </w:pPr>
      <w:r w:rsidRPr="003B3AA9">
        <w:rPr>
          <w:rFonts w:ascii="Times New Roman" w:hAnsi="Times New Roman"/>
          <w:sz w:val="28"/>
          <w:szCs w:val="28"/>
          <w:lang w:val="ru-RU"/>
        </w:rPr>
        <w:t xml:space="preserve">Собрания депутатов                                                                              Н.В. Еременко                                                        </w:t>
      </w:r>
    </w:p>
    <w:p w:rsidR="003B3AA9" w:rsidRPr="003B3AA9" w:rsidRDefault="003B3AA9" w:rsidP="003B3AA9">
      <w:pPr>
        <w:jc w:val="both"/>
        <w:rPr>
          <w:rFonts w:ascii="Times New Roman" w:hAnsi="Times New Roman"/>
          <w:b/>
          <w:lang w:val="ru-RU"/>
        </w:rPr>
      </w:pPr>
      <w:r w:rsidRPr="003B3AA9">
        <w:rPr>
          <w:rFonts w:ascii="Times New Roman" w:hAnsi="Times New Roman"/>
          <w:b/>
          <w:lang w:val="ru-RU"/>
        </w:rPr>
        <w:lastRenderedPageBreak/>
        <w:t xml:space="preserve">                                                                                           УТВЕРЖДЕН</w:t>
      </w:r>
    </w:p>
    <w:p w:rsidR="003B3AA9" w:rsidRPr="003B3AA9" w:rsidRDefault="003B3AA9" w:rsidP="003B3AA9">
      <w:pPr>
        <w:jc w:val="both"/>
        <w:rPr>
          <w:rFonts w:ascii="Times New Roman" w:hAnsi="Times New Roman"/>
          <w:b/>
          <w:lang w:val="ru-RU"/>
        </w:rPr>
      </w:pPr>
      <w:r w:rsidRPr="003B3AA9">
        <w:rPr>
          <w:rFonts w:ascii="Times New Roman" w:hAnsi="Times New Roman"/>
          <w:b/>
          <w:lang w:val="ru-RU"/>
        </w:rPr>
        <w:t xml:space="preserve">                                                                                           Решением Собрания депутатов </w:t>
      </w:r>
      <w:proofErr w:type="gramStart"/>
      <w:r w:rsidRPr="003B3AA9">
        <w:rPr>
          <w:rFonts w:ascii="Times New Roman" w:hAnsi="Times New Roman"/>
          <w:b/>
          <w:lang w:val="ru-RU"/>
        </w:rPr>
        <w:t>от</w:t>
      </w:r>
      <w:proofErr w:type="gramEnd"/>
    </w:p>
    <w:p w:rsidR="003B3AA9" w:rsidRPr="003B3AA9" w:rsidRDefault="003B3AA9" w:rsidP="003B3AA9">
      <w:pPr>
        <w:jc w:val="both"/>
        <w:rPr>
          <w:rFonts w:ascii="Times New Roman" w:hAnsi="Times New Roman"/>
          <w:b/>
          <w:lang w:val="ru-RU"/>
        </w:rPr>
      </w:pPr>
      <w:r w:rsidRPr="003B3AA9">
        <w:rPr>
          <w:rFonts w:ascii="Times New Roman" w:hAnsi="Times New Roman"/>
          <w:b/>
          <w:lang w:val="ru-RU"/>
        </w:rPr>
        <w:t xml:space="preserve">                                                                                           23.03.2022 № 175</w:t>
      </w:r>
    </w:p>
    <w:p w:rsidR="003B3AA9" w:rsidRPr="003B3AA9" w:rsidRDefault="003B3AA9" w:rsidP="003B3AA9">
      <w:pPr>
        <w:jc w:val="both"/>
        <w:rPr>
          <w:rFonts w:ascii="Times New Roman" w:hAnsi="Times New Roman"/>
          <w:b/>
          <w:lang w:val="ru-RU"/>
        </w:rPr>
      </w:pPr>
      <w:bookmarkStart w:id="0" w:name="_GoBack"/>
      <w:bookmarkEnd w:id="0"/>
    </w:p>
    <w:p w:rsidR="003B3AA9" w:rsidRPr="003B3AA9" w:rsidRDefault="003B3AA9" w:rsidP="003B3AA9">
      <w:pPr>
        <w:jc w:val="center"/>
        <w:rPr>
          <w:rFonts w:ascii="Times New Roman" w:hAnsi="Times New Roman"/>
          <w:b/>
          <w:lang w:val="ru-RU"/>
        </w:rPr>
      </w:pPr>
      <w:r w:rsidRPr="003B3AA9">
        <w:rPr>
          <w:rFonts w:ascii="Times New Roman" w:hAnsi="Times New Roman"/>
          <w:b/>
          <w:lang w:val="ru-RU"/>
        </w:rPr>
        <w:t>ОТЧЕТ</w:t>
      </w:r>
    </w:p>
    <w:p w:rsidR="003B3AA9" w:rsidRPr="003B3AA9" w:rsidRDefault="003B3AA9" w:rsidP="003B3AA9">
      <w:pPr>
        <w:jc w:val="center"/>
        <w:rPr>
          <w:rFonts w:ascii="Times New Roman" w:hAnsi="Times New Roman"/>
          <w:b/>
          <w:lang w:val="ru-RU"/>
        </w:rPr>
      </w:pPr>
      <w:r w:rsidRPr="003B3AA9">
        <w:rPr>
          <w:rFonts w:ascii="Times New Roman" w:hAnsi="Times New Roman"/>
          <w:b/>
          <w:lang w:val="ru-RU"/>
        </w:rPr>
        <w:t>О  деятельности администрации Бирофельдского сельского поселения за 2021 год</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администрации сельского поселения в 2021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 В состав муниципального образования входит 5  населенных пунктов: </w:t>
      </w:r>
      <w:proofErr w:type="gramStart"/>
      <w:r w:rsidRPr="003B3AA9">
        <w:rPr>
          <w:rFonts w:ascii="Times New Roman" w:hAnsi="Times New Roman"/>
          <w:lang w:val="ru-RU"/>
        </w:rPr>
        <w:t>с</w:t>
      </w:r>
      <w:proofErr w:type="gramEnd"/>
      <w:r w:rsidRPr="003B3AA9">
        <w:rPr>
          <w:rFonts w:ascii="Times New Roman" w:hAnsi="Times New Roman"/>
          <w:lang w:val="ru-RU"/>
        </w:rPr>
        <w:t xml:space="preserve">. </w:t>
      </w:r>
      <w:proofErr w:type="gramStart"/>
      <w:r w:rsidRPr="003B3AA9">
        <w:rPr>
          <w:rFonts w:ascii="Times New Roman" w:hAnsi="Times New Roman"/>
          <w:lang w:val="ru-RU"/>
        </w:rPr>
        <w:t>Алексеевка</w:t>
      </w:r>
      <w:proofErr w:type="gramEnd"/>
      <w:r w:rsidRPr="003B3AA9">
        <w:rPr>
          <w:rFonts w:ascii="Times New Roman" w:hAnsi="Times New Roman"/>
          <w:lang w:val="ru-RU"/>
        </w:rPr>
        <w:t>, Бирофельд, Димитрово, Опытное Поле, Красивое.</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Общая численность населения по состоянию  на 01.01.2021 года составляет    1514       граждан,  в том числе:</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 Бирофельд            - 946;</w:t>
      </w:r>
    </w:p>
    <w:p w:rsidR="003B3AA9" w:rsidRPr="003B3AA9" w:rsidRDefault="003B3AA9" w:rsidP="003B3AA9">
      <w:pPr>
        <w:ind w:firstLine="708"/>
        <w:jc w:val="both"/>
        <w:rPr>
          <w:rFonts w:ascii="Times New Roman" w:hAnsi="Times New Roman"/>
          <w:lang w:val="ru-RU"/>
        </w:rPr>
      </w:pPr>
      <w:proofErr w:type="gramStart"/>
      <w:r w:rsidRPr="003B3AA9">
        <w:rPr>
          <w:rFonts w:ascii="Times New Roman" w:hAnsi="Times New Roman"/>
          <w:lang w:val="ru-RU"/>
        </w:rPr>
        <w:t>с</w:t>
      </w:r>
      <w:proofErr w:type="gramEnd"/>
      <w:r w:rsidRPr="003B3AA9">
        <w:rPr>
          <w:rFonts w:ascii="Times New Roman" w:hAnsi="Times New Roman"/>
          <w:lang w:val="ru-RU"/>
        </w:rPr>
        <w:t>. Алексеевка           - 215;</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 Димитрово            - 11;</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  Опытное Поле     - 157;</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 Красивое               - 185;</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в том числе по категориям:</w:t>
      </w:r>
    </w:p>
    <w:p w:rsidR="003B3AA9" w:rsidRPr="003B3AA9" w:rsidRDefault="003B3AA9" w:rsidP="003B3AA9">
      <w:pPr>
        <w:rPr>
          <w:rFonts w:ascii="Times New Roman" w:hAnsi="Times New Roman"/>
          <w:lang w:val="ru-RU"/>
        </w:rPr>
      </w:pPr>
      <w:r w:rsidRPr="003B3AA9">
        <w:rPr>
          <w:rFonts w:ascii="Times New Roman" w:hAnsi="Times New Roman"/>
          <w:lang w:val="ru-RU"/>
        </w:rPr>
        <w:tab/>
        <w:t>-     участники  Великой Отечественной войны - 1;</w:t>
      </w:r>
    </w:p>
    <w:p w:rsidR="003B3AA9" w:rsidRPr="003B3AA9" w:rsidRDefault="003B3AA9" w:rsidP="003B3AA9">
      <w:pPr>
        <w:rPr>
          <w:rFonts w:ascii="Times New Roman" w:hAnsi="Times New Roman"/>
          <w:lang w:val="ru-RU"/>
        </w:rPr>
      </w:pPr>
      <w:r w:rsidRPr="003B3AA9">
        <w:rPr>
          <w:rFonts w:ascii="Times New Roman" w:hAnsi="Times New Roman"/>
          <w:lang w:val="ru-RU"/>
        </w:rPr>
        <w:tab/>
        <w:t>-    труженики   тыла  - 1;</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    инвалиды - 123;</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 из них дети – инвалиды - 7;</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    многодетные  семьи - 32;</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На территории сельского поселения осуществляют  деятельность 32</w:t>
      </w:r>
      <w:r w:rsidRPr="003B3AA9">
        <w:rPr>
          <w:rFonts w:ascii="Times New Roman" w:hAnsi="Times New Roman"/>
          <w:color w:val="FF0000"/>
          <w:lang w:val="ru-RU"/>
        </w:rPr>
        <w:t xml:space="preserve"> </w:t>
      </w:r>
      <w:r w:rsidRPr="003B3AA9">
        <w:rPr>
          <w:rFonts w:ascii="Times New Roman" w:hAnsi="Times New Roman"/>
          <w:lang w:val="ru-RU"/>
        </w:rPr>
        <w:t>учреждений и организаций,  в том числе:</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5  объектов  здравоохранения     (Бирофельдская амбулатория,   3 ФАПА, филиал станции скорой медицинской помощи);</w:t>
      </w:r>
    </w:p>
    <w:p w:rsidR="003B3AA9" w:rsidRPr="003B3AA9" w:rsidRDefault="003B3AA9" w:rsidP="003B3AA9">
      <w:pPr>
        <w:spacing w:before="240"/>
        <w:jc w:val="both"/>
        <w:rPr>
          <w:rFonts w:ascii="Times New Roman" w:hAnsi="Times New Roman"/>
          <w:lang w:val="ru-RU"/>
        </w:rPr>
      </w:pPr>
      <w:r w:rsidRPr="003B3AA9">
        <w:rPr>
          <w:rFonts w:ascii="Times New Roman" w:hAnsi="Times New Roman"/>
          <w:lang w:val="ru-RU"/>
        </w:rPr>
        <w:tab/>
        <w:t>-   2 объекта   народного образования    (средняя общеобразовательная школа с. Бирофельд, начальная школ</w:t>
      </w:r>
      <w:proofErr w:type="gramStart"/>
      <w:r w:rsidRPr="003B3AA9">
        <w:rPr>
          <w:rFonts w:ascii="Times New Roman" w:hAnsi="Times New Roman"/>
          <w:lang w:val="ru-RU"/>
        </w:rPr>
        <w:t>а-</w:t>
      </w:r>
      <w:proofErr w:type="gramEnd"/>
      <w:r w:rsidRPr="003B3AA9">
        <w:rPr>
          <w:rFonts w:ascii="Times New Roman" w:hAnsi="Times New Roman"/>
          <w:lang w:val="ru-RU"/>
        </w:rPr>
        <w:t xml:space="preserve"> детский сад с. Опытное Поле);</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r>
      <w:proofErr w:type="gramStart"/>
      <w:r w:rsidRPr="003B3AA9">
        <w:rPr>
          <w:rFonts w:ascii="Times New Roman" w:hAnsi="Times New Roman"/>
          <w:lang w:val="ru-RU"/>
        </w:rPr>
        <w:t>-  1 муниципальное учреждение культуры  (МКУ «Поселенческий Дом культуры с. Бирофельд», в составе которого 7 филиалов:</w:t>
      </w:r>
      <w:proofErr w:type="gramEnd"/>
      <w:r w:rsidRPr="003B3AA9">
        <w:rPr>
          <w:rFonts w:ascii="Times New Roman" w:hAnsi="Times New Roman"/>
          <w:lang w:val="ru-RU"/>
        </w:rPr>
        <w:t xml:space="preserve"> </w:t>
      </w:r>
      <w:proofErr w:type="gramStart"/>
      <w:r w:rsidRPr="003B3AA9">
        <w:rPr>
          <w:rFonts w:ascii="Times New Roman" w:hAnsi="Times New Roman"/>
          <w:lang w:val="ru-RU"/>
        </w:rPr>
        <w:t xml:space="preserve">Дом </w:t>
      </w:r>
      <w:proofErr w:type="spellStart"/>
      <w:r w:rsidRPr="003B3AA9">
        <w:rPr>
          <w:rFonts w:ascii="Times New Roman" w:hAnsi="Times New Roman"/>
          <w:lang w:val="ru-RU"/>
        </w:rPr>
        <w:t>культуры-филиал</w:t>
      </w:r>
      <w:proofErr w:type="spellEnd"/>
      <w:r w:rsidRPr="003B3AA9">
        <w:rPr>
          <w:rFonts w:ascii="Times New Roman" w:hAnsi="Times New Roman"/>
          <w:lang w:val="ru-RU"/>
        </w:rPr>
        <w:t xml:space="preserve"> с. Алексеевка, Дом </w:t>
      </w:r>
      <w:proofErr w:type="spellStart"/>
      <w:r w:rsidRPr="003B3AA9">
        <w:rPr>
          <w:rFonts w:ascii="Times New Roman" w:hAnsi="Times New Roman"/>
          <w:lang w:val="ru-RU"/>
        </w:rPr>
        <w:t>культуры-филиал</w:t>
      </w:r>
      <w:proofErr w:type="spellEnd"/>
      <w:r w:rsidRPr="003B3AA9">
        <w:rPr>
          <w:rFonts w:ascii="Times New Roman" w:hAnsi="Times New Roman"/>
          <w:lang w:val="ru-RU"/>
        </w:rPr>
        <w:t xml:space="preserve"> с. Опытное Поле, Дом </w:t>
      </w:r>
      <w:proofErr w:type="spellStart"/>
      <w:r w:rsidRPr="003B3AA9">
        <w:rPr>
          <w:rFonts w:ascii="Times New Roman" w:hAnsi="Times New Roman"/>
          <w:lang w:val="ru-RU"/>
        </w:rPr>
        <w:t>культуры-филиал</w:t>
      </w:r>
      <w:proofErr w:type="spellEnd"/>
      <w:r w:rsidRPr="003B3AA9">
        <w:rPr>
          <w:rFonts w:ascii="Times New Roman" w:hAnsi="Times New Roman"/>
          <w:lang w:val="ru-RU"/>
        </w:rPr>
        <w:t xml:space="preserve"> с. Красивое и  библиотеки-филиалы в с. Алексеевка, Бирофельд, Опытное Поле, Красивое.);</w:t>
      </w:r>
      <w:proofErr w:type="gramEnd"/>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участок Управления  Федеральной почтовой службы «Почта России»  в селе  Бирофельд;</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участок  ПАО «</w:t>
      </w:r>
      <w:proofErr w:type="spellStart"/>
      <w:r w:rsidRPr="003B3AA9">
        <w:rPr>
          <w:rFonts w:ascii="Times New Roman" w:hAnsi="Times New Roman"/>
          <w:lang w:val="ru-RU"/>
        </w:rPr>
        <w:t>Ростелеком</w:t>
      </w:r>
      <w:proofErr w:type="spellEnd"/>
      <w:r w:rsidRPr="003B3AA9">
        <w:rPr>
          <w:rFonts w:ascii="Times New Roman" w:hAnsi="Times New Roman"/>
          <w:lang w:val="ru-RU"/>
        </w:rPr>
        <w:t>»;</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9 объектов торговли;</w:t>
      </w:r>
    </w:p>
    <w:p w:rsidR="003B3AA9" w:rsidRPr="003B3AA9" w:rsidRDefault="003B3AA9" w:rsidP="003B3AA9">
      <w:pPr>
        <w:jc w:val="both"/>
        <w:rPr>
          <w:rFonts w:ascii="Times New Roman" w:hAnsi="Times New Roman"/>
          <w:lang w:val="ru-RU"/>
        </w:rPr>
      </w:pPr>
      <w:r w:rsidRPr="003B3AA9">
        <w:rPr>
          <w:rFonts w:ascii="Times New Roman" w:hAnsi="Times New Roman"/>
          <w:lang w:val="ru-RU"/>
        </w:rPr>
        <w:lastRenderedPageBreak/>
        <w:tab/>
        <w:t xml:space="preserve">-  государственное предприятие ЕАО «Фармация», аптечный пункт </w:t>
      </w:r>
      <w:proofErr w:type="gramStart"/>
      <w:r w:rsidRPr="003B3AA9">
        <w:rPr>
          <w:rFonts w:ascii="Times New Roman" w:hAnsi="Times New Roman"/>
          <w:lang w:val="ru-RU"/>
        </w:rPr>
        <w:t>в</w:t>
      </w:r>
      <w:proofErr w:type="gramEnd"/>
      <w:r w:rsidRPr="003B3AA9">
        <w:rPr>
          <w:rFonts w:ascii="Times New Roman" w:hAnsi="Times New Roman"/>
          <w:lang w:val="ru-RU"/>
        </w:rPr>
        <w:t xml:space="preserve"> с.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областное государственное бюджетное учреждение  «Бирофельдский дом-интернат»;</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пожарный пост  областного государственного бюджетного учреждения «Центр ГОЧС  и  ПБ»;</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участковый пункт полиции;</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 Бирофельдский мастерский участок </w:t>
      </w:r>
      <w:proofErr w:type="gramStart"/>
      <w:r w:rsidRPr="003B3AA9">
        <w:rPr>
          <w:rFonts w:ascii="Times New Roman" w:hAnsi="Times New Roman"/>
          <w:lang w:val="ru-RU"/>
        </w:rPr>
        <w:t>Биробиджанской</w:t>
      </w:r>
      <w:proofErr w:type="gramEnd"/>
      <w:r w:rsidRPr="003B3AA9">
        <w:rPr>
          <w:rFonts w:ascii="Times New Roman" w:hAnsi="Times New Roman"/>
          <w:lang w:val="ru-RU"/>
        </w:rPr>
        <w:t xml:space="preserve"> РЭС АО «ДРСК»;</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ГП ЕАО   «</w:t>
      </w:r>
      <w:proofErr w:type="spellStart"/>
      <w:r w:rsidRPr="003B3AA9">
        <w:rPr>
          <w:rFonts w:ascii="Times New Roman" w:hAnsi="Times New Roman"/>
          <w:lang w:val="ru-RU"/>
        </w:rPr>
        <w:t>Облэнергоремонт</w:t>
      </w:r>
      <w:proofErr w:type="spellEnd"/>
      <w:r w:rsidRPr="003B3AA9">
        <w:rPr>
          <w:rFonts w:ascii="Times New Roman" w:hAnsi="Times New Roman"/>
          <w:lang w:val="ru-RU"/>
        </w:rPr>
        <w:t xml:space="preserve"> Плюс»;</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Управляющая компания ООО «Луч»</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Действующие сельскохозяйственные предприятия: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- 4     крестьянско-фермерских хозяйств;</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- 2 общество  с ограниченной ответственностью</w:t>
      </w:r>
      <w:proofErr w:type="gramStart"/>
      <w:r w:rsidRPr="003B3AA9">
        <w:rPr>
          <w:rFonts w:ascii="Times New Roman" w:hAnsi="Times New Roman"/>
          <w:lang w:val="ru-RU"/>
        </w:rPr>
        <w:t xml:space="preserve"> ;</w:t>
      </w:r>
      <w:proofErr w:type="gramEnd"/>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утвержденными Собранием  депутатов, и перспективным планом работы администрации  на 2021 год.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За  2021 год в администрацию сельского поселения по личным вопросам  обратилось    37 человек, из них:</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письменных  обращений -     4; устных обращений – 33;</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Тема обращений разная: вывоз мусора из мусорных баков, вакцинация животных, отлов бесхозяйных собак, содействие в помещении престарелых по состоянию здоровья не ухаживающих за собой в отделение временного содержания Психиатрической больницы </w:t>
      </w:r>
      <w:proofErr w:type="gramStart"/>
      <w:r w:rsidRPr="003B3AA9">
        <w:rPr>
          <w:rFonts w:ascii="Times New Roman" w:hAnsi="Times New Roman"/>
          <w:lang w:val="ru-RU"/>
        </w:rPr>
        <w:t>г</w:t>
      </w:r>
      <w:proofErr w:type="gramEnd"/>
      <w:r w:rsidRPr="003B3AA9">
        <w:rPr>
          <w:rFonts w:ascii="Times New Roman" w:hAnsi="Times New Roman"/>
          <w:lang w:val="ru-RU"/>
        </w:rPr>
        <w:t>. Биробиджана, подсыпка дороги в районе дома № 1 ул. Совхозная и др.</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Выдано    жителям сельского поселения 351   справка,  в том числе:  о составе семьи, личном подсобном хозяйстве, о наличии печного отопления и др., выписка из Реестра муниципальной собственности – 3</w:t>
      </w:r>
      <w:proofErr w:type="gramStart"/>
      <w:r w:rsidRPr="003B3AA9">
        <w:rPr>
          <w:rFonts w:ascii="Times New Roman" w:hAnsi="Times New Roman"/>
          <w:lang w:val="ru-RU"/>
        </w:rPr>
        <w:t xml:space="preserve"> ;</w:t>
      </w:r>
      <w:proofErr w:type="gramEnd"/>
      <w:r w:rsidRPr="003B3AA9">
        <w:rPr>
          <w:rFonts w:ascii="Times New Roman" w:hAnsi="Times New Roman"/>
          <w:lang w:val="ru-RU"/>
        </w:rPr>
        <w:t xml:space="preserve"> выписки из похозяйственной книги – 27. Направлено исходящей корреспонденции – 711.</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Проведено  7 Собраний граждан; проведены встреча жителей с. Бирофельд с депутатом Государственной Думы РФ  А.П. Петровым, встреча жителей с. Бирофельд, с. Опытное Поле, с. Красивое  с А.С. Акимовым, кандидатом в депутаты Законодательного Собрания ЕАО, М.А. Семеновы</w:t>
      </w:r>
      <w:proofErr w:type="gramStart"/>
      <w:r w:rsidRPr="003B3AA9">
        <w:rPr>
          <w:rFonts w:ascii="Times New Roman" w:hAnsi="Times New Roman"/>
          <w:lang w:val="ru-RU"/>
        </w:rPr>
        <w:t>м-</w:t>
      </w:r>
      <w:proofErr w:type="gramEnd"/>
      <w:r w:rsidRPr="003B3AA9">
        <w:rPr>
          <w:rFonts w:ascii="Times New Roman" w:hAnsi="Times New Roman"/>
          <w:lang w:val="ru-RU"/>
        </w:rPr>
        <w:t xml:space="preserve"> главой Биробиджанского района. На встречах обсуждались проблемные вопросы в селах, пути их решения.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За  отчетный период администрацией сельского поселения  издано  94 постановления администрации сельского поселения, все постановления размещены на официальном сайте администрации сельского поселения.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Принятые и подписанные постановления ежемесячно направляются в департамент региональной безопасности ЕАО  для занесения в областной регистр.</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Подготовлено и выпущено   24  Информационных бюллетеней Бирофельдского сельского поселения. </w:t>
      </w:r>
      <w:proofErr w:type="gramStart"/>
      <w:r w:rsidRPr="003B3AA9">
        <w:rPr>
          <w:rFonts w:ascii="Times New Roman" w:hAnsi="Times New Roman"/>
          <w:lang w:val="ru-RU"/>
        </w:rPr>
        <w:t>В соответствии  с экспертными заключениями юридического бюро ЕАО, приведены в соответствие    9   нормативно-правовых актов.</w:t>
      </w:r>
      <w:proofErr w:type="gramEnd"/>
      <w:r w:rsidRPr="003B3AA9">
        <w:rPr>
          <w:rFonts w:ascii="Times New Roman" w:hAnsi="Times New Roman"/>
          <w:lang w:val="ru-RU"/>
        </w:rPr>
        <w:t xml:space="preserve"> Проведена работа по внесению </w:t>
      </w:r>
      <w:r w:rsidRPr="003B3AA9">
        <w:rPr>
          <w:rFonts w:ascii="Times New Roman" w:hAnsi="Times New Roman"/>
          <w:lang w:val="ru-RU"/>
        </w:rPr>
        <w:lastRenderedPageBreak/>
        <w:t xml:space="preserve">изменений в Устав МО «Бирофельдское сельское поселение», изменения вносились дважды и зарегистрированы в  Управлении Министерства юстиции РФ по Хабаровскому краю и Еврейской автономной области. </w:t>
      </w:r>
    </w:p>
    <w:p w:rsidR="003B3AA9" w:rsidRPr="003B3AA9" w:rsidRDefault="003B3AA9" w:rsidP="003B3AA9">
      <w:pPr>
        <w:ind w:firstLine="708"/>
        <w:jc w:val="both"/>
        <w:rPr>
          <w:rFonts w:ascii="Times New Roman" w:hAnsi="Times New Roman"/>
          <w:color w:val="FF0000"/>
          <w:lang w:val="ru-RU"/>
        </w:rPr>
      </w:pPr>
      <w:r w:rsidRPr="003B3AA9">
        <w:rPr>
          <w:rFonts w:ascii="Times New Roman" w:hAnsi="Times New Roman"/>
          <w:lang w:val="ru-RU"/>
        </w:rPr>
        <w:t xml:space="preserve"> На портале государственных услуг Российской Федерации зарегистрировано    658     жителей, проводится  информационная работа с населением по  осуществлению государственных услуг.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В рамках реализации регионального проекта «Формирование комфортной городской среды» из бюджета  области были выделены финансовые средства  247550,00 руб.  на  ограждение   стадиона   </w:t>
      </w:r>
      <w:proofErr w:type="gramStart"/>
      <w:r w:rsidRPr="003B3AA9">
        <w:rPr>
          <w:rFonts w:ascii="Times New Roman" w:hAnsi="Times New Roman"/>
          <w:lang w:val="ru-RU"/>
        </w:rPr>
        <w:t>в</w:t>
      </w:r>
      <w:proofErr w:type="gramEnd"/>
      <w:r w:rsidRPr="003B3AA9">
        <w:rPr>
          <w:rFonts w:ascii="Times New Roman" w:hAnsi="Times New Roman"/>
          <w:lang w:val="ru-RU"/>
        </w:rPr>
        <w:t xml:space="preserve"> </w:t>
      </w:r>
      <w:proofErr w:type="gramStart"/>
      <w:r w:rsidRPr="003B3AA9">
        <w:rPr>
          <w:rFonts w:ascii="Times New Roman" w:hAnsi="Times New Roman"/>
          <w:lang w:val="ru-RU"/>
        </w:rPr>
        <w:t>с</w:t>
      </w:r>
      <w:proofErr w:type="gramEnd"/>
      <w:r w:rsidRPr="003B3AA9">
        <w:rPr>
          <w:rFonts w:ascii="Times New Roman" w:hAnsi="Times New Roman"/>
          <w:lang w:val="ru-RU"/>
        </w:rPr>
        <w:t xml:space="preserve">. Бирофельд;  278470,00  на приобретение стационарной 3-х рядной трибуны для стадиона с. Бирофельд. </w:t>
      </w:r>
      <w:proofErr w:type="gramStart"/>
      <w:r w:rsidRPr="003B3AA9">
        <w:rPr>
          <w:rFonts w:ascii="Times New Roman" w:hAnsi="Times New Roman"/>
          <w:lang w:val="ru-RU"/>
        </w:rPr>
        <w:t>С ИП</w:t>
      </w:r>
      <w:proofErr w:type="gramEnd"/>
      <w:r w:rsidRPr="003B3AA9">
        <w:rPr>
          <w:rFonts w:ascii="Times New Roman" w:hAnsi="Times New Roman"/>
          <w:lang w:val="ru-RU"/>
        </w:rPr>
        <w:t xml:space="preserve"> «Алексеев  Дмитрий Петрович» были заключены договора поставки оборудования, оборудование поставлено в срок и установлено на стадионе в. Бирофельд.</w:t>
      </w:r>
    </w:p>
    <w:p w:rsidR="003B3AA9" w:rsidRPr="003B3AA9" w:rsidRDefault="003B3AA9" w:rsidP="003B3AA9">
      <w:pPr>
        <w:ind w:firstLine="708"/>
        <w:jc w:val="both"/>
        <w:rPr>
          <w:rFonts w:ascii="Times New Roman" w:hAnsi="Times New Roman"/>
          <w:color w:val="FF0000"/>
          <w:lang w:val="ru-RU"/>
        </w:rPr>
      </w:pPr>
      <w:r w:rsidRPr="003B3AA9">
        <w:rPr>
          <w:rFonts w:ascii="Times New Roman" w:hAnsi="Times New Roman"/>
          <w:lang w:val="ru-RU"/>
        </w:rPr>
        <w:t xml:space="preserve"> В течение года велась работа с жителями сельского поселения, ведущими личное подсобное хозяйство,  по оформлению документов на получение  субсидии  за  реализацию  молока, субсидии за приплод свиноматки. Выплачено субсидии   за реализацию молока в размере 467 796 руб.30 коп</w:t>
      </w:r>
      <w:proofErr w:type="gramStart"/>
      <w:r w:rsidRPr="003B3AA9">
        <w:rPr>
          <w:rFonts w:ascii="Times New Roman" w:hAnsi="Times New Roman"/>
          <w:lang w:val="ru-RU"/>
        </w:rPr>
        <w:t>.,</w:t>
      </w:r>
      <w:r w:rsidRPr="003B3AA9">
        <w:rPr>
          <w:rFonts w:ascii="Times New Roman" w:hAnsi="Times New Roman"/>
          <w:color w:val="FF0000"/>
          <w:lang w:val="ru-RU"/>
        </w:rPr>
        <w:t xml:space="preserve">  </w:t>
      </w:r>
      <w:proofErr w:type="gramEnd"/>
      <w:r w:rsidRPr="003B3AA9">
        <w:rPr>
          <w:rFonts w:ascii="Times New Roman" w:hAnsi="Times New Roman"/>
          <w:lang w:val="ru-RU"/>
        </w:rPr>
        <w:t>субсидии за приплод свиноматки – 6 тыс. рублей.</w:t>
      </w:r>
      <w:r w:rsidRPr="003B3AA9">
        <w:rPr>
          <w:rFonts w:ascii="Times New Roman" w:hAnsi="Times New Roman"/>
          <w:color w:val="FF0000"/>
          <w:lang w:val="ru-RU"/>
        </w:rPr>
        <w:t xml:space="preserve">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Администрация занимается организацией  доставки  сжиженного  газа населению,      в 2021 году  жителями сельского поселения   приобретено   539  баллонов  сжиженного газа.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Осуществляется первичный воинский  учет граждан,  на воинском учете состоит 309 военнообязанных,   поставлено на первичный воинский учет   2  призывника, на специальном воинском учете состоит 20 военнообязанных, снято с воинского учета 18 граждан из них: по достижению возраста 10,  поставлено на воинский учет 8.</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 условиях пандемии  работники администрации сельского поселения, члены партии «</w:t>
      </w:r>
      <w:proofErr w:type="gramStart"/>
      <w:r w:rsidRPr="003B3AA9">
        <w:rPr>
          <w:rFonts w:ascii="Times New Roman" w:hAnsi="Times New Roman"/>
          <w:lang w:val="ru-RU"/>
        </w:rPr>
        <w:t>Единая</w:t>
      </w:r>
      <w:proofErr w:type="gramEnd"/>
      <w:r w:rsidRPr="003B3AA9">
        <w:rPr>
          <w:rFonts w:ascii="Times New Roman" w:hAnsi="Times New Roman"/>
          <w:lang w:val="ru-RU"/>
        </w:rPr>
        <w:t xml:space="preserve"> </w:t>
      </w:r>
      <w:proofErr w:type="spellStart"/>
      <w:r w:rsidRPr="003B3AA9">
        <w:rPr>
          <w:rFonts w:ascii="Times New Roman" w:hAnsi="Times New Roman"/>
          <w:lang w:val="ru-RU"/>
        </w:rPr>
        <w:t>Россиия</w:t>
      </w:r>
      <w:proofErr w:type="spellEnd"/>
      <w:r w:rsidRPr="003B3AA9">
        <w:rPr>
          <w:rFonts w:ascii="Times New Roman" w:hAnsi="Times New Roman"/>
          <w:lang w:val="ru-RU"/>
        </w:rPr>
        <w:t xml:space="preserve">» совместно с работниками </w:t>
      </w:r>
      <w:proofErr w:type="spellStart"/>
      <w:r w:rsidRPr="003B3AA9">
        <w:rPr>
          <w:rFonts w:ascii="Times New Roman" w:hAnsi="Times New Roman"/>
          <w:lang w:val="ru-RU"/>
        </w:rPr>
        <w:t>Бирофельдской</w:t>
      </w:r>
      <w:proofErr w:type="spellEnd"/>
      <w:r w:rsidRPr="003B3AA9">
        <w:rPr>
          <w:rFonts w:ascii="Times New Roman" w:hAnsi="Times New Roman"/>
          <w:lang w:val="ru-RU"/>
        </w:rPr>
        <w:t xml:space="preserve"> амбулатории вели работу по увеличению числа жителей, получивших профилактические прививки против новой коронавирусной инфекции (</w:t>
      </w:r>
      <w:r>
        <w:rPr>
          <w:rFonts w:ascii="Times New Roman" w:hAnsi="Times New Roman"/>
        </w:rPr>
        <w:t>COVID</w:t>
      </w:r>
      <w:r w:rsidRPr="003B3AA9">
        <w:rPr>
          <w:rFonts w:ascii="Times New Roman" w:hAnsi="Times New Roman"/>
          <w:lang w:val="ru-RU"/>
        </w:rPr>
        <w:t>-19), привито  588 жителей сельского поселения.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Еженедельно в администрации сельского поселения осуществляют прием специалисты многофункционального центра, ежеквартально осуществляют прием  граждан нотариус Биробиджанского нотариального округа </w:t>
      </w:r>
      <w:proofErr w:type="spellStart"/>
      <w:r w:rsidRPr="003B3AA9">
        <w:rPr>
          <w:rFonts w:ascii="Times New Roman" w:hAnsi="Times New Roman"/>
          <w:lang w:val="ru-RU"/>
        </w:rPr>
        <w:t>Гузман</w:t>
      </w:r>
      <w:proofErr w:type="spellEnd"/>
      <w:r w:rsidRPr="003B3AA9">
        <w:rPr>
          <w:rFonts w:ascii="Times New Roman" w:hAnsi="Times New Roman"/>
          <w:lang w:val="ru-RU"/>
        </w:rPr>
        <w:t xml:space="preserve"> Н.В..</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Совместно с Домом культуры с. Бирофельд организовали и провели Всероссийский праздник «День семьи, любви и верности», Медалью «За любовь и верность»  были награждены  семья </w:t>
      </w:r>
      <w:proofErr w:type="gramStart"/>
      <w:r w:rsidRPr="003B3AA9">
        <w:rPr>
          <w:rFonts w:ascii="Times New Roman" w:hAnsi="Times New Roman"/>
          <w:lang w:val="ru-RU"/>
        </w:rPr>
        <w:t>из</w:t>
      </w:r>
      <w:proofErr w:type="gramEnd"/>
      <w:r w:rsidRPr="003B3AA9">
        <w:rPr>
          <w:rFonts w:ascii="Times New Roman" w:hAnsi="Times New Roman"/>
          <w:lang w:val="ru-RU"/>
        </w:rPr>
        <w:t xml:space="preserve"> </w:t>
      </w:r>
      <w:proofErr w:type="gramStart"/>
      <w:r w:rsidRPr="003B3AA9">
        <w:rPr>
          <w:rFonts w:ascii="Times New Roman" w:hAnsi="Times New Roman"/>
          <w:lang w:val="ru-RU"/>
        </w:rPr>
        <w:t>с</w:t>
      </w:r>
      <w:proofErr w:type="gramEnd"/>
      <w:r w:rsidRPr="003B3AA9">
        <w:rPr>
          <w:rFonts w:ascii="Times New Roman" w:hAnsi="Times New Roman"/>
          <w:lang w:val="ru-RU"/>
        </w:rPr>
        <w:t>. Алексеевка - Матвеева Людмила Николаевна и Матвеев Александр Михайлович.</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  16 по 18 сентября  2021 года проведены выборы депутатов Государственной Думы Российской Федерации и депутатов Законодательного собрания ЕАО. На территории сельского поселения работало 5 участковых избирательных комиссий, которые были оснащены необходимым оборудованием</w:t>
      </w:r>
      <w:proofErr w:type="gramStart"/>
      <w:r w:rsidRPr="003B3AA9">
        <w:rPr>
          <w:rFonts w:ascii="Times New Roman" w:hAnsi="Times New Roman"/>
          <w:lang w:val="ru-RU"/>
        </w:rPr>
        <w:t xml:space="preserve"> :</w:t>
      </w:r>
      <w:proofErr w:type="gramEnd"/>
      <w:r w:rsidRPr="003B3AA9">
        <w:rPr>
          <w:rFonts w:ascii="Times New Roman" w:hAnsi="Times New Roman"/>
          <w:lang w:val="ru-RU"/>
        </w:rPr>
        <w:t xml:space="preserve"> урны, кабинки, компьютерная техника. Выборы состоялись, замечаний и жалоб по работе участковых  избирательных комиссий не было.  Жители  Бирофельдского сельского поселения проявили активное участие в голосовании. </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xml:space="preserve">В августе 2021 г. на территории сельского поселения проведена Всероссийская сельскохозяйственная перепись, переписчиком работала Е.А. </w:t>
      </w:r>
      <w:proofErr w:type="spellStart"/>
      <w:r w:rsidRPr="003B3AA9">
        <w:rPr>
          <w:rFonts w:ascii="Times New Roman" w:hAnsi="Times New Roman"/>
          <w:lang w:val="ru-RU"/>
        </w:rPr>
        <w:t>Старцева</w:t>
      </w:r>
      <w:proofErr w:type="spellEnd"/>
      <w:r w:rsidRPr="003B3AA9">
        <w:rPr>
          <w:rFonts w:ascii="Times New Roman" w:hAnsi="Times New Roman"/>
          <w:lang w:val="ru-RU"/>
        </w:rPr>
        <w:t>.</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xml:space="preserve">В октябре 2021 года  проведена Всероссийская перепись населения, переписчиками работали </w:t>
      </w:r>
      <w:proofErr w:type="spellStart"/>
      <w:r w:rsidRPr="003B3AA9">
        <w:rPr>
          <w:rFonts w:ascii="Times New Roman" w:hAnsi="Times New Roman"/>
          <w:lang w:val="ru-RU"/>
        </w:rPr>
        <w:t>Огурцова</w:t>
      </w:r>
      <w:proofErr w:type="spellEnd"/>
      <w:r w:rsidRPr="003B3AA9">
        <w:rPr>
          <w:rFonts w:ascii="Times New Roman" w:hAnsi="Times New Roman"/>
          <w:lang w:val="ru-RU"/>
        </w:rPr>
        <w:t xml:space="preserve"> Е.Н., Маркова М.П., </w:t>
      </w:r>
      <w:proofErr w:type="spellStart"/>
      <w:r w:rsidRPr="003B3AA9">
        <w:rPr>
          <w:rFonts w:ascii="Times New Roman" w:hAnsi="Times New Roman"/>
          <w:lang w:val="ru-RU"/>
        </w:rPr>
        <w:t>Яцкив</w:t>
      </w:r>
      <w:proofErr w:type="spellEnd"/>
      <w:r w:rsidRPr="003B3AA9">
        <w:rPr>
          <w:rFonts w:ascii="Times New Roman" w:hAnsi="Times New Roman"/>
          <w:lang w:val="ru-RU"/>
        </w:rPr>
        <w:t xml:space="preserve"> Г.Я. Многие жители приняли участие в ВПН с использованием сервиса федеральной государственной системы «Единый портал государственных и муниципальных услуг».</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lastRenderedPageBreak/>
        <w:t>По инициативе  губернатора  ЕАО  Гольдштейна Р.Э.  и партии «Единая Россия» были вручены новогодние    подарки многодетным семьям сельского поселения. В МКУ «Поселенческий Дом культуры с. Бирофельд» было организовано праздничное мероприятие для детей из многодетных семей, на котором они и получили новогодние подарки.</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С 1 июня 2021 г стартовала «Мусорная реформа». На территории сельского поселения вывоз твердых коммунальных отходов осуществляет ООО «Дом-Строй», администрацией сельского поселения был составлен  поквартирный список граждан для взимания платы за оказанные услуги по вывозу ТКО. </w:t>
      </w:r>
      <w:proofErr w:type="gramStart"/>
      <w:r w:rsidRPr="003B3AA9">
        <w:rPr>
          <w:rFonts w:ascii="Times New Roman" w:hAnsi="Times New Roman"/>
          <w:lang w:val="ru-RU"/>
        </w:rPr>
        <w:t>На территории сел установлены  контейнерные площадки  для сбора ТКО, по обращениям жителей МКД ул. Центральная с. Бирофельд  и информации от администрации ООО «Дом-Строй» о невозможности вывоза мусора и контейнерной площадки ул.. Центральная, д. 8, при содействии рабочих, проводивших ремонт железной дороги, контейнерная площадка была перемещена в удобное для подъезда  машины место.</w:t>
      </w:r>
      <w:proofErr w:type="gramEnd"/>
      <w:r w:rsidRPr="003B3AA9">
        <w:rPr>
          <w:rFonts w:ascii="Times New Roman" w:hAnsi="Times New Roman"/>
          <w:lang w:val="ru-RU"/>
        </w:rPr>
        <w:t xml:space="preserve"> В декабре 2021 г. дополнительно установлено 2 бака по ул. </w:t>
      </w:r>
      <w:proofErr w:type="gramStart"/>
      <w:r w:rsidRPr="003B3AA9">
        <w:rPr>
          <w:rFonts w:ascii="Times New Roman" w:hAnsi="Times New Roman"/>
          <w:lang w:val="ru-RU"/>
        </w:rPr>
        <w:t>Центральной</w:t>
      </w:r>
      <w:proofErr w:type="gramEnd"/>
      <w:r w:rsidRPr="003B3AA9">
        <w:rPr>
          <w:rFonts w:ascii="Times New Roman" w:hAnsi="Times New Roman"/>
          <w:lang w:val="ru-RU"/>
        </w:rPr>
        <w:t xml:space="preserve">, д. 20. </w:t>
      </w:r>
    </w:p>
    <w:p w:rsidR="003B3AA9" w:rsidRPr="003B3AA9" w:rsidRDefault="003B3AA9" w:rsidP="003B3AA9">
      <w:pPr>
        <w:ind w:firstLine="708"/>
        <w:jc w:val="both"/>
        <w:rPr>
          <w:rFonts w:ascii="Times New Roman" w:hAnsi="Times New Roman"/>
          <w:lang w:val="ru-RU"/>
        </w:rPr>
      </w:pPr>
    </w:p>
    <w:p w:rsidR="003B3AA9" w:rsidRPr="003B3AA9" w:rsidRDefault="003B3AA9" w:rsidP="003B3AA9">
      <w:pPr>
        <w:ind w:left="3540" w:firstLine="708"/>
        <w:jc w:val="both"/>
        <w:rPr>
          <w:rFonts w:ascii="Times New Roman" w:hAnsi="Times New Roman"/>
          <w:b/>
          <w:lang w:val="ru-RU"/>
        </w:rPr>
      </w:pPr>
    </w:p>
    <w:p w:rsidR="003B3AA9" w:rsidRPr="003B3AA9" w:rsidRDefault="003B3AA9" w:rsidP="003B3AA9">
      <w:pPr>
        <w:ind w:left="3540" w:firstLine="708"/>
        <w:jc w:val="both"/>
        <w:rPr>
          <w:rFonts w:ascii="Times New Roman" w:hAnsi="Times New Roman"/>
          <w:b/>
          <w:lang w:val="ru-RU"/>
        </w:rPr>
      </w:pPr>
      <w:r w:rsidRPr="003B3AA9">
        <w:rPr>
          <w:rFonts w:ascii="Times New Roman" w:hAnsi="Times New Roman"/>
          <w:b/>
          <w:lang w:val="ru-RU"/>
        </w:rPr>
        <w:t>БЮДЖЕТ</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 xml:space="preserve">В соответствии с Бюджетным кодексом Российской Федерации и Уставом сельского поселения бюджет поселения  на 2021 год   утвержден: </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ДОХОДЫ             -     14</w:t>
      </w:r>
      <w:r>
        <w:rPr>
          <w:rFonts w:ascii="Times New Roman" w:hAnsi="Times New Roman"/>
        </w:rPr>
        <w:t> </w:t>
      </w:r>
      <w:r w:rsidRPr="003B3AA9">
        <w:rPr>
          <w:rFonts w:ascii="Times New Roman" w:hAnsi="Times New Roman"/>
          <w:lang w:val="ru-RU"/>
        </w:rPr>
        <w:t>538 630,54 рублей;</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РАСХОДЫ           -     14 638969,17  рублей.</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Исполнение бюджета по доходам  выполнено на 101,5 %.                                   </w:t>
      </w:r>
    </w:p>
    <w:p w:rsidR="003B3AA9" w:rsidRPr="003B3AA9" w:rsidRDefault="003B3AA9" w:rsidP="003B3AA9">
      <w:pPr>
        <w:rPr>
          <w:rFonts w:ascii="Times New Roman" w:hAnsi="Times New Roman"/>
          <w:lang w:val="ru-RU"/>
        </w:rPr>
      </w:pPr>
      <w:r w:rsidRPr="003B3AA9">
        <w:rPr>
          <w:rFonts w:ascii="Times New Roman" w:hAnsi="Times New Roman"/>
          <w:lang w:val="ru-RU"/>
        </w:rPr>
        <w:t>Исполнение бюджета по расходам   выполнено на    90,5 %.</w:t>
      </w:r>
    </w:p>
    <w:p w:rsidR="003B3AA9" w:rsidRPr="003B3AA9" w:rsidRDefault="003B3AA9" w:rsidP="003B3AA9">
      <w:pPr>
        <w:ind w:firstLine="708"/>
        <w:rPr>
          <w:rFonts w:ascii="Times New Roman" w:hAnsi="Times New Roman"/>
          <w:b/>
          <w:lang w:val="ru-RU"/>
        </w:rPr>
      </w:pPr>
      <w:r w:rsidRPr="003B3AA9">
        <w:rPr>
          <w:rFonts w:ascii="Times New Roman" w:hAnsi="Times New Roman"/>
          <w:b/>
          <w:lang w:val="ru-RU"/>
        </w:rPr>
        <w:t>Бюджет дотационный:</w:t>
      </w:r>
    </w:p>
    <w:p w:rsidR="003B3AA9" w:rsidRPr="003B3AA9" w:rsidRDefault="003B3AA9" w:rsidP="003B3AA9">
      <w:pPr>
        <w:rPr>
          <w:rFonts w:ascii="Times New Roman" w:hAnsi="Times New Roman"/>
          <w:lang w:val="ru-RU"/>
        </w:rPr>
      </w:pPr>
      <w:r w:rsidRPr="003B3AA9">
        <w:rPr>
          <w:rFonts w:ascii="Times New Roman" w:hAnsi="Times New Roman"/>
          <w:b/>
          <w:lang w:val="ru-RU"/>
        </w:rPr>
        <w:t>-  безвозмездные поступления составили:   -</w:t>
      </w:r>
      <w:r w:rsidRPr="003B3AA9">
        <w:rPr>
          <w:rFonts w:ascii="Times New Roman" w:hAnsi="Times New Roman"/>
          <w:lang w:val="ru-RU"/>
        </w:rPr>
        <w:t>11</w:t>
      </w:r>
      <w:r>
        <w:rPr>
          <w:rFonts w:ascii="Times New Roman" w:hAnsi="Times New Roman"/>
        </w:rPr>
        <w:t> </w:t>
      </w:r>
      <w:r w:rsidRPr="003B3AA9">
        <w:rPr>
          <w:rFonts w:ascii="Times New Roman" w:hAnsi="Times New Roman"/>
          <w:lang w:val="ru-RU"/>
        </w:rPr>
        <w:t>859 200  руб.</w:t>
      </w:r>
    </w:p>
    <w:p w:rsidR="003B3AA9" w:rsidRPr="003B3AA9" w:rsidRDefault="003B3AA9" w:rsidP="003B3AA9">
      <w:pPr>
        <w:rPr>
          <w:rFonts w:ascii="Times New Roman" w:hAnsi="Times New Roman"/>
          <w:lang w:val="ru-RU"/>
        </w:rPr>
      </w:pPr>
      <w:r w:rsidRPr="003B3AA9">
        <w:rPr>
          <w:rFonts w:ascii="Times New Roman" w:hAnsi="Times New Roman"/>
          <w:b/>
          <w:lang w:val="ru-RU"/>
        </w:rPr>
        <w:t xml:space="preserve"> - собственные доходы  -</w:t>
      </w:r>
      <w:r w:rsidRPr="003B3AA9">
        <w:rPr>
          <w:rFonts w:ascii="Times New Roman" w:hAnsi="Times New Roman"/>
          <w:lang w:val="ru-RU"/>
        </w:rPr>
        <w:t>2 679430,54 рублей, или      18,4 %    от общего бюджета поселения.</w:t>
      </w:r>
    </w:p>
    <w:p w:rsidR="003B3AA9" w:rsidRPr="003B3AA9" w:rsidRDefault="003B3AA9" w:rsidP="003B3AA9">
      <w:pPr>
        <w:rPr>
          <w:rFonts w:ascii="Times New Roman" w:hAnsi="Times New Roman"/>
          <w:b/>
          <w:lang w:val="ru-RU"/>
        </w:rPr>
      </w:pPr>
      <w:r w:rsidRPr="003B3AA9">
        <w:rPr>
          <w:rFonts w:ascii="Times New Roman" w:hAnsi="Times New Roman"/>
          <w:b/>
          <w:lang w:val="ru-RU"/>
        </w:rPr>
        <w:t>Доходы от использования имущества:</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план     -    385 553 </w:t>
      </w:r>
      <w:proofErr w:type="spellStart"/>
      <w:r w:rsidRPr="003B3AA9">
        <w:rPr>
          <w:rFonts w:ascii="Times New Roman" w:hAnsi="Times New Roman"/>
          <w:lang w:val="ru-RU"/>
        </w:rPr>
        <w:t>руб</w:t>
      </w:r>
      <w:proofErr w:type="spellEnd"/>
      <w:r w:rsidRPr="003B3AA9">
        <w:rPr>
          <w:rFonts w:ascii="Times New Roman" w:hAnsi="Times New Roman"/>
          <w:lang w:val="ru-RU"/>
        </w:rPr>
        <w:t xml:space="preserve">;  </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факт     -    404  695,33  руб.; на 105%.</w:t>
      </w:r>
    </w:p>
    <w:p w:rsidR="003B3AA9" w:rsidRPr="003B3AA9" w:rsidRDefault="003B3AA9" w:rsidP="003B3AA9">
      <w:pPr>
        <w:rPr>
          <w:rFonts w:ascii="Times New Roman" w:hAnsi="Times New Roman"/>
          <w:lang w:val="ru-RU"/>
        </w:rPr>
      </w:pPr>
    </w:p>
    <w:p w:rsidR="003B3AA9" w:rsidRPr="003B3AA9" w:rsidRDefault="003B3AA9" w:rsidP="003B3AA9">
      <w:pPr>
        <w:rPr>
          <w:rFonts w:ascii="Times New Roman" w:hAnsi="Times New Roman"/>
          <w:lang w:val="ru-RU"/>
        </w:rPr>
      </w:pPr>
      <w:r w:rsidRPr="003B3AA9">
        <w:rPr>
          <w:rFonts w:ascii="Times New Roman" w:hAnsi="Times New Roman"/>
          <w:b/>
          <w:lang w:val="ru-RU"/>
        </w:rPr>
        <w:t xml:space="preserve">Доходы от сдачи в аренду земельных участков </w:t>
      </w:r>
      <w:r w:rsidRPr="003B3AA9">
        <w:rPr>
          <w:rFonts w:ascii="Times New Roman" w:hAnsi="Times New Roman"/>
          <w:lang w:val="ru-RU"/>
        </w:rPr>
        <w:t>–  329 126 руб. и сдачи в аренду недвижимого  имущества – 75</w:t>
      </w:r>
      <w:r>
        <w:rPr>
          <w:rFonts w:ascii="Times New Roman" w:hAnsi="Times New Roman"/>
        </w:rPr>
        <w:t> </w:t>
      </w:r>
      <w:r w:rsidRPr="003B3AA9">
        <w:rPr>
          <w:rFonts w:ascii="Times New Roman" w:hAnsi="Times New Roman"/>
          <w:lang w:val="ru-RU"/>
        </w:rPr>
        <w:t>568,85 руб.</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На 2021 год были заключены соглашения на передачу полномочий в Биробиджанский  муниципальный район на  общую сумму   -       194</w:t>
      </w:r>
      <w:r>
        <w:rPr>
          <w:rFonts w:ascii="Times New Roman" w:hAnsi="Times New Roman"/>
        </w:rPr>
        <w:t> </w:t>
      </w:r>
      <w:r w:rsidRPr="003B3AA9">
        <w:rPr>
          <w:rFonts w:ascii="Times New Roman" w:hAnsi="Times New Roman"/>
          <w:lang w:val="ru-RU"/>
        </w:rPr>
        <w:t>889,53  руб.</w:t>
      </w:r>
    </w:p>
    <w:p w:rsidR="003B3AA9" w:rsidRPr="003B3AA9" w:rsidRDefault="003B3AA9" w:rsidP="003B3AA9">
      <w:pPr>
        <w:ind w:left="708"/>
        <w:rPr>
          <w:rFonts w:ascii="Times New Roman" w:hAnsi="Times New Roman"/>
          <w:lang w:val="ru-RU"/>
        </w:rPr>
      </w:pPr>
      <w:r w:rsidRPr="003B3AA9">
        <w:rPr>
          <w:rFonts w:ascii="Times New Roman" w:hAnsi="Times New Roman"/>
          <w:lang w:val="ru-RU"/>
        </w:rPr>
        <w:t xml:space="preserve">- в том числе:              </w:t>
      </w:r>
    </w:p>
    <w:p w:rsidR="003B3AA9" w:rsidRPr="003B3AA9" w:rsidRDefault="003B3AA9" w:rsidP="003B3AA9">
      <w:pPr>
        <w:ind w:firstLine="708"/>
        <w:rPr>
          <w:rFonts w:ascii="Times New Roman" w:hAnsi="Times New Roman"/>
          <w:lang w:val="ru-RU"/>
        </w:rPr>
      </w:pPr>
      <w:r w:rsidRPr="003B3AA9">
        <w:rPr>
          <w:rFonts w:ascii="Times New Roman" w:hAnsi="Times New Roman"/>
          <w:lang w:val="ru-RU"/>
        </w:rPr>
        <w:t>-</w:t>
      </w:r>
      <w:r w:rsidRPr="003B3AA9">
        <w:rPr>
          <w:rFonts w:ascii="Times New Roman" w:hAnsi="Times New Roman"/>
          <w:b/>
          <w:lang w:val="ru-RU"/>
        </w:rPr>
        <w:t xml:space="preserve">контрольно-счетная палата   -        </w:t>
      </w:r>
      <w:r w:rsidRPr="003B3AA9">
        <w:rPr>
          <w:rFonts w:ascii="Times New Roman" w:hAnsi="Times New Roman"/>
          <w:lang w:val="ru-RU"/>
        </w:rPr>
        <w:t>34</w:t>
      </w:r>
      <w:r w:rsidRPr="00A8117E">
        <w:rPr>
          <w:rFonts w:ascii="Times New Roman" w:hAnsi="Times New Roman"/>
        </w:rPr>
        <w:t> </w:t>
      </w:r>
      <w:r w:rsidRPr="003B3AA9">
        <w:rPr>
          <w:rFonts w:ascii="Times New Roman" w:hAnsi="Times New Roman"/>
          <w:lang w:val="ru-RU"/>
        </w:rPr>
        <w:t>380,00  руб.</w:t>
      </w:r>
    </w:p>
    <w:p w:rsidR="003B3AA9" w:rsidRPr="003B3AA9" w:rsidRDefault="003B3AA9" w:rsidP="003B3AA9">
      <w:pPr>
        <w:ind w:firstLine="708"/>
        <w:rPr>
          <w:rFonts w:ascii="Times New Roman" w:hAnsi="Times New Roman"/>
          <w:b/>
          <w:lang w:val="ru-RU"/>
        </w:rPr>
      </w:pPr>
      <w:r w:rsidRPr="003B3AA9">
        <w:rPr>
          <w:rFonts w:ascii="Times New Roman" w:hAnsi="Times New Roman"/>
          <w:b/>
          <w:lang w:val="ru-RU"/>
        </w:rPr>
        <w:t>- организация и выполнение мероприятий по созданию условий для массового отдыха населения, проектная документация Дом культуры с. Бирофельд ремонт фойе 28</w:t>
      </w:r>
      <w:r>
        <w:rPr>
          <w:rFonts w:ascii="Times New Roman" w:hAnsi="Times New Roman"/>
          <w:b/>
        </w:rPr>
        <w:t> </w:t>
      </w:r>
      <w:r w:rsidRPr="003B3AA9">
        <w:rPr>
          <w:rFonts w:ascii="Times New Roman" w:hAnsi="Times New Roman"/>
          <w:b/>
          <w:lang w:val="ru-RU"/>
        </w:rPr>
        <w:t>000 рублей.</w:t>
      </w:r>
    </w:p>
    <w:p w:rsidR="003B3AA9" w:rsidRPr="003B3AA9" w:rsidRDefault="003B3AA9" w:rsidP="003B3AA9">
      <w:pPr>
        <w:ind w:firstLine="708"/>
        <w:rPr>
          <w:rFonts w:ascii="Times New Roman" w:hAnsi="Times New Roman"/>
          <w:lang w:val="ru-RU"/>
        </w:rPr>
      </w:pPr>
      <w:r w:rsidRPr="003B3AA9">
        <w:rPr>
          <w:rFonts w:ascii="Times New Roman" w:hAnsi="Times New Roman"/>
          <w:b/>
          <w:lang w:val="ru-RU"/>
        </w:rPr>
        <w:t>- остаток средств дорожного фонда</w:t>
      </w:r>
      <w:r w:rsidRPr="003B3AA9">
        <w:rPr>
          <w:rFonts w:ascii="Times New Roman" w:hAnsi="Times New Roman"/>
          <w:lang w:val="ru-RU"/>
        </w:rPr>
        <w:t xml:space="preserve"> -132</w:t>
      </w:r>
      <w:r>
        <w:rPr>
          <w:rFonts w:ascii="Times New Roman" w:hAnsi="Times New Roman"/>
        </w:rPr>
        <w:t> </w:t>
      </w:r>
      <w:r w:rsidRPr="003B3AA9">
        <w:rPr>
          <w:rFonts w:ascii="Times New Roman" w:hAnsi="Times New Roman"/>
          <w:lang w:val="ru-RU"/>
        </w:rPr>
        <w:t>509, 53 рублей.</w:t>
      </w:r>
    </w:p>
    <w:p w:rsidR="003B3AA9" w:rsidRPr="003B3AA9" w:rsidRDefault="003B3AA9" w:rsidP="003B3AA9">
      <w:pPr>
        <w:rPr>
          <w:rFonts w:ascii="Times New Roman" w:hAnsi="Times New Roman"/>
          <w:lang w:val="ru-RU"/>
        </w:rPr>
      </w:pPr>
      <w:r w:rsidRPr="003B3AA9">
        <w:rPr>
          <w:rFonts w:ascii="Times New Roman" w:hAnsi="Times New Roman"/>
          <w:lang w:val="ru-RU"/>
        </w:rPr>
        <w:lastRenderedPageBreak/>
        <w:t xml:space="preserve">  В 2021 году на исполнение вопросов местного значения  израсходованы следующие  финансовые  средства:</w:t>
      </w:r>
    </w:p>
    <w:p w:rsidR="003B3AA9" w:rsidRPr="003B3AA9" w:rsidRDefault="003B3AA9" w:rsidP="003B3AA9">
      <w:pPr>
        <w:ind w:firstLine="708"/>
        <w:rPr>
          <w:rFonts w:ascii="Times New Roman" w:hAnsi="Times New Roman"/>
          <w:b/>
          <w:lang w:val="ru-RU"/>
        </w:rPr>
      </w:pPr>
      <w:r w:rsidRPr="003B3AA9">
        <w:rPr>
          <w:rFonts w:ascii="Times New Roman" w:hAnsi="Times New Roman"/>
          <w:b/>
          <w:lang w:val="ru-RU"/>
        </w:rPr>
        <w:t xml:space="preserve"> -    жилищное хозяйство: -  88 710,12 руб.</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оплата счетов за капитальный ремонт   -   88</w:t>
      </w:r>
      <w:r>
        <w:rPr>
          <w:rFonts w:ascii="Times New Roman" w:hAnsi="Times New Roman"/>
        </w:rPr>
        <w:t> </w:t>
      </w:r>
      <w:r w:rsidRPr="003B3AA9">
        <w:rPr>
          <w:rFonts w:ascii="Times New Roman" w:hAnsi="Times New Roman"/>
          <w:lang w:val="ru-RU"/>
        </w:rPr>
        <w:t>710,12руб.</w:t>
      </w:r>
    </w:p>
    <w:p w:rsidR="003B3AA9" w:rsidRPr="003B3AA9" w:rsidRDefault="003B3AA9" w:rsidP="003B3AA9">
      <w:pPr>
        <w:ind w:firstLine="708"/>
        <w:rPr>
          <w:rFonts w:ascii="Times New Roman" w:hAnsi="Times New Roman"/>
          <w:b/>
          <w:lang w:val="ru-RU"/>
        </w:rPr>
      </w:pPr>
      <w:r w:rsidRPr="003B3AA9">
        <w:rPr>
          <w:rFonts w:ascii="Times New Roman" w:hAnsi="Times New Roman"/>
          <w:b/>
          <w:lang w:val="ru-RU"/>
        </w:rPr>
        <w:t>-  благоустройство: 1</w:t>
      </w:r>
      <w:r>
        <w:rPr>
          <w:rFonts w:ascii="Times New Roman" w:hAnsi="Times New Roman"/>
          <w:b/>
        </w:rPr>
        <w:t> </w:t>
      </w:r>
      <w:r w:rsidRPr="003B3AA9">
        <w:rPr>
          <w:rFonts w:ascii="Times New Roman" w:hAnsi="Times New Roman"/>
          <w:b/>
          <w:lang w:val="ru-RU"/>
        </w:rPr>
        <w:t>274 800  руб.  в том числе:</w:t>
      </w:r>
    </w:p>
    <w:p w:rsidR="003B3AA9" w:rsidRPr="003B3AA9" w:rsidRDefault="003B3AA9" w:rsidP="003B3AA9">
      <w:pPr>
        <w:rPr>
          <w:rFonts w:ascii="Times New Roman" w:hAnsi="Times New Roman"/>
          <w:lang w:val="ru-RU"/>
        </w:rPr>
      </w:pPr>
      <w:r w:rsidRPr="003B3AA9">
        <w:rPr>
          <w:rFonts w:ascii="Times New Roman" w:hAnsi="Times New Roman"/>
          <w:b/>
          <w:lang w:val="ru-RU"/>
        </w:rPr>
        <w:t xml:space="preserve">           -  уличное освещение – </w:t>
      </w:r>
      <w:r w:rsidRPr="003B3AA9">
        <w:rPr>
          <w:rFonts w:ascii="Times New Roman" w:hAnsi="Times New Roman"/>
          <w:lang w:val="ru-RU"/>
        </w:rPr>
        <w:t xml:space="preserve">404429,91 руб., </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  </w:t>
      </w:r>
      <w:r w:rsidRPr="003B3AA9">
        <w:rPr>
          <w:rFonts w:ascii="Times New Roman" w:hAnsi="Times New Roman"/>
          <w:b/>
          <w:lang w:val="ru-RU"/>
        </w:rPr>
        <w:t xml:space="preserve"> организация мест захоронения    -  </w:t>
      </w:r>
      <w:r w:rsidRPr="003B3AA9">
        <w:rPr>
          <w:rFonts w:ascii="Times New Roman" w:hAnsi="Times New Roman"/>
          <w:lang w:val="ru-RU"/>
        </w:rPr>
        <w:t>46 470 руб.</w:t>
      </w:r>
    </w:p>
    <w:p w:rsidR="003B3AA9" w:rsidRPr="003B3AA9" w:rsidRDefault="003B3AA9" w:rsidP="003B3AA9">
      <w:pPr>
        <w:rPr>
          <w:rFonts w:ascii="Times New Roman" w:hAnsi="Times New Roman"/>
          <w:lang w:val="ru-RU"/>
        </w:rPr>
      </w:pPr>
      <w:r w:rsidRPr="003B3AA9">
        <w:rPr>
          <w:rFonts w:ascii="Times New Roman" w:hAnsi="Times New Roman"/>
          <w:b/>
          <w:lang w:val="ru-RU"/>
        </w:rPr>
        <w:t xml:space="preserve">           - прочие мероприятия по благоустройству – </w:t>
      </w:r>
      <w:r w:rsidRPr="003B3AA9">
        <w:rPr>
          <w:rFonts w:ascii="Times New Roman" w:hAnsi="Times New Roman"/>
          <w:lang w:val="ru-RU"/>
        </w:rPr>
        <w:t xml:space="preserve"> 175</w:t>
      </w:r>
      <w:r>
        <w:rPr>
          <w:rFonts w:ascii="Times New Roman" w:hAnsi="Times New Roman"/>
        </w:rPr>
        <w:t> </w:t>
      </w:r>
      <w:r w:rsidRPr="003B3AA9">
        <w:rPr>
          <w:rFonts w:ascii="Times New Roman" w:hAnsi="Times New Roman"/>
          <w:lang w:val="ru-RU"/>
        </w:rPr>
        <w:t>123,12 руб.</w:t>
      </w:r>
    </w:p>
    <w:p w:rsidR="003B3AA9" w:rsidRPr="003B3AA9" w:rsidRDefault="003B3AA9" w:rsidP="003B3AA9">
      <w:pPr>
        <w:ind w:left="708"/>
        <w:rPr>
          <w:rFonts w:ascii="Times New Roman" w:hAnsi="Times New Roman"/>
          <w:lang w:val="ru-RU"/>
        </w:rPr>
      </w:pPr>
      <w:r w:rsidRPr="003B3AA9">
        <w:rPr>
          <w:rFonts w:ascii="Times New Roman" w:hAnsi="Times New Roman"/>
          <w:lang w:val="ru-RU"/>
        </w:rPr>
        <w:t xml:space="preserve">  -  </w:t>
      </w:r>
      <w:r w:rsidRPr="003B3AA9">
        <w:rPr>
          <w:rFonts w:ascii="Times New Roman" w:hAnsi="Times New Roman"/>
          <w:b/>
          <w:lang w:val="ru-RU"/>
        </w:rPr>
        <w:t xml:space="preserve">программа «Формирование современной городской среды» - </w:t>
      </w:r>
      <w:r w:rsidRPr="003B3AA9">
        <w:rPr>
          <w:rFonts w:ascii="Times New Roman" w:hAnsi="Times New Roman"/>
          <w:lang w:val="ru-RU"/>
        </w:rPr>
        <w:t>648 777 руб. (ограждение стадиона, трибуна, стол теннисный).</w:t>
      </w:r>
    </w:p>
    <w:p w:rsidR="003B3AA9" w:rsidRPr="003B3AA9" w:rsidRDefault="003B3AA9" w:rsidP="003B3AA9">
      <w:pPr>
        <w:ind w:firstLine="708"/>
        <w:rPr>
          <w:rFonts w:ascii="Times New Roman" w:hAnsi="Times New Roman"/>
          <w:lang w:val="ru-RU"/>
        </w:rPr>
      </w:pPr>
      <w:r w:rsidRPr="003B3AA9">
        <w:rPr>
          <w:rFonts w:ascii="Times New Roman" w:hAnsi="Times New Roman"/>
          <w:b/>
          <w:lang w:val="ru-RU"/>
        </w:rPr>
        <w:t>Доплата к пенсии муниципальным служащим –</w:t>
      </w:r>
      <w:r w:rsidRPr="003B3AA9">
        <w:rPr>
          <w:rFonts w:ascii="Times New Roman" w:hAnsi="Times New Roman"/>
          <w:lang w:val="ru-RU"/>
        </w:rPr>
        <w:t xml:space="preserve"> 177 896 руб.</w:t>
      </w:r>
    </w:p>
    <w:p w:rsidR="003B3AA9" w:rsidRPr="003B3AA9" w:rsidRDefault="003B3AA9" w:rsidP="003B3AA9">
      <w:pPr>
        <w:rPr>
          <w:rFonts w:ascii="Times New Roman" w:hAnsi="Times New Roman"/>
          <w:lang w:val="ru-RU"/>
        </w:rPr>
      </w:pPr>
      <w:r w:rsidRPr="003B3AA9">
        <w:rPr>
          <w:rFonts w:ascii="Times New Roman" w:hAnsi="Times New Roman"/>
          <w:lang w:val="ru-RU"/>
        </w:rPr>
        <w:tab/>
        <w:t>-</w:t>
      </w:r>
      <w:r w:rsidRPr="003B3AA9">
        <w:rPr>
          <w:rFonts w:ascii="Times New Roman" w:hAnsi="Times New Roman"/>
          <w:b/>
          <w:lang w:val="ru-RU"/>
        </w:rPr>
        <w:t>обеспечение первичных мер пожарной безопасности в границах населенных пунктов сельского поселения</w:t>
      </w:r>
      <w:r w:rsidRPr="003B3AA9">
        <w:rPr>
          <w:rFonts w:ascii="Times New Roman" w:hAnsi="Times New Roman"/>
          <w:lang w:val="ru-RU"/>
        </w:rPr>
        <w:t xml:space="preserve"> -    план  417</w:t>
      </w:r>
      <w:r>
        <w:rPr>
          <w:rFonts w:ascii="Times New Roman" w:hAnsi="Times New Roman"/>
        </w:rPr>
        <w:t> </w:t>
      </w:r>
      <w:r w:rsidRPr="003B3AA9">
        <w:rPr>
          <w:rFonts w:ascii="Times New Roman" w:hAnsi="Times New Roman"/>
          <w:lang w:val="ru-RU"/>
        </w:rPr>
        <w:t xml:space="preserve">226 руб.  факт 16069 (обустройство  </w:t>
      </w:r>
      <w:proofErr w:type="spellStart"/>
      <w:r w:rsidRPr="003B3AA9">
        <w:rPr>
          <w:rFonts w:ascii="Times New Roman" w:hAnsi="Times New Roman"/>
          <w:lang w:val="ru-RU"/>
        </w:rPr>
        <w:t>минполосы</w:t>
      </w:r>
      <w:proofErr w:type="spellEnd"/>
      <w:r w:rsidRPr="003B3AA9">
        <w:rPr>
          <w:rFonts w:ascii="Times New Roman" w:hAnsi="Times New Roman"/>
          <w:lang w:val="ru-RU"/>
        </w:rPr>
        <w:t xml:space="preserve"> в с. Димитрово</w:t>
      </w:r>
      <w:proofErr w:type="gramStart"/>
      <w:r w:rsidRPr="003B3AA9">
        <w:rPr>
          <w:rFonts w:ascii="Times New Roman" w:hAnsi="Times New Roman"/>
          <w:lang w:val="ru-RU"/>
        </w:rPr>
        <w:t xml:space="preserve"> ,</w:t>
      </w:r>
      <w:proofErr w:type="gramEnd"/>
      <w:r w:rsidRPr="003B3AA9">
        <w:rPr>
          <w:rFonts w:ascii="Times New Roman" w:hAnsi="Times New Roman"/>
          <w:lang w:val="ru-RU"/>
        </w:rPr>
        <w:t xml:space="preserve"> окашивание пожарных </w:t>
      </w:r>
      <w:proofErr w:type="spellStart"/>
      <w:r w:rsidRPr="003B3AA9">
        <w:rPr>
          <w:rFonts w:ascii="Times New Roman" w:hAnsi="Times New Roman"/>
          <w:lang w:val="ru-RU"/>
        </w:rPr>
        <w:t>водоисточников</w:t>
      </w:r>
      <w:proofErr w:type="spellEnd"/>
      <w:r w:rsidRPr="003B3AA9">
        <w:rPr>
          <w:rFonts w:ascii="Times New Roman" w:hAnsi="Times New Roman"/>
          <w:lang w:val="ru-RU"/>
        </w:rPr>
        <w:t xml:space="preserve">).   </w:t>
      </w:r>
    </w:p>
    <w:p w:rsidR="003B3AA9" w:rsidRPr="003B3AA9" w:rsidRDefault="003B3AA9" w:rsidP="003B3AA9">
      <w:pPr>
        <w:rPr>
          <w:rFonts w:ascii="Times New Roman" w:hAnsi="Times New Roman"/>
          <w:lang w:val="ru-RU"/>
        </w:rPr>
      </w:pPr>
      <w:r w:rsidRPr="003B3AA9">
        <w:rPr>
          <w:rFonts w:ascii="Times New Roman" w:hAnsi="Times New Roman"/>
          <w:lang w:val="ru-RU"/>
        </w:rPr>
        <w:tab/>
      </w:r>
      <w:r w:rsidRPr="003B3AA9">
        <w:rPr>
          <w:rFonts w:ascii="Times New Roman" w:hAnsi="Times New Roman"/>
          <w:b/>
          <w:lang w:val="ru-RU"/>
        </w:rPr>
        <w:t>- физическая культура и спорт</w:t>
      </w:r>
      <w:r w:rsidRPr="003B3AA9">
        <w:rPr>
          <w:rFonts w:ascii="Times New Roman" w:hAnsi="Times New Roman"/>
          <w:lang w:val="ru-RU"/>
        </w:rPr>
        <w:t xml:space="preserve"> – 2922 </w:t>
      </w:r>
      <w:proofErr w:type="spellStart"/>
      <w:r w:rsidRPr="003B3AA9">
        <w:rPr>
          <w:rFonts w:ascii="Times New Roman" w:hAnsi="Times New Roman"/>
          <w:lang w:val="ru-RU"/>
        </w:rPr>
        <w:t>руб</w:t>
      </w:r>
      <w:proofErr w:type="spellEnd"/>
    </w:p>
    <w:p w:rsidR="003B3AA9" w:rsidRPr="003B3AA9" w:rsidRDefault="003B3AA9" w:rsidP="003B3AA9">
      <w:pPr>
        <w:rPr>
          <w:rFonts w:ascii="Times New Roman" w:hAnsi="Times New Roman"/>
          <w:lang w:val="ru-RU"/>
        </w:rPr>
      </w:pPr>
      <w:r w:rsidRPr="003B3AA9">
        <w:rPr>
          <w:rFonts w:ascii="Times New Roman" w:hAnsi="Times New Roman"/>
          <w:lang w:val="ru-RU"/>
        </w:rPr>
        <w:tab/>
      </w:r>
      <w:r w:rsidRPr="003B3AA9">
        <w:rPr>
          <w:rFonts w:ascii="Times New Roman" w:hAnsi="Times New Roman"/>
          <w:b/>
          <w:lang w:val="ru-RU"/>
        </w:rPr>
        <w:t>- доходы от платных услуг состав</w:t>
      </w:r>
      <w:r w:rsidRPr="003B3AA9">
        <w:rPr>
          <w:rFonts w:ascii="Times New Roman" w:hAnsi="Times New Roman"/>
          <w:lang w:val="ru-RU"/>
        </w:rPr>
        <w:t>или 129</w:t>
      </w:r>
      <w:r>
        <w:rPr>
          <w:rFonts w:ascii="Times New Roman" w:hAnsi="Times New Roman"/>
        </w:rPr>
        <w:t> </w:t>
      </w:r>
      <w:r w:rsidRPr="003B3AA9">
        <w:rPr>
          <w:rFonts w:ascii="Times New Roman" w:hAnsi="Times New Roman"/>
          <w:lang w:val="ru-RU"/>
        </w:rPr>
        <w:t xml:space="preserve">668 </w:t>
      </w:r>
      <w:proofErr w:type="spellStart"/>
      <w:r w:rsidRPr="003B3AA9">
        <w:rPr>
          <w:rFonts w:ascii="Times New Roman" w:hAnsi="Times New Roman"/>
          <w:lang w:val="ru-RU"/>
        </w:rPr>
        <w:t>руб</w:t>
      </w:r>
      <w:proofErr w:type="spellEnd"/>
      <w:r w:rsidRPr="003B3AA9">
        <w:rPr>
          <w:rFonts w:ascii="Times New Roman" w:hAnsi="Times New Roman"/>
          <w:lang w:val="ru-RU"/>
        </w:rPr>
        <w:t xml:space="preserve">, в том числе, оказанных администрацией  - 4650 руб.             </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 Исполнение государственных полномочий:</w:t>
      </w:r>
    </w:p>
    <w:p w:rsidR="003B3AA9" w:rsidRPr="003B3AA9" w:rsidRDefault="003B3AA9" w:rsidP="003B3AA9">
      <w:pPr>
        <w:rPr>
          <w:rFonts w:ascii="Times New Roman" w:hAnsi="Times New Roman"/>
          <w:b/>
          <w:lang w:val="ru-RU"/>
        </w:rPr>
      </w:pPr>
      <w:r w:rsidRPr="003B3AA9">
        <w:rPr>
          <w:rFonts w:ascii="Times New Roman" w:hAnsi="Times New Roman"/>
          <w:b/>
          <w:lang w:val="ru-RU"/>
        </w:rPr>
        <w:tab/>
        <w:t xml:space="preserve">- субвенции по сельскому хозяйству 10500, 00 руб. </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  субвенции на  осуществление первичного воинского учета  из областного бюджета           - </w:t>
      </w:r>
      <w:r w:rsidRPr="003B3AA9">
        <w:rPr>
          <w:rFonts w:ascii="Times New Roman" w:hAnsi="Times New Roman"/>
          <w:lang w:val="ru-RU"/>
        </w:rPr>
        <w:t xml:space="preserve">177 800,00 </w:t>
      </w:r>
      <w:proofErr w:type="spellStart"/>
      <w:r w:rsidRPr="003B3AA9">
        <w:rPr>
          <w:rFonts w:ascii="Times New Roman" w:hAnsi="Times New Roman"/>
          <w:lang w:val="ru-RU"/>
        </w:rPr>
        <w:t>руб</w:t>
      </w:r>
      <w:proofErr w:type="spellEnd"/>
      <w:r w:rsidRPr="003B3AA9">
        <w:rPr>
          <w:rFonts w:ascii="Times New Roman" w:hAnsi="Times New Roman"/>
          <w:lang w:val="ru-RU"/>
        </w:rPr>
        <w:t>;</w:t>
      </w:r>
    </w:p>
    <w:p w:rsidR="003B3AA9" w:rsidRPr="003B3AA9" w:rsidRDefault="003B3AA9" w:rsidP="003B3AA9">
      <w:pPr>
        <w:jc w:val="center"/>
        <w:rPr>
          <w:rFonts w:ascii="Times New Roman" w:hAnsi="Times New Roman"/>
          <w:b/>
          <w:lang w:val="ru-RU"/>
        </w:rPr>
      </w:pPr>
      <w:r w:rsidRPr="003B3AA9">
        <w:rPr>
          <w:rFonts w:ascii="Times New Roman" w:hAnsi="Times New Roman"/>
          <w:b/>
          <w:lang w:val="ru-RU"/>
        </w:rPr>
        <w:t>КУЛЬТУРА</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  платные услуги -22 470,00 руб.,  возмещение затрат за отопление  102</w:t>
      </w:r>
      <w:r>
        <w:rPr>
          <w:rFonts w:ascii="Times New Roman" w:hAnsi="Times New Roman"/>
          <w:b/>
        </w:rPr>
        <w:t> </w:t>
      </w:r>
      <w:r w:rsidRPr="003B3AA9">
        <w:rPr>
          <w:rFonts w:ascii="Times New Roman" w:hAnsi="Times New Roman"/>
          <w:b/>
          <w:lang w:val="ru-RU"/>
        </w:rPr>
        <w:t>548 руб., всего – 125</w:t>
      </w:r>
      <w:r>
        <w:rPr>
          <w:rFonts w:ascii="Times New Roman" w:hAnsi="Times New Roman"/>
          <w:b/>
        </w:rPr>
        <w:t> </w:t>
      </w:r>
      <w:r w:rsidRPr="003B3AA9">
        <w:rPr>
          <w:rFonts w:ascii="Times New Roman" w:hAnsi="Times New Roman"/>
          <w:b/>
          <w:lang w:val="ru-RU"/>
        </w:rPr>
        <w:t xml:space="preserve">018 руб.                                                                                  </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Культура</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План  - 8</w:t>
      </w:r>
      <w:r>
        <w:rPr>
          <w:rFonts w:ascii="Times New Roman" w:hAnsi="Times New Roman"/>
        </w:rPr>
        <w:t> </w:t>
      </w:r>
      <w:r w:rsidRPr="003B3AA9">
        <w:rPr>
          <w:rFonts w:ascii="Times New Roman" w:hAnsi="Times New Roman"/>
          <w:lang w:val="ru-RU"/>
        </w:rPr>
        <w:t>737</w:t>
      </w:r>
      <w:r>
        <w:rPr>
          <w:rFonts w:ascii="Times New Roman" w:hAnsi="Times New Roman"/>
        </w:rPr>
        <w:t> </w:t>
      </w:r>
      <w:r w:rsidRPr="003B3AA9">
        <w:rPr>
          <w:rFonts w:ascii="Times New Roman" w:hAnsi="Times New Roman"/>
          <w:lang w:val="ru-RU"/>
        </w:rPr>
        <w:t xml:space="preserve">160, 00 руб.                                                                                              </w:t>
      </w:r>
    </w:p>
    <w:p w:rsidR="003B3AA9" w:rsidRPr="003B3AA9" w:rsidRDefault="003B3AA9" w:rsidP="003B3AA9">
      <w:pPr>
        <w:rPr>
          <w:rFonts w:ascii="Times New Roman" w:hAnsi="Times New Roman"/>
          <w:lang w:val="ru-RU"/>
        </w:rPr>
      </w:pPr>
      <w:r w:rsidRPr="003B3AA9">
        <w:rPr>
          <w:rFonts w:ascii="Times New Roman" w:hAnsi="Times New Roman"/>
          <w:lang w:val="ru-RU"/>
        </w:rPr>
        <w:t xml:space="preserve"> Факт  - 8</w:t>
      </w:r>
      <w:r>
        <w:rPr>
          <w:rFonts w:ascii="Times New Roman" w:hAnsi="Times New Roman"/>
        </w:rPr>
        <w:t> </w:t>
      </w:r>
      <w:r w:rsidRPr="003B3AA9">
        <w:rPr>
          <w:rFonts w:ascii="Times New Roman" w:hAnsi="Times New Roman"/>
          <w:lang w:val="ru-RU"/>
        </w:rPr>
        <w:t>162</w:t>
      </w:r>
      <w:r>
        <w:rPr>
          <w:rFonts w:ascii="Times New Roman" w:hAnsi="Times New Roman"/>
        </w:rPr>
        <w:t> </w:t>
      </w:r>
      <w:r w:rsidRPr="003B3AA9">
        <w:rPr>
          <w:rFonts w:ascii="Times New Roman" w:hAnsi="Times New Roman"/>
          <w:lang w:val="ru-RU"/>
        </w:rPr>
        <w:t xml:space="preserve">254,00 руб.   </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 xml:space="preserve">Основная часть – заработная плата работников учреждения и отчисления в страховые фонды; содержание помещений – оплата по договору ГПХ уборка помещений, оплата по договору ГПХ истопникам в  Доме культуры с.  Опытное Поле, в Доме культуры </w:t>
      </w:r>
      <w:proofErr w:type="gramStart"/>
      <w:r w:rsidRPr="003B3AA9">
        <w:rPr>
          <w:rFonts w:ascii="Times New Roman" w:hAnsi="Times New Roman"/>
          <w:lang w:val="ru-RU"/>
        </w:rPr>
        <w:t>с</w:t>
      </w:r>
      <w:proofErr w:type="gramEnd"/>
      <w:r w:rsidRPr="003B3AA9">
        <w:rPr>
          <w:rFonts w:ascii="Times New Roman" w:hAnsi="Times New Roman"/>
          <w:lang w:val="ru-RU"/>
        </w:rPr>
        <w:t xml:space="preserve">. </w:t>
      </w:r>
      <w:proofErr w:type="gramStart"/>
      <w:r w:rsidRPr="003B3AA9">
        <w:rPr>
          <w:rFonts w:ascii="Times New Roman" w:hAnsi="Times New Roman"/>
          <w:lang w:val="ru-RU"/>
        </w:rPr>
        <w:t>Алексеевка</w:t>
      </w:r>
      <w:proofErr w:type="gramEnd"/>
      <w:r w:rsidRPr="003B3AA9">
        <w:rPr>
          <w:rFonts w:ascii="Times New Roman" w:hAnsi="Times New Roman"/>
          <w:lang w:val="ru-RU"/>
        </w:rPr>
        <w:t xml:space="preserve"> оплата по договору ГПХ техническое обслуживание </w:t>
      </w:r>
      <w:proofErr w:type="spellStart"/>
      <w:r w:rsidRPr="003B3AA9">
        <w:rPr>
          <w:rFonts w:ascii="Times New Roman" w:hAnsi="Times New Roman"/>
          <w:lang w:val="ru-RU"/>
        </w:rPr>
        <w:t>электрокотла</w:t>
      </w:r>
      <w:proofErr w:type="spellEnd"/>
      <w:r w:rsidRPr="003B3AA9">
        <w:rPr>
          <w:rFonts w:ascii="Times New Roman" w:hAnsi="Times New Roman"/>
          <w:lang w:val="ru-RU"/>
        </w:rPr>
        <w:t>.</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xml:space="preserve">В Дома культуры </w:t>
      </w:r>
      <w:proofErr w:type="gramStart"/>
      <w:r w:rsidRPr="003B3AA9">
        <w:rPr>
          <w:rFonts w:ascii="Times New Roman" w:hAnsi="Times New Roman"/>
          <w:lang w:val="ru-RU"/>
        </w:rPr>
        <w:t>с</w:t>
      </w:r>
      <w:proofErr w:type="gramEnd"/>
      <w:r w:rsidRPr="003B3AA9">
        <w:rPr>
          <w:rFonts w:ascii="Times New Roman" w:hAnsi="Times New Roman"/>
          <w:lang w:val="ru-RU"/>
        </w:rPr>
        <w:t xml:space="preserve">. </w:t>
      </w:r>
      <w:proofErr w:type="gramStart"/>
      <w:r w:rsidRPr="003B3AA9">
        <w:rPr>
          <w:rFonts w:ascii="Times New Roman" w:hAnsi="Times New Roman"/>
          <w:lang w:val="ru-RU"/>
        </w:rPr>
        <w:t>Алексеевка</w:t>
      </w:r>
      <w:proofErr w:type="gramEnd"/>
      <w:r w:rsidRPr="003B3AA9">
        <w:rPr>
          <w:rFonts w:ascii="Times New Roman" w:hAnsi="Times New Roman"/>
          <w:lang w:val="ru-RU"/>
        </w:rPr>
        <w:t>, Бирофельд, Опытное Поле было установлено видеонаблюдение, на зданиях молниеотвод. Для Дома культуры с. Опытное Поле приобретен уголь.</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Работники Дома культуры  с. Алексеевка обратились с просьбой провести ремонт Обелиска  в региональное отделение политической партии «Единая Россия»</w:t>
      </w:r>
      <w:proofErr w:type="gramStart"/>
      <w:r w:rsidRPr="003B3AA9">
        <w:rPr>
          <w:rFonts w:ascii="Times New Roman" w:hAnsi="Times New Roman"/>
          <w:lang w:val="ru-RU"/>
        </w:rPr>
        <w:t xml:space="preserve"> .</w:t>
      </w:r>
      <w:proofErr w:type="gramEnd"/>
      <w:r w:rsidRPr="003B3AA9">
        <w:rPr>
          <w:rFonts w:ascii="Times New Roman" w:hAnsi="Times New Roman"/>
          <w:lang w:val="ru-RU"/>
        </w:rPr>
        <w:t xml:space="preserve"> Региональным отделением политической партии «Единая Россия» было выделено 150 тыс. рублей на проведение ремонтных работ: спилены засохшие и поврежденные деревья, произведена подсыпка и ограждение территории, оштукатурен о покрашен Обелиск.</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 xml:space="preserve">      </w:t>
      </w:r>
    </w:p>
    <w:p w:rsidR="003B3AA9" w:rsidRPr="003B3AA9" w:rsidRDefault="003B3AA9" w:rsidP="003B3AA9">
      <w:pPr>
        <w:jc w:val="center"/>
        <w:rPr>
          <w:rFonts w:ascii="Times New Roman" w:hAnsi="Times New Roman"/>
          <w:b/>
          <w:lang w:val="ru-RU"/>
        </w:rPr>
      </w:pPr>
      <w:r w:rsidRPr="003B3AA9">
        <w:rPr>
          <w:rFonts w:ascii="Times New Roman" w:hAnsi="Times New Roman"/>
          <w:b/>
          <w:lang w:val="ru-RU"/>
        </w:rPr>
        <w:t>ЖИЛИЩНО - КОММУНАЛЬНОЕ ХОЗЯЙСТВО</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ЖКХ израсходовано      1</w:t>
      </w:r>
      <w:r>
        <w:rPr>
          <w:rFonts w:ascii="Times New Roman" w:hAnsi="Times New Roman"/>
          <w:b/>
        </w:rPr>
        <w:t> </w:t>
      </w:r>
      <w:r w:rsidRPr="003B3AA9">
        <w:rPr>
          <w:rFonts w:ascii="Times New Roman" w:hAnsi="Times New Roman"/>
          <w:b/>
          <w:lang w:val="ru-RU"/>
        </w:rPr>
        <w:t xml:space="preserve">363 510  </w:t>
      </w:r>
      <w:proofErr w:type="spellStart"/>
      <w:r w:rsidRPr="003B3AA9">
        <w:rPr>
          <w:rFonts w:ascii="Times New Roman" w:hAnsi="Times New Roman"/>
          <w:b/>
          <w:lang w:val="ru-RU"/>
        </w:rPr>
        <w:t>руб</w:t>
      </w:r>
      <w:proofErr w:type="spellEnd"/>
      <w:r w:rsidRPr="003B3AA9">
        <w:rPr>
          <w:rFonts w:ascii="Times New Roman" w:hAnsi="Times New Roman"/>
          <w:b/>
          <w:lang w:val="ru-RU"/>
        </w:rPr>
        <w:t>;</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lastRenderedPageBreak/>
        <w:t>На территории Бирофельдского сельского поселения производство услуг (отопление, водоснабжение, водоотведение) осуществляет   ГП ЕАО «</w:t>
      </w:r>
      <w:proofErr w:type="spellStart"/>
      <w:r w:rsidRPr="003B3AA9">
        <w:rPr>
          <w:rFonts w:ascii="Times New Roman" w:hAnsi="Times New Roman"/>
          <w:lang w:val="ru-RU"/>
        </w:rPr>
        <w:t>Облэнергоремонт</w:t>
      </w:r>
      <w:proofErr w:type="spellEnd"/>
      <w:r w:rsidRPr="003B3AA9">
        <w:rPr>
          <w:rFonts w:ascii="Times New Roman" w:hAnsi="Times New Roman"/>
          <w:lang w:val="ru-RU"/>
        </w:rPr>
        <w:t xml:space="preserve"> Плюс».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Управление многоквартирными домами в течение года осуществляла  управляющая компания  ООО УК «Луч», в декабре 2021 г. компания уведомила администрацию о прекращении деятельности в связи с тяжелым финансовым положением и отсутствием кадров. Проведено собрание собственников жилья в многоквартирных </w:t>
      </w:r>
      <w:proofErr w:type="gramStart"/>
      <w:r w:rsidRPr="003B3AA9">
        <w:rPr>
          <w:rFonts w:ascii="Times New Roman" w:hAnsi="Times New Roman"/>
          <w:lang w:val="ru-RU"/>
        </w:rPr>
        <w:t>домах</w:t>
      </w:r>
      <w:proofErr w:type="gramEnd"/>
      <w:r w:rsidRPr="003B3AA9">
        <w:rPr>
          <w:rFonts w:ascii="Times New Roman" w:hAnsi="Times New Roman"/>
          <w:lang w:val="ru-RU"/>
        </w:rPr>
        <w:t xml:space="preserve"> на котором принято решение о переходе к новой управляющей компании «</w:t>
      </w:r>
      <w:proofErr w:type="spellStart"/>
      <w:r w:rsidRPr="003B3AA9">
        <w:rPr>
          <w:rFonts w:ascii="Times New Roman" w:hAnsi="Times New Roman"/>
          <w:lang w:val="ru-RU"/>
        </w:rPr>
        <w:t>Облэнергоремонт</w:t>
      </w:r>
      <w:proofErr w:type="spellEnd"/>
      <w:r w:rsidRPr="003B3AA9">
        <w:rPr>
          <w:rFonts w:ascii="Times New Roman" w:hAnsi="Times New Roman"/>
          <w:lang w:val="ru-RU"/>
        </w:rPr>
        <w:t xml:space="preserve"> плюс».</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Все объекты социальной сферы и жилого фонда  были своевременно подготовлены к отопительному периоду. С началом отопительного периода была запущена новая модульная котельная </w:t>
      </w:r>
      <w:proofErr w:type="gramStart"/>
      <w:r w:rsidRPr="003B3AA9">
        <w:rPr>
          <w:rFonts w:ascii="Times New Roman" w:hAnsi="Times New Roman"/>
          <w:lang w:val="ru-RU"/>
        </w:rPr>
        <w:t>в</w:t>
      </w:r>
      <w:proofErr w:type="gramEnd"/>
      <w:r w:rsidRPr="003B3AA9">
        <w:rPr>
          <w:rFonts w:ascii="Times New Roman" w:hAnsi="Times New Roman"/>
          <w:lang w:val="ru-RU"/>
        </w:rPr>
        <w:t xml:space="preserve"> с.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Оплата коммунальных услуг подведомственными учреждениями и администрацией осуществлялась своевременно, задолженности перед </w:t>
      </w:r>
      <w:proofErr w:type="spellStart"/>
      <w:r w:rsidRPr="003B3AA9">
        <w:rPr>
          <w:rFonts w:ascii="Times New Roman" w:hAnsi="Times New Roman"/>
          <w:lang w:val="ru-RU"/>
        </w:rPr>
        <w:t>ресурсоснабжающей</w:t>
      </w:r>
      <w:proofErr w:type="spellEnd"/>
      <w:r w:rsidRPr="003B3AA9">
        <w:rPr>
          <w:rFonts w:ascii="Times New Roman" w:hAnsi="Times New Roman"/>
          <w:lang w:val="ru-RU"/>
        </w:rPr>
        <w:t xml:space="preserve"> организацией  нет.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Администрация сельского поселения оплачивает счета за капитальный ремонт общего имущества в многоквартирных домах за квартиры, находящиеся в собственности муниципального образования из них:</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за муниципальное жилье оплачено (</w:t>
      </w:r>
      <w:proofErr w:type="spellStart"/>
      <w:r w:rsidRPr="003B3AA9">
        <w:rPr>
          <w:rFonts w:ascii="Times New Roman" w:hAnsi="Times New Roman"/>
          <w:lang w:val="ru-RU"/>
        </w:rPr>
        <w:t>найм</w:t>
      </w:r>
      <w:proofErr w:type="spellEnd"/>
      <w:r w:rsidRPr="003B3AA9">
        <w:rPr>
          <w:rFonts w:ascii="Times New Roman" w:hAnsi="Times New Roman"/>
          <w:lang w:val="ru-RU"/>
        </w:rPr>
        <w:t>) 8</w:t>
      </w:r>
      <w:r w:rsidRPr="00824608">
        <w:rPr>
          <w:rFonts w:ascii="Times New Roman" w:hAnsi="Times New Roman"/>
        </w:rPr>
        <w:t> </w:t>
      </w:r>
      <w:r w:rsidRPr="003B3AA9">
        <w:rPr>
          <w:rFonts w:ascii="Times New Roman" w:hAnsi="Times New Roman"/>
          <w:lang w:val="ru-RU"/>
        </w:rPr>
        <w:t>045,00 рублей</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ab/>
        <w:t>- за оплату счетов капитального ремонта муниципального жилья  88</w:t>
      </w:r>
      <w:r w:rsidRPr="00824608">
        <w:rPr>
          <w:rFonts w:ascii="Times New Roman" w:hAnsi="Times New Roman"/>
        </w:rPr>
        <w:t> </w:t>
      </w:r>
      <w:r w:rsidRPr="003B3AA9">
        <w:rPr>
          <w:rFonts w:ascii="Times New Roman" w:hAnsi="Times New Roman"/>
          <w:lang w:val="ru-RU"/>
        </w:rPr>
        <w:t>710,00 рублей, или 100%.</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Жилой фонд, находящийся на территории Бирофельдского сельского поселения составляет   255  жилых домов из них:</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- 10    многоквартирных  домов;</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162 квартир  в частной  собственности;</w:t>
      </w:r>
    </w:p>
    <w:p w:rsidR="003B3AA9" w:rsidRPr="00B4489B" w:rsidRDefault="003B3AA9" w:rsidP="003B3AA9">
      <w:pPr>
        <w:ind w:firstLine="708"/>
        <w:jc w:val="both"/>
        <w:rPr>
          <w:rFonts w:ascii="Times New Roman" w:hAnsi="Times New Roman"/>
          <w:lang w:val="ru-RU"/>
        </w:rPr>
      </w:pPr>
      <w:r w:rsidRPr="00B4489B">
        <w:rPr>
          <w:rFonts w:ascii="Times New Roman" w:hAnsi="Times New Roman"/>
          <w:lang w:val="ru-RU"/>
        </w:rPr>
        <w:t>-  93   квартиры  в  муниципальной собственности</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 </w:t>
      </w:r>
      <w:proofErr w:type="gramStart"/>
      <w:r w:rsidRPr="003B3AA9">
        <w:rPr>
          <w:rFonts w:ascii="Times New Roman" w:hAnsi="Times New Roman"/>
          <w:lang w:val="ru-RU"/>
        </w:rPr>
        <w:t>За прошедший год  гражданами приватизировано 2 жилых помещения: с. Бирофельд, ул. Молодежная, д. 7 кв. 2; с. Бирофельд, ул. Центральная, д. 4 кв. 7</w:t>
      </w:r>
      <w:proofErr w:type="gramEnd"/>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На 01 января  2021 года в очереди на улучшение жилищных условий в администрации сельского поселения состояло  20    человек</w:t>
      </w:r>
      <w:proofErr w:type="gramStart"/>
      <w:r w:rsidRPr="003B3AA9">
        <w:rPr>
          <w:rFonts w:ascii="Times New Roman" w:hAnsi="Times New Roman"/>
          <w:lang w:val="ru-RU"/>
        </w:rPr>
        <w:t>..</w:t>
      </w:r>
      <w:proofErr w:type="gramEnd"/>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 В 2021 году  жилищной комиссией проведено  3     заседания.  По договору социального найма жилые помещения не предоставлялись гражданам, по договору найма служебного жилого помещений предоставлено 1 по адресу: с. Бирофельд, ул. Совхозная, д. 3 кв. 7 </w:t>
      </w:r>
      <w:proofErr w:type="gramStart"/>
      <w:r w:rsidRPr="003B3AA9">
        <w:rPr>
          <w:rFonts w:ascii="Times New Roman" w:hAnsi="Times New Roman"/>
          <w:lang w:val="ru-RU"/>
        </w:rPr>
        <w:t xml:space="preserve">( </w:t>
      </w:r>
      <w:proofErr w:type="gramEnd"/>
      <w:r w:rsidRPr="003B3AA9">
        <w:rPr>
          <w:rFonts w:ascii="Times New Roman" w:hAnsi="Times New Roman"/>
          <w:lang w:val="ru-RU"/>
        </w:rPr>
        <w:t>начальнику  почтового отделения в с.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По заявлению Кравченко О.А. межведомственной комиссией по признанию жилого помещения непригодным для проживания, аварийным или подлежащим сносу  проведено обследование жилого помещения, расположенного по адресу: с. Бирофельд, ул. Чапаева, д. 10 кв. 2. Жилое помещение признано непригодным для проживания, заявителю выдано заключение комиссии, акт обследования жилого помещения. </w:t>
      </w:r>
    </w:p>
    <w:p w:rsidR="003B3AA9" w:rsidRPr="00B4489B" w:rsidRDefault="003B3AA9" w:rsidP="003B3AA9">
      <w:pPr>
        <w:jc w:val="center"/>
        <w:rPr>
          <w:rFonts w:ascii="Times New Roman" w:hAnsi="Times New Roman"/>
          <w:b/>
          <w:lang w:val="ru-RU"/>
        </w:rPr>
      </w:pPr>
      <w:r w:rsidRPr="00B4489B">
        <w:rPr>
          <w:rFonts w:ascii="Times New Roman" w:hAnsi="Times New Roman"/>
          <w:b/>
          <w:lang w:val="ru-RU"/>
        </w:rPr>
        <w:t>УЛИЧНОЕ ОСВЕЩЕНИЕ</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На территории сельского поселения   функционирует  уличное  освещение в селе  Алексеевка, протяженность линии составляет 1,787 км, Красивое  -  3,830 км,  Бирофельд  -  7,906 км,   Опытное Поле - 1,750 км, Димитрово -1,0 км,  установлена  система автоматического включения.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lastRenderedPageBreak/>
        <w:t>В течение года проводилась замена светильников, пришедших в негодность.</w:t>
      </w:r>
    </w:p>
    <w:p w:rsidR="003B3AA9" w:rsidRPr="00B4489B" w:rsidRDefault="003B3AA9" w:rsidP="003B3AA9">
      <w:pPr>
        <w:ind w:firstLine="708"/>
        <w:jc w:val="both"/>
        <w:rPr>
          <w:rFonts w:ascii="Times New Roman" w:hAnsi="Times New Roman"/>
          <w:lang w:val="ru-RU"/>
        </w:rPr>
      </w:pPr>
      <w:r w:rsidRPr="003B3AA9">
        <w:rPr>
          <w:rFonts w:ascii="Times New Roman" w:hAnsi="Times New Roman"/>
          <w:lang w:val="ru-RU"/>
        </w:rPr>
        <w:t xml:space="preserve">Прошедший в ноябре циклон с обильным снегом вывел из строя уличные светильники, повредил провода, администрация сельского поселения заключила договор с ИП «И.А. Сергеева» на проведение </w:t>
      </w:r>
      <w:proofErr w:type="gramStart"/>
      <w:r w:rsidRPr="003B3AA9">
        <w:rPr>
          <w:rFonts w:ascii="Times New Roman" w:hAnsi="Times New Roman"/>
          <w:lang w:val="ru-RU"/>
        </w:rPr>
        <w:t>электромонтажных</w:t>
      </w:r>
      <w:proofErr w:type="gramEnd"/>
      <w:r w:rsidRPr="003B3AA9">
        <w:rPr>
          <w:rFonts w:ascii="Times New Roman" w:hAnsi="Times New Roman"/>
          <w:lang w:val="ru-RU"/>
        </w:rPr>
        <w:t xml:space="preserve"> работы по устройству уличного освещения в с. Бирофельд, с. Красивое,  с. Алексеевка на сумму 147 522,00 рубля. </w:t>
      </w:r>
      <w:r w:rsidRPr="00B4489B">
        <w:rPr>
          <w:rFonts w:ascii="Times New Roman" w:hAnsi="Times New Roman"/>
          <w:lang w:val="ru-RU"/>
        </w:rPr>
        <w:t>Уличное освещение было восстановлено.</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 декабре 2021 г. в администрацию Биробиджанского муниципального района передано уличное освещение: светильники, приборы учета, оплата за потребленную электроэнергию производиться в 2022 году не будет.</w:t>
      </w:r>
    </w:p>
    <w:p w:rsidR="003B3AA9" w:rsidRPr="00A8117E" w:rsidRDefault="003B3AA9" w:rsidP="003B3AA9">
      <w:pPr>
        <w:ind w:firstLine="708"/>
        <w:jc w:val="center"/>
        <w:rPr>
          <w:rFonts w:ascii="Times New Roman" w:hAnsi="Times New Roman"/>
          <w:b/>
        </w:rPr>
      </w:pPr>
      <w:r w:rsidRPr="00A8117E">
        <w:rPr>
          <w:rFonts w:ascii="Times New Roman" w:hAnsi="Times New Roman"/>
          <w:b/>
        </w:rPr>
        <w:t>ОБЕСПЕЧЕНИЕ ПЕРВИЧНЫХ МЕР ПОЖАРНОЙ БЕЗОПАСНОСТИ</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 течени</w:t>
      </w:r>
      <w:proofErr w:type="gramStart"/>
      <w:r w:rsidRPr="003B3AA9">
        <w:rPr>
          <w:rFonts w:ascii="Times New Roman" w:hAnsi="Times New Roman"/>
          <w:lang w:val="ru-RU"/>
        </w:rPr>
        <w:t>и</w:t>
      </w:r>
      <w:proofErr w:type="gramEnd"/>
      <w:r w:rsidRPr="003B3AA9">
        <w:rPr>
          <w:rFonts w:ascii="Times New Roman" w:hAnsi="Times New Roman"/>
          <w:lang w:val="ru-RU"/>
        </w:rPr>
        <w:t xml:space="preserve"> 2021 года, администрацией проводилась работа по обеспечению первичных мер пожарной безопасности на территории сельского поселения, на эти цели были выделены финансовые средства в размере   417</w:t>
      </w:r>
      <w:r>
        <w:rPr>
          <w:rFonts w:ascii="Times New Roman" w:hAnsi="Times New Roman"/>
        </w:rPr>
        <w:t> </w:t>
      </w:r>
      <w:r w:rsidRPr="003B3AA9">
        <w:rPr>
          <w:rFonts w:ascii="Times New Roman" w:hAnsi="Times New Roman"/>
          <w:lang w:val="ru-RU"/>
        </w:rPr>
        <w:t>226,00 руб. Данные финансовые средства планировались на обновление минерализованных полос вокруг населенных пунктов Бирофельдского сельского поселения. Минерализованную полосу получилось создать только вокруг с. Димитрово. Для обустройства минерализованных полос нужна специальная техника, так  как территория вокруг села заросла древесно-кустарниковой растительностью, найти технику не удалось.</w:t>
      </w:r>
    </w:p>
    <w:p w:rsidR="003B3AA9" w:rsidRPr="00B4489B" w:rsidRDefault="003B3AA9" w:rsidP="003B3AA9">
      <w:pPr>
        <w:ind w:firstLine="708"/>
        <w:jc w:val="both"/>
        <w:rPr>
          <w:rFonts w:ascii="Times New Roman" w:hAnsi="Times New Roman"/>
          <w:lang w:val="ru-RU"/>
        </w:rPr>
      </w:pPr>
      <w:r w:rsidRPr="003B3AA9">
        <w:rPr>
          <w:rFonts w:ascii="Times New Roman" w:hAnsi="Times New Roman"/>
          <w:lang w:val="ru-RU"/>
        </w:rPr>
        <w:t xml:space="preserve">Проводились отжиги травяной растительности в границах населенных пунктов. </w:t>
      </w:r>
      <w:r w:rsidRPr="00B4489B">
        <w:rPr>
          <w:rFonts w:ascii="Times New Roman" w:hAnsi="Times New Roman"/>
          <w:lang w:val="ru-RU"/>
        </w:rPr>
        <w:t xml:space="preserve">Пожарные </w:t>
      </w:r>
      <w:proofErr w:type="spellStart"/>
      <w:r w:rsidRPr="00B4489B">
        <w:rPr>
          <w:rFonts w:ascii="Times New Roman" w:hAnsi="Times New Roman"/>
          <w:lang w:val="ru-RU"/>
        </w:rPr>
        <w:t>водоисточники</w:t>
      </w:r>
      <w:proofErr w:type="spellEnd"/>
      <w:r w:rsidRPr="00B4489B">
        <w:rPr>
          <w:rFonts w:ascii="Times New Roman" w:hAnsi="Times New Roman"/>
          <w:lang w:val="ru-RU"/>
        </w:rPr>
        <w:t xml:space="preserve"> были окошены от травы.</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Специалисты администрации  информируют   население о пожарной обстановке, вручают памятки населению, в учреждениях культуры проводятся  мероприятия по пожарной безопасности: беседы, викторины.</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Заместитель главы администрации сельского поселения Васильева Т.А. прошла </w:t>
      </w:r>
      <w:proofErr w:type="gramStart"/>
      <w:r w:rsidRPr="003B3AA9">
        <w:rPr>
          <w:rFonts w:ascii="Times New Roman" w:hAnsi="Times New Roman"/>
          <w:lang w:val="ru-RU"/>
        </w:rPr>
        <w:t>обучение по программе</w:t>
      </w:r>
      <w:proofErr w:type="gramEnd"/>
      <w:r w:rsidRPr="003B3AA9">
        <w:rPr>
          <w:rFonts w:ascii="Times New Roman" w:hAnsi="Times New Roman"/>
          <w:lang w:val="ru-RU"/>
        </w:rPr>
        <w:t xml:space="preserve"> «Обучение специалистов, ответственных за пожарную безопасность мерам пожарной безопасности».</w:t>
      </w:r>
    </w:p>
    <w:p w:rsidR="003B3AA9" w:rsidRPr="003B3AA9" w:rsidRDefault="003B3AA9" w:rsidP="003B3AA9">
      <w:pPr>
        <w:ind w:firstLine="708"/>
        <w:jc w:val="center"/>
        <w:rPr>
          <w:rFonts w:ascii="Times New Roman" w:hAnsi="Times New Roman"/>
          <w:b/>
          <w:lang w:val="ru-RU"/>
        </w:rPr>
      </w:pPr>
      <w:r w:rsidRPr="003B3AA9">
        <w:rPr>
          <w:rFonts w:ascii="Times New Roman" w:hAnsi="Times New Roman"/>
          <w:b/>
          <w:lang w:val="ru-RU"/>
        </w:rPr>
        <w:t>БЛАГОУСТРОЙСТВО И ОЗЕЛЕНЕНИЕ</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 На благоустройство сел в 2021 году  израсходовано   1</w:t>
      </w:r>
      <w:r>
        <w:rPr>
          <w:rFonts w:ascii="Times New Roman" w:hAnsi="Times New Roman"/>
        </w:rPr>
        <w:t> </w:t>
      </w:r>
      <w:r w:rsidRPr="003B3AA9">
        <w:rPr>
          <w:rFonts w:ascii="Times New Roman" w:hAnsi="Times New Roman"/>
          <w:lang w:val="ru-RU"/>
        </w:rPr>
        <w:t>274 800 рублей. Администрацией было  принято постановление о проведении санитарной очистки, утверждены мероприятия,   специалистами администрации  проводилась профилактическая работа с  жителями и руководителями предприятий и учреждений.</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Весной проведена санитарная очистка населенных пунктов: уборка бытового мусора, очистка территорий от сухой травы  и листьев, побелка деревьев, покраска Обелиска с. Бирофельд.</w:t>
      </w:r>
    </w:p>
    <w:p w:rsidR="003B3AA9" w:rsidRPr="003B3AA9" w:rsidRDefault="003B3AA9" w:rsidP="003B3AA9">
      <w:pPr>
        <w:ind w:firstLine="708"/>
        <w:jc w:val="both"/>
        <w:rPr>
          <w:rFonts w:ascii="Times New Roman" w:hAnsi="Times New Roman"/>
          <w:vertAlign w:val="superscript"/>
          <w:lang w:val="ru-RU"/>
        </w:rPr>
      </w:pPr>
      <w:r w:rsidRPr="003B3AA9">
        <w:rPr>
          <w:rFonts w:ascii="Times New Roman" w:hAnsi="Times New Roman"/>
          <w:lang w:val="ru-RU"/>
        </w:rPr>
        <w:t xml:space="preserve">К родительскому дню на кладбища с. Бирофельд, Алексеевка, </w:t>
      </w:r>
      <w:proofErr w:type="gramStart"/>
      <w:r w:rsidRPr="003B3AA9">
        <w:rPr>
          <w:rFonts w:ascii="Times New Roman" w:hAnsi="Times New Roman"/>
          <w:lang w:val="ru-RU"/>
        </w:rPr>
        <w:t>Красивое</w:t>
      </w:r>
      <w:proofErr w:type="gramEnd"/>
      <w:r w:rsidRPr="003B3AA9">
        <w:rPr>
          <w:rFonts w:ascii="Times New Roman" w:hAnsi="Times New Roman"/>
          <w:lang w:val="ru-RU"/>
        </w:rPr>
        <w:t xml:space="preserve"> был завезен песок   в объеме 32,3 м</w:t>
      </w:r>
      <w:r w:rsidRPr="003B3AA9">
        <w:rPr>
          <w:rFonts w:ascii="Times New Roman" w:hAnsi="Times New Roman"/>
          <w:vertAlign w:val="superscript"/>
          <w:lang w:val="ru-RU"/>
        </w:rPr>
        <w:t>3</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На детскую площадку в с. Бирофельд, ул. </w:t>
      </w:r>
      <w:proofErr w:type="gramStart"/>
      <w:r w:rsidRPr="003B3AA9">
        <w:rPr>
          <w:rFonts w:ascii="Times New Roman" w:hAnsi="Times New Roman"/>
          <w:lang w:val="ru-RU"/>
        </w:rPr>
        <w:t>Центральная</w:t>
      </w:r>
      <w:proofErr w:type="gramEnd"/>
      <w:r w:rsidRPr="003B3AA9">
        <w:rPr>
          <w:rFonts w:ascii="Times New Roman" w:hAnsi="Times New Roman"/>
          <w:lang w:val="ru-RU"/>
        </w:rPr>
        <w:t>, д. 12 , завезен песок в объеме 7,2 м</w:t>
      </w:r>
      <w:r w:rsidRPr="003B3AA9">
        <w:rPr>
          <w:rFonts w:ascii="Times New Roman" w:hAnsi="Times New Roman"/>
          <w:vertAlign w:val="superscript"/>
          <w:lang w:val="ru-RU"/>
        </w:rPr>
        <w:t>3</w:t>
      </w:r>
      <w:r w:rsidRPr="003B3AA9">
        <w:rPr>
          <w:rFonts w:ascii="Times New Roman" w:hAnsi="Times New Roman"/>
          <w:lang w:val="ru-RU"/>
        </w:rPr>
        <w:t xml:space="preserve">, с целью </w:t>
      </w:r>
      <w:proofErr w:type="spellStart"/>
      <w:r w:rsidRPr="003B3AA9">
        <w:rPr>
          <w:rFonts w:ascii="Times New Roman" w:hAnsi="Times New Roman"/>
          <w:lang w:val="ru-RU"/>
        </w:rPr>
        <w:t>устойства</w:t>
      </w:r>
      <w:proofErr w:type="spellEnd"/>
      <w:r w:rsidRPr="003B3AA9">
        <w:rPr>
          <w:rFonts w:ascii="Times New Roman" w:hAnsi="Times New Roman"/>
          <w:lang w:val="ru-RU"/>
        </w:rPr>
        <w:t xml:space="preserve">  </w:t>
      </w:r>
      <w:proofErr w:type="spellStart"/>
      <w:r w:rsidRPr="003B3AA9">
        <w:rPr>
          <w:rFonts w:ascii="Times New Roman" w:hAnsi="Times New Roman"/>
          <w:lang w:val="ru-RU"/>
        </w:rPr>
        <w:t>ударопоглащающего</w:t>
      </w:r>
      <w:proofErr w:type="spellEnd"/>
      <w:r w:rsidRPr="003B3AA9">
        <w:rPr>
          <w:rFonts w:ascii="Times New Roman" w:hAnsi="Times New Roman"/>
          <w:lang w:val="ru-RU"/>
        </w:rPr>
        <w:t xml:space="preserve"> покрытия площадки. </w:t>
      </w:r>
      <w:proofErr w:type="gramStart"/>
      <w:r w:rsidRPr="003B3AA9">
        <w:rPr>
          <w:rFonts w:ascii="Times New Roman" w:hAnsi="Times New Roman"/>
          <w:lang w:val="ru-RU"/>
        </w:rPr>
        <w:t>На детские спортивно-игровые площадки в с. Алексеевка, в с. Бирофельд на стадионе, в районе  многоквартирных домов по ул. Совхозная, ул. Центральная закуплены и установлены информационные щиты.</w:t>
      </w:r>
      <w:proofErr w:type="gramEnd"/>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В мае 2021 г. в с. Красивое по обращению жителей был организован </w:t>
      </w:r>
      <w:proofErr w:type="gramStart"/>
      <w:r w:rsidRPr="003B3AA9">
        <w:rPr>
          <w:rFonts w:ascii="Times New Roman" w:hAnsi="Times New Roman"/>
          <w:lang w:val="ru-RU"/>
        </w:rPr>
        <w:t>сбор</w:t>
      </w:r>
      <w:proofErr w:type="gramEnd"/>
      <w:r w:rsidRPr="003B3AA9">
        <w:rPr>
          <w:rFonts w:ascii="Times New Roman" w:hAnsi="Times New Roman"/>
          <w:lang w:val="ru-RU"/>
        </w:rPr>
        <w:t xml:space="preserve"> и вывоз мусора с территории села. </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Ежемесячно  администрацией сельского поселения заключается договор с гражданами на уборку мусора с территории с.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 летний период проведено окашивание  территории сел Красивое, Алексеевка, Опытное Поле, Бирофельд. В декабре 2021 г. после обильного снегопада произведена очистка общественных территорий от снега.</w:t>
      </w:r>
    </w:p>
    <w:p w:rsidR="003B3AA9" w:rsidRPr="003B3AA9" w:rsidRDefault="003B3AA9" w:rsidP="003B3AA9">
      <w:pPr>
        <w:rPr>
          <w:rFonts w:ascii="Times New Roman" w:hAnsi="Times New Roman"/>
          <w:b/>
          <w:lang w:val="ru-RU"/>
        </w:rPr>
      </w:pPr>
      <w:r w:rsidRPr="003B3AA9">
        <w:rPr>
          <w:rFonts w:ascii="Times New Roman" w:hAnsi="Times New Roman"/>
          <w:b/>
          <w:lang w:val="ru-RU"/>
        </w:rPr>
        <w:t xml:space="preserve">                       ФИЗИЧЕСКАЯ КУЛЬТУРА И СПОРТ</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В  2021 году на физическую культуру и спорт   было израсходовано  2922 рублей – окашивание территории стадиона с. Бирофельд</w:t>
      </w:r>
    </w:p>
    <w:p w:rsidR="003B3AA9" w:rsidRPr="003B3AA9" w:rsidRDefault="003B3AA9" w:rsidP="003B3AA9">
      <w:pPr>
        <w:shd w:val="clear" w:color="auto" w:fill="FFFFFF"/>
        <w:ind w:firstLine="708"/>
        <w:jc w:val="both"/>
        <w:rPr>
          <w:rFonts w:ascii="Times New Roman" w:hAnsi="Times New Roman"/>
          <w:lang w:val="ru-RU"/>
        </w:rPr>
      </w:pPr>
    </w:p>
    <w:p w:rsidR="003B3AA9" w:rsidRPr="003B3AA9" w:rsidRDefault="003B3AA9" w:rsidP="003B3AA9">
      <w:pPr>
        <w:ind w:firstLine="708"/>
        <w:jc w:val="both"/>
        <w:rPr>
          <w:rFonts w:ascii="Times New Roman" w:hAnsi="Times New Roman"/>
          <w:b/>
          <w:lang w:val="ru-RU"/>
        </w:rPr>
      </w:pPr>
      <w:r w:rsidRPr="003B3AA9">
        <w:rPr>
          <w:rFonts w:ascii="Times New Roman" w:hAnsi="Times New Roman"/>
          <w:b/>
          <w:lang w:val="ru-RU"/>
        </w:rPr>
        <w:t>Задачи администрации на 2022 год: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1. Принять  участие в проекте  </w:t>
      </w:r>
      <w:r w:rsidRPr="003B3AA9">
        <w:rPr>
          <w:rFonts w:ascii="Times New Roman" w:hAnsi="Times New Roman"/>
          <w:b/>
          <w:lang w:val="ru-RU"/>
        </w:rPr>
        <w:t>«Формирование современной городской среде»</w:t>
      </w:r>
      <w:r w:rsidRPr="003B3AA9">
        <w:rPr>
          <w:rFonts w:ascii="Times New Roman" w:hAnsi="Times New Roman"/>
          <w:lang w:val="ru-RU"/>
        </w:rPr>
        <w:t>, благоустройство  спортивного  стадиона в селе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2. Увеличение доходной части бюджета, сдача муниципального имущества в аренду (склад в селе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3. Текущий ремонт Дома культуры  в селе Бирофельд.</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 xml:space="preserve">4. Организовать работу  по замене управляющей компании  ООО «Луч» в  многоквартирных домов в селе Бирофельд  улиц </w:t>
      </w:r>
      <w:proofErr w:type="gramStart"/>
      <w:r w:rsidRPr="003B3AA9">
        <w:rPr>
          <w:rFonts w:ascii="Times New Roman" w:hAnsi="Times New Roman"/>
          <w:lang w:val="ru-RU"/>
        </w:rPr>
        <w:t>Центральная</w:t>
      </w:r>
      <w:proofErr w:type="gramEnd"/>
      <w:r w:rsidRPr="003B3AA9">
        <w:rPr>
          <w:rFonts w:ascii="Times New Roman" w:hAnsi="Times New Roman"/>
          <w:lang w:val="ru-RU"/>
        </w:rPr>
        <w:t>, Совхозная.</w:t>
      </w:r>
    </w:p>
    <w:p w:rsidR="003B3AA9" w:rsidRPr="003B3AA9" w:rsidRDefault="003B3AA9" w:rsidP="003B3AA9">
      <w:pPr>
        <w:ind w:firstLine="708"/>
        <w:jc w:val="both"/>
        <w:rPr>
          <w:rFonts w:ascii="Times New Roman" w:hAnsi="Times New Roman"/>
          <w:lang w:val="ru-RU"/>
        </w:rPr>
      </w:pPr>
      <w:r w:rsidRPr="003B3AA9">
        <w:rPr>
          <w:rFonts w:ascii="Times New Roman" w:hAnsi="Times New Roman"/>
          <w:lang w:val="ru-RU"/>
        </w:rPr>
        <w:t>5. Создать вокруг населенных пунктов противопожарные минерализованные полосы.</w:t>
      </w:r>
      <w:r w:rsidRPr="003B3AA9">
        <w:rPr>
          <w:rFonts w:ascii="Times New Roman" w:hAnsi="Times New Roman"/>
          <w:lang w:val="ru-RU"/>
        </w:rPr>
        <w:tab/>
      </w:r>
    </w:p>
    <w:p w:rsidR="003B3AA9" w:rsidRPr="003B3AA9" w:rsidRDefault="003B3AA9" w:rsidP="003B3AA9">
      <w:pPr>
        <w:jc w:val="both"/>
        <w:rPr>
          <w:rFonts w:ascii="Times New Roman" w:hAnsi="Times New Roman"/>
          <w:lang w:val="ru-RU"/>
        </w:rPr>
      </w:pPr>
    </w:p>
    <w:p w:rsidR="003B3AA9" w:rsidRPr="003B3AA9" w:rsidRDefault="003B3AA9" w:rsidP="003B3AA9">
      <w:pPr>
        <w:jc w:val="both"/>
        <w:rPr>
          <w:rFonts w:ascii="Times New Roman" w:hAnsi="Times New Roman"/>
          <w:lang w:val="ru-RU"/>
        </w:rPr>
      </w:pPr>
      <w:r w:rsidRPr="003B3AA9">
        <w:rPr>
          <w:rFonts w:ascii="Times New Roman" w:hAnsi="Times New Roman"/>
          <w:lang w:val="ru-RU"/>
        </w:rPr>
        <w:t>Заместитель главы администрации</w:t>
      </w:r>
    </w:p>
    <w:p w:rsidR="003B3AA9" w:rsidRPr="003B3AA9" w:rsidRDefault="003B3AA9" w:rsidP="003B3AA9">
      <w:pPr>
        <w:jc w:val="both"/>
        <w:rPr>
          <w:rFonts w:ascii="Times New Roman" w:hAnsi="Times New Roman"/>
          <w:lang w:val="ru-RU"/>
        </w:rPr>
      </w:pPr>
      <w:r w:rsidRPr="003B3AA9">
        <w:rPr>
          <w:rFonts w:ascii="Times New Roman" w:hAnsi="Times New Roman"/>
          <w:lang w:val="ru-RU"/>
        </w:rPr>
        <w:t>Сельского поселения                                                                                         Т.А. Васильева</w:t>
      </w:r>
    </w:p>
    <w:p w:rsidR="003B3AA9" w:rsidRPr="003B3AA9" w:rsidRDefault="003B3AA9" w:rsidP="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Default="003B3AA9">
      <w:pPr>
        <w:rPr>
          <w:lang w:val="ru-RU"/>
        </w:rPr>
      </w:pPr>
    </w:p>
    <w:p w:rsidR="003B3AA9" w:rsidRPr="003B3AA9" w:rsidRDefault="003B3AA9" w:rsidP="003B3AA9">
      <w:pPr>
        <w:tabs>
          <w:tab w:val="left" w:pos="210"/>
          <w:tab w:val="left" w:pos="285"/>
          <w:tab w:val="center" w:pos="5490"/>
          <w:tab w:val="left" w:pos="9435"/>
        </w:tabs>
        <w:autoSpaceDE w:val="0"/>
        <w:autoSpaceDN w:val="0"/>
        <w:adjustRightInd w:val="0"/>
        <w:jc w:val="center"/>
        <w:rPr>
          <w:sz w:val="28"/>
          <w:szCs w:val="28"/>
          <w:lang w:val="ru-RU"/>
        </w:rPr>
      </w:pPr>
      <w:r w:rsidRPr="003B3AA9">
        <w:rPr>
          <w:sz w:val="28"/>
          <w:szCs w:val="28"/>
          <w:lang w:val="ru-RU"/>
        </w:rPr>
        <w:lastRenderedPageBreak/>
        <w:t>Муниципальное образование «Бирофельдское сельское поселение»</w:t>
      </w:r>
    </w:p>
    <w:p w:rsidR="003B3AA9" w:rsidRPr="003B3AA9" w:rsidRDefault="003B3AA9" w:rsidP="003B3AA9">
      <w:pPr>
        <w:tabs>
          <w:tab w:val="left" w:pos="210"/>
          <w:tab w:val="left" w:pos="285"/>
          <w:tab w:val="center" w:pos="5490"/>
          <w:tab w:val="left" w:pos="9435"/>
        </w:tabs>
        <w:autoSpaceDE w:val="0"/>
        <w:autoSpaceDN w:val="0"/>
        <w:adjustRightInd w:val="0"/>
        <w:jc w:val="center"/>
        <w:rPr>
          <w:sz w:val="28"/>
          <w:szCs w:val="28"/>
          <w:lang w:val="ru-RU"/>
        </w:rPr>
      </w:pPr>
      <w:r w:rsidRPr="003B3AA9">
        <w:rPr>
          <w:sz w:val="28"/>
          <w:szCs w:val="28"/>
          <w:lang w:val="ru-RU"/>
        </w:rPr>
        <w:t>Биробиджанского муниципального района</w:t>
      </w:r>
    </w:p>
    <w:p w:rsidR="003B3AA9" w:rsidRPr="003B3AA9" w:rsidRDefault="003B3AA9" w:rsidP="003B3AA9">
      <w:pPr>
        <w:jc w:val="center"/>
        <w:rPr>
          <w:sz w:val="28"/>
          <w:szCs w:val="28"/>
          <w:lang w:val="ru-RU"/>
        </w:rPr>
      </w:pPr>
      <w:r w:rsidRPr="003B3AA9">
        <w:rPr>
          <w:sz w:val="28"/>
          <w:szCs w:val="28"/>
          <w:lang w:val="ru-RU"/>
        </w:rPr>
        <w:t>Еврейской автономной области</w:t>
      </w:r>
    </w:p>
    <w:p w:rsidR="003B3AA9" w:rsidRPr="003B3AA9" w:rsidRDefault="003B3AA9" w:rsidP="003B3AA9">
      <w:pPr>
        <w:jc w:val="center"/>
        <w:rPr>
          <w:sz w:val="28"/>
          <w:szCs w:val="28"/>
          <w:lang w:val="ru-RU"/>
        </w:rPr>
      </w:pPr>
    </w:p>
    <w:p w:rsidR="003B3AA9" w:rsidRPr="003B3AA9" w:rsidRDefault="003B3AA9" w:rsidP="003B3AA9">
      <w:pPr>
        <w:jc w:val="center"/>
        <w:rPr>
          <w:sz w:val="28"/>
          <w:szCs w:val="28"/>
          <w:lang w:val="ru-RU"/>
        </w:rPr>
      </w:pPr>
      <w:r w:rsidRPr="003B3AA9">
        <w:rPr>
          <w:sz w:val="28"/>
          <w:szCs w:val="28"/>
          <w:lang w:val="ru-RU"/>
        </w:rPr>
        <w:t xml:space="preserve">РЕШЕНИЕ </w:t>
      </w:r>
    </w:p>
    <w:p w:rsidR="003B3AA9" w:rsidRPr="003B3AA9" w:rsidRDefault="003B3AA9" w:rsidP="003B3AA9">
      <w:pPr>
        <w:jc w:val="center"/>
        <w:rPr>
          <w:sz w:val="28"/>
          <w:szCs w:val="28"/>
          <w:lang w:val="ru-RU"/>
        </w:rPr>
      </w:pPr>
    </w:p>
    <w:p w:rsidR="003B3AA9" w:rsidRPr="003B3AA9" w:rsidRDefault="003B3AA9" w:rsidP="003B3AA9">
      <w:pPr>
        <w:jc w:val="both"/>
        <w:rPr>
          <w:sz w:val="28"/>
          <w:szCs w:val="28"/>
          <w:lang w:val="ru-RU"/>
        </w:rPr>
      </w:pPr>
      <w:r w:rsidRPr="003B3AA9">
        <w:rPr>
          <w:sz w:val="28"/>
          <w:szCs w:val="28"/>
          <w:lang w:val="ru-RU"/>
        </w:rPr>
        <w:t xml:space="preserve">  23.03.2022                                                                                                           № 178</w:t>
      </w:r>
    </w:p>
    <w:p w:rsidR="003B3AA9" w:rsidRPr="003B3AA9" w:rsidRDefault="003B3AA9" w:rsidP="003B3AA9">
      <w:pPr>
        <w:jc w:val="center"/>
        <w:rPr>
          <w:sz w:val="28"/>
          <w:szCs w:val="28"/>
          <w:lang w:val="ru-RU"/>
        </w:rPr>
      </w:pPr>
      <w:r w:rsidRPr="003B3AA9">
        <w:rPr>
          <w:sz w:val="28"/>
          <w:szCs w:val="28"/>
          <w:lang w:val="ru-RU"/>
        </w:rPr>
        <w:t>с. Бирофельд</w:t>
      </w:r>
    </w:p>
    <w:p w:rsidR="003B3AA9" w:rsidRPr="003B3AA9" w:rsidRDefault="003B3AA9" w:rsidP="003B3AA9">
      <w:pPr>
        <w:jc w:val="center"/>
        <w:rPr>
          <w:sz w:val="28"/>
          <w:szCs w:val="28"/>
          <w:lang w:val="ru-RU"/>
        </w:rPr>
      </w:pPr>
    </w:p>
    <w:p w:rsidR="003B3AA9" w:rsidRDefault="003B3AA9" w:rsidP="003B3AA9">
      <w:pPr>
        <w:pStyle w:val="a4"/>
        <w:spacing w:before="0" w:beforeAutospacing="0" w:after="0" w:afterAutospacing="0"/>
        <w:ind w:right="-2"/>
        <w:jc w:val="both"/>
        <w:rPr>
          <w:sz w:val="28"/>
          <w:szCs w:val="28"/>
        </w:rPr>
      </w:pPr>
      <w:r>
        <w:rPr>
          <w:sz w:val="28"/>
          <w:szCs w:val="28"/>
        </w:rPr>
        <w:t xml:space="preserve">Об утверждении Положения о расчете размера </w:t>
      </w:r>
      <w:r w:rsidRPr="0064407B">
        <w:rPr>
          <w:sz w:val="28"/>
          <w:szCs w:val="28"/>
        </w:rPr>
        <w:t>платы за</w:t>
      </w:r>
      <w:r>
        <w:rPr>
          <w:sz w:val="28"/>
          <w:szCs w:val="28"/>
        </w:rPr>
        <w:t xml:space="preserve"> пользование жилым помещением (платы за </w:t>
      </w:r>
      <w:r w:rsidRPr="0064407B">
        <w:rPr>
          <w:sz w:val="28"/>
          <w:szCs w:val="28"/>
        </w:rPr>
        <w:t xml:space="preserve"> наем</w:t>
      </w:r>
      <w:r>
        <w:rPr>
          <w:sz w:val="28"/>
          <w:szCs w:val="28"/>
        </w:rPr>
        <w:t xml:space="preserve">) </w:t>
      </w:r>
      <w:r w:rsidRPr="0064407B">
        <w:rPr>
          <w:sz w:val="28"/>
          <w:szCs w:val="28"/>
        </w:rPr>
        <w:t xml:space="preserve"> для нанимателей жилых помещений по договорам социального найма и договорам найма ж</w:t>
      </w:r>
      <w:r>
        <w:rPr>
          <w:sz w:val="28"/>
          <w:szCs w:val="28"/>
        </w:rPr>
        <w:t xml:space="preserve">илых помещений </w:t>
      </w:r>
      <w:r w:rsidRPr="0064407B">
        <w:rPr>
          <w:sz w:val="28"/>
          <w:szCs w:val="28"/>
        </w:rPr>
        <w:t>м</w:t>
      </w:r>
      <w:r>
        <w:rPr>
          <w:sz w:val="28"/>
          <w:szCs w:val="28"/>
        </w:rPr>
        <w:t>униципального жилищного фонда  в Бирофельдском сельском поселении</w:t>
      </w:r>
    </w:p>
    <w:p w:rsidR="003B3AA9" w:rsidRDefault="003B3AA9" w:rsidP="003B3AA9">
      <w:pPr>
        <w:pStyle w:val="a4"/>
        <w:spacing w:before="0" w:beforeAutospacing="0" w:after="0" w:afterAutospacing="0"/>
        <w:ind w:right="-2"/>
        <w:jc w:val="both"/>
        <w:rPr>
          <w:bCs/>
        </w:rPr>
      </w:pPr>
    </w:p>
    <w:p w:rsidR="003B3AA9" w:rsidRPr="003B3AA9" w:rsidRDefault="003B3AA9" w:rsidP="003B3AA9">
      <w:pPr>
        <w:rPr>
          <w:sz w:val="28"/>
          <w:szCs w:val="28"/>
          <w:lang w:val="ru-RU"/>
        </w:rPr>
      </w:pPr>
    </w:p>
    <w:p w:rsidR="003B3AA9" w:rsidRPr="003B3AA9" w:rsidRDefault="003B3AA9" w:rsidP="003B3AA9">
      <w:pPr>
        <w:spacing w:line="276" w:lineRule="auto"/>
        <w:ind w:firstLine="708"/>
        <w:jc w:val="both"/>
        <w:rPr>
          <w:sz w:val="28"/>
          <w:szCs w:val="28"/>
          <w:lang w:val="ru-RU"/>
        </w:rPr>
      </w:pPr>
      <w:r w:rsidRPr="003B3AA9">
        <w:rPr>
          <w:sz w:val="28"/>
          <w:szCs w:val="28"/>
          <w:lang w:val="ru-RU"/>
        </w:rPr>
        <w:t>В соответствии со статьей 156 Жилищного кодекса Российской Федерации, приказом Министерства строительства и жилищно-коммунального хозяйства Российской  Федерации   от 27.09.2016г.  № 668/</w:t>
      </w:r>
      <w:proofErr w:type="spellStart"/>
      <w:proofErr w:type="gramStart"/>
      <w:r w:rsidRPr="003B3AA9">
        <w:rPr>
          <w:sz w:val="28"/>
          <w:szCs w:val="28"/>
          <w:lang w:val="ru-RU"/>
        </w:rPr>
        <w:t>пр</w:t>
      </w:r>
      <w:proofErr w:type="spellEnd"/>
      <w:proofErr w:type="gramEnd"/>
      <w:r w:rsidRPr="003B3AA9">
        <w:rPr>
          <w:sz w:val="28"/>
          <w:szCs w:val="28"/>
          <w:lang w:val="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основании </w:t>
      </w:r>
      <w:r w:rsidRPr="003B3AA9">
        <w:rPr>
          <w:color w:val="000000"/>
          <w:sz w:val="28"/>
          <w:szCs w:val="28"/>
          <w:lang w:val="ru-RU"/>
        </w:rPr>
        <w:t xml:space="preserve">Устава муниципального образования «Бирофельдское сельское поселение», </w:t>
      </w:r>
      <w:r w:rsidRPr="003B3AA9">
        <w:rPr>
          <w:sz w:val="28"/>
          <w:szCs w:val="28"/>
          <w:lang w:val="ru-RU"/>
        </w:rPr>
        <w:t>Собрание депутатов сельского поселения</w:t>
      </w:r>
    </w:p>
    <w:p w:rsidR="003B3AA9" w:rsidRPr="003B3AA9" w:rsidRDefault="003B3AA9" w:rsidP="003B3AA9">
      <w:pPr>
        <w:spacing w:line="276" w:lineRule="auto"/>
        <w:jc w:val="both"/>
        <w:rPr>
          <w:sz w:val="28"/>
          <w:szCs w:val="28"/>
          <w:lang w:val="ru-RU"/>
        </w:rPr>
      </w:pPr>
      <w:r w:rsidRPr="003B3AA9">
        <w:rPr>
          <w:sz w:val="28"/>
          <w:szCs w:val="28"/>
          <w:lang w:val="ru-RU"/>
        </w:rPr>
        <w:t>РЕШИЛО:</w:t>
      </w:r>
    </w:p>
    <w:p w:rsidR="003B3AA9" w:rsidRPr="003B3AA9" w:rsidRDefault="003B3AA9" w:rsidP="003B3AA9">
      <w:pPr>
        <w:spacing w:line="276" w:lineRule="auto"/>
        <w:ind w:firstLine="708"/>
        <w:jc w:val="both"/>
        <w:rPr>
          <w:sz w:val="28"/>
          <w:szCs w:val="28"/>
          <w:lang w:val="ru-RU"/>
        </w:rPr>
      </w:pPr>
      <w:r w:rsidRPr="003B3AA9">
        <w:rPr>
          <w:sz w:val="28"/>
          <w:szCs w:val="28"/>
          <w:lang w:val="ru-RU"/>
        </w:rPr>
        <w:t>1.Утвердить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Бирофельдском сельском поселении» (приложение № 1).</w:t>
      </w:r>
    </w:p>
    <w:p w:rsidR="003B3AA9" w:rsidRPr="003B3AA9" w:rsidRDefault="003B3AA9" w:rsidP="003B3AA9">
      <w:pPr>
        <w:spacing w:line="276" w:lineRule="auto"/>
        <w:ind w:firstLine="708"/>
        <w:jc w:val="both"/>
        <w:rPr>
          <w:sz w:val="28"/>
          <w:szCs w:val="28"/>
          <w:lang w:val="ru-RU"/>
        </w:rPr>
      </w:pPr>
      <w:r w:rsidRPr="003B3AA9">
        <w:rPr>
          <w:sz w:val="28"/>
          <w:szCs w:val="28"/>
          <w:lang w:val="ru-RU"/>
        </w:rPr>
        <w:t>2. Опубликовать настоящее решение в Информационном бюллетене</w:t>
      </w:r>
    </w:p>
    <w:p w:rsidR="003B3AA9" w:rsidRPr="003B3AA9" w:rsidRDefault="003B3AA9" w:rsidP="003B3AA9">
      <w:pPr>
        <w:spacing w:line="276" w:lineRule="auto"/>
        <w:jc w:val="both"/>
        <w:rPr>
          <w:sz w:val="28"/>
          <w:szCs w:val="28"/>
          <w:lang w:val="ru-RU"/>
        </w:rPr>
      </w:pPr>
      <w:r w:rsidRPr="003B3AA9">
        <w:rPr>
          <w:sz w:val="28"/>
          <w:szCs w:val="28"/>
          <w:lang w:val="ru-RU"/>
        </w:rPr>
        <w:t>Бирофельдского сельского поселения.</w:t>
      </w:r>
    </w:p>
    <w:p w:rsidR="003B3AA9" w:rsidRPr="003B3AA9" w:rsidRDefault="003B3AA9" w:rsidP="003B3AA9">
      <w:pPr>
        <w:spacing w:line="276" w:lineRule="auto"/>
        <w:ind w:firstLine="708"/>
        <w:jc w:val="both"/>
        <w:rPr>
          <w:sz w:val="28"/>
          <w:szCs w:val="28"/>
          <w:lang w:val="ru-RU"/>
        </w:rPr>
      </w:pPr>
      <w:r w:rsidRPr="003B3AA9">
        <w:rPr>
          <w:sz w:val="28"/>
          <w:szCs w:val="28"/>
          <w:lang w:val="ru-RU"/>
        </w:rPr>
        <w:lastRenderedPageBreak/>
        <w:t>3. Настоящее решение вступает в силу после дня его официального</w:t>
      </w:r>
    </w:p>
    <w:p w:rsidR="003B3AA9" w:rsidRPr="003B3AA9" w:rsidRDefault="003B3AA9" w:rsidP="003B3AA9">
      <w:pPr>
        <w:spacing w:line="276" w:lineRule="auto"/>
        <w:jc w:val="both"/>
        <w:rPr>
          <w:sz w:val="28"/>
          <w:szCs w:val="28"/>
          <w:lang w:val="ru-RU"/>
        </w:rPr>
      </w:pPr>
      <w:r w:rsidRPr="003B3AA9">
        <w:rPr>
          <w:sz w:val="28"/>
          <w:szCs w:val="28"/>
          <w:lang w:val="ru-RU"/>
        </w:rPr>
        <w:t>опубликования и распространяется на правоотношения, возникшие с 01.01.2022 г.</w:t>
      </w:r>
    </w:p>
    <w:p w:rsidR="003B3AA9" w:rsidRPr="003B3AA9" w:rsidRDefault="003B3AA9" w:rsidP="003B3AA9">
      <w:pPr>
        <w:spacing w:line="276" w:lineRule="auto"/>
        <w:jc w:val="both"/>
        <w:rPr>
          <w:sz w:val="28"/>
          <w:szCs w:val="28"/>
          <w:lang w:val="ru-RU"/>
        </w:rPr>
      </w:pPr>
    </w:p>
    <w:p w:rsidR="003B3AA9" w:rsidRPr="003B3AA9" w:rsidRDefault="003B3AA9" w:rsidP="003B3AA9">
      <w:pPr>
        <w:spacing w:line="360" w:lineRule="auto"/>
        <w:jc w:val="both"/>
        <w:rPr>
          <w:sz w:val="28"/>
          <w:szCs w:val="28"/>
          <w:lang w:val="ru-RU"/>
        </w:rPr>
      </w:pPr>
      <w:r w:rsidRPr="003B3AA9">
        <w:rPr>
          <w:sz w:val="28"/>
          <w:szCs w:val="28"/>
          <w:lang w:val="ru-RU"/>
        </w:rPr>
        <w:t xml:space="preserve">Заместитель Председателя </w:t>
      </w:r>
    </w:p>
    <w:p w:rsidR="003B3AA9" w:rsidRPr="003B3AA9" w:rsidRDefault="003B3AA9" w:rsidP="003B3AA9">
      <w:pPr>
        <w:spacing w:line="360" w:lineRule="auto"/>
        <w:jc w:val="both"/>
        <w:rPr>
          <w:sz w:val="28"/>
          <w:szCs w:val="28"/>
          <w:lang w:val="ru-RU"/>
        </w:rPr>
      </w:pPr>
      <w:r w:rsidRPr="003B3AA9">
        <w:rPr>
          <w:sz w:val="28"/>
          <w:szCs w:val="28"/>
          <w:lang w:val="ru-RU"/>
        </w:rPr>
        <w:t>Собрания депутатов                                                                           Н.В. Еременко</w:t>
      </w:r>
    </w:p>
    <w:p w:rsidR="003B3AA9" w:rsidRPr="003B3AA9" w:rsidRDefault="003B3AA9" w:rsidP="003B3AA9">
      <w:pPr>
        <w:rPr>
          <w:sz w:val="28"/>
          <w:szCs w:val="28"/>
          <w:lang w:val="ru-RU"/>
        </w:rPr>
      </w:pPr>
    </w:p>
    <w:p w:rsidR="003B3AA9" w:rsidRPr="003B3AA9" w:rsidRDefault="003B3AA9" w:rsidP="003B3AA9">
      <w:pPr>
        <w:ind w:firstLine="567"/>
        <w:jc w:val="right"/>
        <w:rPr>
          <w:sz w:val="28"/>
          <w:szCs w:val="28"/>
          <w:lang w:val="ru-RU"/>
        </w:rPr>
      </w:pPr>
      <w:r w:rsidRPr="003B3AA9">
        <w:rPr>
          <w:sz w:val="28"/>
          <w:szCs w:val="28"/>
          <w:lang w:val="ru-RU"/>
        </w:rPr>
        <w:t xml:space="preserve">Приложение № 1 </w:t>
      </w:r>
    </w:p>
    <w:p w:rsidR="003B3AA9" w:rsidRPr="003B3AA9" w:rsidRDefault="003B3AA9" w:rsidP="003B3AA9">
      <w:pPr>
        <w:ind w:firstLine="567"/>
        <w:jc w:val="right"/>
        <w:rPr>
          <w:sz w:val="28"/>
          <w:szCs w:val="28"/>
          <w:lang w:val="ru-RU"/>
        </w:rPr>
      </w:pPr>
      <w:r w:rsidRPr="003B3AA9">
        <w:rPr>
          <w:sz w:val="28"/>
          <w:szCs w:val="28"/>
          <w:lang w:val="ru-RU"/>
        </w:rPr>
        <w:t>К решению Собрания депутатов от 23.03.2022   № 178</w:t>
      </w:r>
    </w:p>
    <w:p w:rsidR="003B3AA9" w:rsidRPr="003B3AA9" w:rsidRDefault="003B3AA9" w:rsidP="003B3AA9">
      <w:pPr>
        <w:ind w:firstLine="567"/>
        <w:jc w:val="right"/>
        <w:rPr>
          <w:sz w:val="28"/>
          <w:szCs w:val="28"/>
          <w:lang w:val="ru-RU"/>
        </w:rPr>
      </w:pPr>
    </w:p>
    <w:p w:rsidR="003B3AA9" w:rsidRPr="003B3AA9" w:rsidRDefault="003B3AA9" w:rsidP="003B3AA9">
      <w:pPr>
        <w:jc w:val="center"/>
        <w:rPr>
          <w:rFonts w:eastAsia="Calibri"/>
          <w:b/>
          <w:sz w:val="28"/>
          <w:szCs w:val="28"/>
          <w:lang w:val="ru-RU"/>
        </w:rPr>
      </w:pPr>
    </w:p>
    <w:p w:rsidR="003B3AA9" w:rsidRPr="003B3AA9" w:rsidRDefault="003B3AA9" w:rsidP="003B3AA9">
      <w:pPr>
        <w:ind w:left="567"/>
        <w:jc w:val="center"/>
        <w:rPr>
          <w:b/>
          <w:sz w:val="28"/>
          <w:szCs w:val="28"/>
          <w:lang w:val="ru-RU"/>
        </w:rPr>
      </w:pPr>
      <w:r w:rsidRPr="003B3AA9">
        <w:rPr>
          <w:b/>
          <w:sz w:val="28"/>
          <w:szCs w:val="28"/>
          <w:lang w:val="ru-RU"/>
        </w:rPr>
        <w:t>Положение о расчете размера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Бирофельдском  сельском поселении</w:t>
      </w:r>
    </w:p>
    <w:p w:rsidR="003B3AA9" w:rsidRPr="003B3AA9" w:rsidRDefault="003B3AA9" w:rsidP="003B3AA9">
      <w:pPr>
        <w:ind w:left="567"/>
        <w:jc w:val="center"/>
        <w:rPr>
          <w:b/>
          <w:sz w:val="28"/>
          <w:szCs w:val="28"/>
          <w:lang w:val="ru-RU"/>
        </w:rPr>
      </w:pPr>
    </w:p>
    <w:p w:rsidR="003B3AA9" w:rsidRPr="003B3AA9" w:rsidRDefault="003B3AA9" w:rsidP="003B3AA9">
      <w:pPr>
        <w:ind w:left="567"/>
        <w:jc w:val="center"/>
        <w:rPr>
          <w:b/>
          <w:sz w:val="28"/>
          <w:szCs w:val="28"/>
          <w:lang w:val="ru-RU"/>
        </w:rPr>
      </w:pPr>
      <w:r w:rsidRPr="003B3AA9">
        <w:rPr>
          <w:b/>
          <w:sz w:val="28"/>
          <w:szCs w:val="28"/>
          <w:lang w:val="ru-RU"/>
        </w:rPr>
        <w:t>1.Общие Положения</w:t>
      </w:r>
    </w:p>
    <w:p w:rsidR="003B3AA9" w:rsidRDefault="003B3AA9" w:rsidP="003B3AA9">
      <w:pPr>
        <w:pStyle w:val="a4"/>
        <w:spacing w:before="0" w:beforeAutospacing="0" w:after="0" w:afterAutospacing="0"/>
        <w:ind w:right="-2" w:firstLine="567"/>
        <w:jc w:val="both"/>
        <w:rPr>
          <w:sz w:val="28"/>
          <w:szCs w:val="28"/>
        </w:rPr>
      </w:pPr>
      <w:r>
        <w:rPr>
          <w:sz w:val="28"/>
          <w:szCs w:val="28"/>
        </w:rPr>
        <w:t xml:space="preserve">1.1. </w:t>
      </w:r>
      <w:proofErr w:type="gramStart"/>
      <w:r w:rsidRPr="009F33B9">
        <w:rPr>
          <w:sz w:val="28"/>
          <w:szCs w:val="28"/>
        </w:rPr>
        <w:t xml:space="preserve">Настоящее Положение о расчете размера платы </w:t>
      </w:r>
      <w:r w:rsidRPr="0064407B">
        <w:rPr>
          <w:sz w:val="28"/>
          <w:szCs w:val="28"/>
        </w:rPr>
        <w:t>за</w:t>
      </w:r>
      <w:r>
        <w:rPr>
          <w:sz w:val="28"/>
          <w:szCs w:val="28"/>
        </w:rPr>
        <w:t xml:space="preserve"> пользование жилым помещением (платы за </w:t>
      </w:r>
      <w:r w:rsidRPr="0064407B">
        <w:rPr>
          <w:sz w:val="28"/>
          <w:szCs w:val="28"/>
        </w:rPr>
        <w:t xml:space="preserve"> наем</w:t>
      </w:r>
      <w:r>
        <w:rPr>
          <w:sz w:val="28"/>
          <w:szCs w:val="28"/>
        </w:rPr>
        <w:t xml:space="preserve">) </w:t>
      </w:r>
      <w:r w:rsidRPr="0064407B">
        <w:rPr>
          <w:sz w:val="28"/>
          <w:szCs w:val="28"/>
        </w:rPr>
        <w:t xml:space="preserve"> для нанимателей жилых помещений по договорам социального найма и договорам найма ж</w:t>
      </w:r>
      <w:r>
        <w:rPr>
          <w:sz w:val="28"/>
          <w:szCs w:val="28"/>
        </w:rPr>
        <w:t xml:space="preserve">илых помещений </w:t>
      </w:r>
      <w:r w:rsidRPr="0064407B">
        <w:rPr>
          <w:sz w:val="28"/>
          <w:szCs w:val="28"/>
        </w:rPr>
        <w:t>м</w:t>
      </w:r>
      <w:r>
        <w:rPr>
          <w:sz w:val="28"/>
          <w:szCs w:val="28"/>
        </w:rPr>
        <w:t>униципального жилищного фонда  в Бирофельдском сельском поселении определяет порядок расчета размера платы за наем в соответствии со статьей 156</w:t>
      </w:r>
      <w:r w:rsidRPr="009F33B9">
        <w:rPr>
          <w:sz w:val="28"/>
          <w:szCs w:val="28"/>
        </w:rPr>
        <w:t xml:space="preserve"> </w:t>
      </w:r>
      <w:r w:rsidRPr="001612F4">
        <w:rPr>
          <w:sz w:val="28"/>
          <w:szCs w:val="28"/>
        </w:rPr>
        <w:t>Жилищного кодекса Российской Федерации,</w:t>
      </w:r>
      <w:r>
        <w:rPr>
          <w:sz w:val="28"/>
          <w:szCs w:val="28"/>
        </w:rPr>
        <w:t xml:space="preserve"> </w:t>
      </w:r>
      <w:r w:rsidRPr="001612F4">
        <w:rPr>
          <w:sz w:val="28"/>
          <w:szCs w:val="28"/>
        </w:rPr>
        <w:t xml:space="preserve">Методическими указаниями </w:t>
      </w:r>
      <w:r>
        <w:rPr>
          <w:sz w:val="28"/>
          <w:szCs w:val="28"/>
        </w:rPr>
        <w:t>по установлению</w:t>
      </w:r>
      <w:r w:rsidRPr="001612F4">
        <w:rPr>
          <w:sz w:val="28"/>
          <w:szCs w:val="28"/>
        </w:rPr>
        <w:t xml:space="preserve"> размера платы за пользование жилым помещением</w:t>
      </w:r>
      <w:r w:rsidRPr="001612F4">
        <w:t xml:space="preserve"> </w:t>
      </w:r>
      <w:r w:rsidRPr="001612F4">
        <w:rPr>
          <w:sz w:val="28"/>
          <w:szCs w:val="28"/>
        </w:rPr>
        <w:t>для</w:t>
      </w:r>
      <w:proofErr w:type="gramEnd"/>
      <w:r w:rsidRPr="001612F4">
        <w:rPr>
          <w:sz w:val="28"/>
          <w:szCs w:val="28"/>
        </w:rPr>
        <w:t xml:space="preserve"> нанимателей жилых помещений по договорам социального найма и договорам найма жилых помещений государственного или</w:t>
      </w:r>
      <w:r>
        <w:rPr>
          <w:sz w:val="28"/>
          <w:szCs w:val="28"/>
        </w:rPr>
        <w:t xml:space="preserve"> муниципального жилищного фонда</w:t>
      </w:r>
      <w:r w:rsidRPr="001612F4">
        <w:rPr>
          <w:sz w:val="28"/>
          <w:szCs w:val="28"/>
        </w:rPr>
        <w:t>, утвержденным</w:t>
      </w:r>
      <w:r>
        <w:rPr>
          <w:sz w:val="28"/>
          <w:szCs w:val="28"/>
        </w:rPr>
        <w:t>и</w:t>
      </w:r>
      <w:r w:rsidRPr="001612F4">
        <w:t xml:space="preserve"> </w:t>
      </w:r>
      <w:r w:rsidRPr="001612F4">
        <w:rPr>
          <w:sz w:val="28"/>
          <w:szCs w:val="28"/>
        </w:rPr>
        <w:t>приказом Министерства строительства и жи</w:t>
      </w:r>
      <w:r>
        <w:rPr>
          <w:sz w:val="28"/>
          <w:szCs w:val="28"/>
        </w:rPr>
        <w:t xml:space="preserve">лищно-коммунального хозяйства Российской Федерации </w:t>
      </w:r>
      <w:r w:rsidRPr="001612F4">
        <w:rPr>
          <w:sz w:val="28"/>
          <w:szCs w:val="28"/>
        </w:rPr>
        <w:t xml:space="preserve">от 27.09.2016г. </w:t>
      </w:r>
      <w:r>
        <w:rPr>
          <w:sz w:val="28"/>
          <w:szCs w:val="28"/>
        </w:rPr>
        <w:t xml:space="preserve"> № 668/</w:t>
      </w:r>
      <w:proofErr w:type="spellStart"/>
      <w:proofErr w:type="gramStart"/>
      <w:r>
        <w:rPr>
          <w:sz w:val="28"/>
          <w:szCs w:val="28"/>
        </w:rPr>
        <w:t>пр</w:t>
      </w:r>
      <w:proofErr w:type="spellEnd"/>
      <w:proofErr w:type="gramEnd"/>
      <w:r>
        <w:rPr>
          <w:sz w:val="28"/>
          <w:szCs w:val="28"/>
        </w:rPr>
        <w:t xml:space="preserve">  </w:t>
      </w:r>
      <w:r w:rsidRPr="001612F4">
        <w:rPr>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3B3AA9" w:rsidRDefault="003B3AA9" w:rsidP="003B3AA9">
      <w:pPr>
        <w:pStyle w:val="a4"/>
        <w:spacing w:before="0" w:beforeAutospacing="0" w:after="0" w:afterAutospacing="0"/>
        <w:ind w:right="-2" w:firstLine="567"/>
        <w:jc w:val="both"/>
        <w:rPr>
          <w:sz w:val="28"/>
          <w:szCs w:val="28"/>
        </w:rPr>
      </w:pPr>
      <w:r>
        <w:rPr>
          <w:sz w:val="28"/>
          <w:szCs w:val="28"/>
        </w:rPr>
        <w:lastRenderedPageBreak/>
        <w:t>1.2. Размер платы за пользование жилым помещением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3B3AA9" w:rsidRDefault="003B3AA9" w:rsidP="003B3AA9">
      <w:pPr>
        <w:pStyle w:val="a4"/>
        <w:spacing w:before="0" w:beforeAutospacing="0" w:after="0" w:afterAutospacing="0"/>
        <w:ind w:right="-2" w:firstLine="567"/>
        <w:jc w:val="both"/>
        <w:rPr>
          <w:sz w:val="28"/>
          <w:szCs w:val="28"/>
        </w:rPr>
      </w:pPr>
      <w:r>
        <w:rPr>
          <w:sz w:val="28"/>
          <w:szCs w:val="28"/>
        </w:rPr>
        <w:t>1.3. Размер платы за пользование жилым помещением (платы за наем)  устанавливается в зависимости от качества и благоустройства жилого помещения, расположения дома.</w:t>
      </w:r>
    </w:p>
    <w:p w:rsidR="003B3AA9" w:rsidRDefault="003B3AA9" w:rsidP="003B3AA9">
      <w:pPr>
        <w:pStyle w:val="a4"/>
        <w:spacing w:before="0" w:beforeAutospacing="0" w:after="0" w:afterAutospacing="0"/>
        <w:ind w:right="-2" w:firstLine="567"/>
        <w:jc w:val="both"/>
        <w:rPr>
          <w:sz w:val="28"/>
          <w:szCs w:val="28"/>
        </w:rPr>
      </w:pPr>
      <w:r>
        <w:rPr>
          <w:sz w:val="28"/>
          <w:szCs w:val="28"/>
        </w:rPr>
        <w:t>1.4.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w:t>
      </w:r>
    </w:p>
    <w:p w:rsidR="003B3AA9" w:rsidRDefault="003B3AA9" w:rsidP="003B3AA9">
      <w:pPr>
        <w:pStyle w:val="a4"/>
        <w:spacing w:before="0" w:beforeAutospacing="0" w:after="0" w:afterAutospacing="0"/>
        <w:ind w:right="-2" w:firstLine="567"/>
        <w:jc w:val="both"/>
        <w:rPr>
          <w:sz w:val="28"/>
          <w:szCs w:val="28"/>
        </w:rPr>
      </w:pPr>
      <w:r>
        <w:rPr>
          <w:sz w:val="28"/>
          <w:szCs w:val="28"/>
        </w:rPr>
        <w:t xml:space="preserve">1.5. </w:t>
      </w:r>
      <w:proofErr w:type="gramStart"/>
      <w:r>
        <w:rPr>
          <w:sz w:val="28"/>
          <w:szCs w:val="28"/>
        </w:rPr>
        <w:t>Плата за  пользование жилым помещением (плата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жилые помещения которых признаны в установленном Правительством Российской Федерации порядке аварийными и подлежащими сносу.</w:t>
      </w:r>
      <w:proofErr w:type="gramEnd"/>
    </w:p>
    <w:p w:rsidR="003B3AA9" w:rsidRDefault="003B3AA9" w:rsidP="003B3AA9">
      <w:pPr>
        <w:pStyle w:val="a4"/>
        <w:spacing w:before="0" w:beforeAutospacing="0" w:after="0" w:afterAutospacing="0"/>
        <w:ind w:right="-2" w:firstLine="567"/>
        <w:jc w:val="both"/>
        <w:rPr>
          <w:sz w:val="28"/>
          <w:szCs w:val="28"/>
        </w:rPr>
      </w:pPr>
      <w:r>
        <w:rPr>
          <w:sz w:val="28"/>
          <w:szCs w:val="28"/>
        </w:rPr>
        <w:t>1.6. Размер платы</w:t>
      </w:r>
      <w:r w:rsidRPr="00A820CC">
        <w:rPr>
          <w:sz w:val="28"/>
          <w:szCs w:val="28"/>
        </w:rPr>
        <w:t xml:space="preserve"> </w:t>
      </w:r>
      <w:r>
        <w:rPr>
          <w:sz w:val="28"/>
          <w:szCs w:val="28"/>
        </w:rPr>
        <w:t>за пользование жилым помещением (плата за наем), подлежащих внесению гражданами, отражаются в платежных документах (счетах-квитанциях, расчетных книжках</w:t>
      </w:r>
      <w:proofErr w:type="gramStart"/>
      <w:r>
        <w:rPr>
          <w:sz w:val="28"/>
          <w:szCs w:val="28"/>
        </w:rPr>
        <w:t xml:space="preserve">,, </w:t>
      </w:r>
      <w:proofErr w:type="gramEnd"/>
      <w:r>
        <w:rPr>
          <w:sz w:val="28"/>
          <w:szCs w:val="28"/>
        </w:rPr>
        <w:t>счетах, квитанциях и др.), а также на сайте ГИС ЖКХ.</w:t>
      </w:r>
    </w:p>
    <w:p w:rsidR="003B3AA9" w:rsidRPr="001612F4" w:rsidRDefault="003B3AA9" w:rsidP="003B3AA9">
      <w:pPr>
        <w:pStyle w:val="a4"/>
        <w:spacing w:before="0" w:beforeAutospacing="0" w:after="0" w:afterAutospacing="0"/>
        <w:ind w:right="-2" w:firstLine="567"/>
        <w:jc w:val="both"/>
        <w:rPr>
          <w:sz w:val="28"/>
          <w:szCs w:val="28"/>
        </w:rPr>
      </w:pPr>
      <w:r>
        <w:rPr>
          <w:sz w:val="28"/>
          <w:szCs w:val="28"/>
        </w:rPr>
        <w:t>1.7. Плата  за пользование жилого помещения (плата за наем) вносится ежемесячно до пятнадцатого числа месяца, следующего за истекшим месяцем, если иное не установлено договором найма жилого помещения.</w:t>
      </w:r>
    </w:p>
    <w:p w:rsidR="003B3AA9" w:rsidRDefault="003B3AA9" w:rsidP="003B3AA9">
      <w:pPr>
        <w:pStyle w:val="a4"/>
        <w:spacing w:before="0" w:beforeAutospacing="0" w:after="0" w:afterAutospacing="0"/>
        <w:ind w:right="-2"/>
        <w:jc w:val="both"/>
        <w:rPr>
          <w:bCs/>
        </w:rPr>
      </w:pPr>
    </w:p>
    <w:p w:rsidR="003B3AA9" w:rsidRPr="003B3AA9" w:rsidRDefault="003B3AA9" w:rsidP="003B3AA9">
      <w:pPr>
        <w:rPr>
          <w:rFonts w:eastAsia="Calibri"/>
          <w:b/>
          <w:sz w:val="28"/>
          <w:szCs w:val="28"/>
          <w:lang w:val="ru-RU"/>
        </w:rPr>
      </w:pPr>
    </w:p>
    <w:p w:rsidR="003B3AA9" w:rsidRPr="003B3AA9" w:rsidRDefault="003B3AA9" w:rsidP="003B3AA9">
      <w:pPr>
        <w:ind w:firstLine="709"/>
        <w:jc w:val="center"/>
        <w:rPr>
          <w:rFonts w:eastAsia="Calibri"/>
          <w:b/>
          <w:sz w:val="28"/>
          <w:szCs w:val="28"/>
          <w:lang w:val="ru-RU"/>
        </w:rPr>
      </w:pPr>
      <w:r w:rsidRPr="003B3AA9">
        <w:rPr>
          <w:rFonts w:eastAsia="Calibri"/>
          <w:b/>
          <w:sz w:val="28"/>
          <w:szCs w:val="28"/>
          <w:lang w:val="ru-RU"/>
        </w:rPr>
        <w:t xml:space="preserve"> 2. Размер платы за пользование жилым помещением (платы за наем) жилого помещения </w:t>
      </w:r>
    </w:p>
    <w:p w:rsidR="003B3AA9" w:rsidRPr="003B3AA9" w:rsidRDefault="003B3AA9" w:rsidP="003B3AA9">
      <w:pPr>
        <w:jc w:val="both"/>
        <w:rPr>
          <w:sz w:val="28"/>
          <w:szCs w:val="28"/>
          <w:lang w:val="ru-RU"/>
        </w:rPr>
      </w:pPr>
    </w:p>
    <w:p w:rsidR="003B3AA9" w:rsidRDefault="003B3AA9" w:rsidP="003B3AA9">
      <w:pPr>
        <w:pStyle w:val="a5"/>
        <w:numPr>
          <w:ilvl w:val="1"/>
          <w:numId w:val="2"/>
        </w:numPr>
        <w:jc w:val="both"/>
        <w:rPr>
          <w:sz w:val="28"/>
          <w:szCs w:val="28"/>
        </w:rPr>
      </w:pPr>
      <w:r w:rsidRPr="003F49FB">
        <w:rPr>
          <w:sz w:val="28"/>
          <w:szCs w:val="28"/>
        </w:rPr>
        <w:t xml:space="preserve">Размер платы за наем </w:t>
      </w:r>
      <w:r w:rsidRPr="003F49FB">
        <w:rPr>
          <w:sz w:val="28"/>
          <w:szCs w:val="28"/>
          <w:lang w:val="en-US"/>
        </w:rPr>
        <w:t>j</w:t>
      </w:r>
      <w:r w:rsidRPr="003F49FB">
        <w:rPr>
          <w:sz w:val="28"/>
          <w:szCs w:val="28"/>
        </w:rPr>
        <w:t>-ого жилог</w:t>
      </w:r>
      <w:r>
        <w:rPr>
          <w:sz w:val="28"/>
          <w:szCs w:val="28"/>
        </w:rPr>
        <w:t xml:space="preserve">о помещения, представленного </w:t>
      </w:r>
      <w:proofErr w:type="gramStart"/>
      <w:r>
        <w:rPr>
          <w:sz w:val="28"/>
          <w:szCs w:val="28"/>
        </w:rPr>
        <w:t>по</w:t>
      </w:r>
      <w:proofErr w:type="gramEnd"/>
    </w:p>
    <w:p w:rsidR="003B3AA9" w:rsidRPr="003B3AA9" w:rsidRDefault="003B3AA9" w:rsidP="003B3AA9">
      <w:pPr>
        <w:jc w:val="both"/>
        <w:rPr>
          <w:sz w:val="28"/>
          <w:szCs w:val="28"/>
          <w:lang w:val="ru-RU"/>
        </w:rPr>
      </w:pPr>
      <w:r w:rsidRPr="003B3AA9">
        <w:rPr>
          <w:sz w:val="28"/>
          <w:szCs w:val="28"/>
          <w:lang w:val="ru-RU"/>
        </w:rPr>
        <w:t>договору социального найма или договору найма жилого помещения муниципального жилищного фонда определяется по формуле 1:</w:t>
      </w:r>
    </w:p>
    <w:p w:rsidR="003B3AA9" w:rsidRPr="00A65F5C" w:rsidRDefault="003B3AA9" w:rsidP="003B3AA9">
      <w:pPr>
        <w:pStyle w:val="a5"/>
        <w:spacing w:after="0" w:line="240" w:lineRule="auto"/>
        <w:ind w:left="709"/>
        <w:jc w:val="both"/>
        <w:rPr>
          <w:rFonts w:ascii="Times New Roman" w:hAnsi="Times New Roman" w:cs="Times New Roman"/>
          <w:sz w:val="28"/>
          <w:szCs w:val="28"/>
          <w:u w:val="single"/>
        </w:rPr>
      </w:pPr>
      <w:r w:rsidRPr="00A65F5C">
        <w:rPr>
          <w:rFonts w:ascii="Times New Roman" w:hAnsi="Times New Roman" w:cs="Times New Roman"/>
          <w:sz w:val="28"/>
          <w:szCs w:val="28"/>
          <w:u w:val="single"/>
        </w:rPr>
        <w:t>Формула 1</w:t>
      </w:r>
    </w:p>
    <w:p w:rsidR="003B3AA9" w:rsidRPr="003B3AA9" w:rsidRDefault="003B3AA9" w:rsidP="003B3AA9">
      <w:pPr>
        <w:ind w:firstLine="709"/>
        <w:jc w:val="both"/>
        <w:rPr>
          <w:sz w:val="28"/>
          <w:szCs w:val="28"/>
          <w:lang w:val="ru-RU"/>
        </w:rPr>
      </w:pPr>
      <w:proofErr w:type="gramStart"/>
      <w:r w:rsidRPr="003B3AA9">
        <w:rPr>
          <w:sz w:val="28"/>
          <w:szCs w:val="28"/>
          <w:lang w:val="ru-RU"/>
        </w:rPr>
        <w:t>П</w:t>
      </w:r>
      <w:proofErr w:type="spellStart"/>
      <w:proofErr w:type="gramEnd"/>
      <w:r w:rsidRPr="001B66C1">
        <w:rPr>
          <w:sz w:val="28"/>
          <w:szCs w:val="28"/>
          <w:vertAlign w:val="subscript"/>
        </w:rPr>
        <w:t>hj</w:t>
      </w:r>
      <w:proofErr w:type="spellEnd"/>
      <w:r w:rsidRPr="003B3AA9">
        <w:rPr>
          <w:sz w:val="28"/>
          <w:szCs w:val="28"/>
          <w:lang w:val="ru-RU"/>
        </w:rPr>
        <w:t>=</w:t>
      </w:r>
      <w:proofErr w:type="spellStart"/>
      <w:r w:rsidRPr="001B66C1">
        <w:rPr>
          <w:sz w:val="28"/>
          <w:szCs w:val="28"/>
        </w:rPr>
        <w:t>H</w:t>
      </w:r>
      <w:r w:rsidRPr="001B66C1">
        <w:rPr>
          <w:sz w:val="28"/>
          <w:szCs w:val="28"/>
          <w:vertAlign w:val="subscript"/>
        </w:rPr>
        <w:t>b</w:t>
      </w:r>
      <w:proofErr w:type="spellEnd"/>
      <w:r w:rsidRPr="003B3AA9">
        <w:rPr>
          <w:sz w:val="28"/>
          <w:szCs w:val="28"/>
          <w:lang w:val="ru-RU"/>
        </w:rPr>
        <w:t>*</w:t>
      </w:r>
      <w:proofErr w:type="spellStart"/>
      <w:r w:rsidRPr="001B66C1">
        <w:rPr>
          <w:sz w:val="28"/>
          <w:szCs w:val="28"/>
        </w:rPr>
        <w:t>K</w:t>
      </w:r>
      <w:r w:rsidRPr="001B66C1">
        <w:rPr>
          <w:sz w:val="28"/>
          <w:szCs w:val="28"/>
          <w:vertAlign w:val="subscript"/>
        </w:rPr>
        <w:t>j</w:t>
      </w:r>
      <w:proofErr w:type="spellEnd"/>
      <w:r w:rsidRPr="003B3AA9">
        <w:rPr>
          <w:sz w:val="28"/>
          <w:szCs w:val="28"/>
          <w:lang w:val="ru-RU"/>
        </w:rPr>
        <w:t>*</w:t>
      </w:r>
      <w:proofErr w:type="spellStart"/>
      <w:r w:rsidRPr="001B66C1">
        <w:rPr>
          <w:sz w:val="28"/>
          <w:szCs w:val="28"/>
        </w:rPr>
        <w:t>K</w:t>
      </w:r>
      <w:r w:rsidRPr="001B66C1">
        <w:rPr>
          <w:sz w:val="28"/>
          <w:szCs w:val="28"/>
          <w:vertAlign w:val="subscript"/>
        </w:rPr>
        <w:t>c</w:t>
      </w:r>
      <w:proofErr w:type="spellEnd"/>
      <w:r w:rsidRPr="003B3AA9">
        <w:rPr>
          <w:sz w:val="28"/>
          <w:szCs w:val="28"/>
          <w:lang w:val="ru-RU"/>
        </w:rPr>
        <w:t>*П</w:t>
      </w:r>
      <w:r w:rsidRPr="001B66C1">
        <w:rPr>
          <w:sz w:val="28"/>
          <w:szCs w:val="28"/>
          <w:vertAlign w:val="subscript"/>
        </w:rPr>
        <w:t>j</w:t>
      </w:r>
      <w:r w:rsidRPr="003B3AA9">
        <w:rPr>
          <w:sz w:val="28"/>
          <w:szCs w:val="28"/>
          <w:lang w:val="ru-RU"/>
        </w:rPr>
        <w:t xml:space="preserve"> где</w:t>
      </w:r>
    </w:p>
    <w:p w:rsidR="003B3AA9" w:rsidRPr="003B3AA9" w:rsidRDefault="003B3AA9" w:rsidP="003B3AA9">
      <w:pPr>
        <w:ind w:firstLine="709"/>
        <w:jc w:val="both"/>
        <w:rPr>
          <w:sz w:val="28"/>
          <w:szCs w:val="28"/>
          <w:lang w:val="ru-RU"/>
        </w:rPr>
      </w:pPr>
      <w:proofErr w:type="gramStart"/>
      <w:r w:rsidRPr="003B3AA9">
        <w:rPr>
          <w:sz w:val="28"/>
          <w:szCs w:val="28"/>
          <w:lang w:val="ru-RU"/>
        </w:rPr>
        <w:t>П</w:t>
      </w:r>
      <w:proofErr w:type="spellStart"/>
      <w:proofErr w:type="gramEnd"/>
      <w:r w:rsidRPr="001B66C1">
        <w:rPr>
          <w:sz w:val="28"/>
          <w:szCs w:val="28"/>
          <w:vertAlign w:val="subscript"/>
        </w:rPr>
        <w:t>hj</w:t>
      </w:r>
      <w:proofErr w:type="spellEnd"/>
      <w:r w:rsidRPr="003B3AA9">
        <w:rPr>
          <w:sz w:val="28"/>
          <w:szCs w:val="28"/>
          <w:lang w:val="ru-RU"/>
        </w:rPr>
        <w:t xml:space="preserve"> – размер платы за наем </w:t>
      </w:r>
      <w:r w:rsidRPr="001B66C1">
        <w:rPr>
          <w:sz w:val="28"/>
          <w:szCs w:val="28"/>
        </w:rPr>
        <w:t>j</w:t>
      </w:r>
      <w:r w:rsidRPr="003B3AA9">
        <w:rPr>
          <w:sz w:val="28"/>
          <w:szCs w:val="28"/>
          <w:lang w:val="ru-RU"/>
        </w:rPr>
        <w:t>-ого жилого помещения, предоставленного по договору социального найма или договору найма жилого помещения  муниципального жилищного фонда;</w:t>
      </w:r>
    </w:p>
    <w:p w:rsidR="003B3AA9" w:rsidRPr="003B3AA9" w:rsidRDefault="003B3AA9" w:rsidP="003B3AA9">
      <w:pPr>
        <w:ind w:firstLine="709"/>
        <w:jc w:val="both"/>
        <w:rPr>
          <w:sz w:val="28"/>
          <w:szCs w:val="28"/>
          <w:lang w:val="ru-RU"/>
        </w:rPr>
      </w:pPr>
      <w:proofErr w:type="spellStart"/>
      <w:r w:rsidRPr="001B66C1">
        <w:rPr>
          <w:sz w:val="28"/>
          <w:szCs w:val="28"/>
        </w:rPr>
        <w:lastRenderedPageBreak/>
        <w:t>H</w:t>
      </w:r>
      <w:r w:rsidRPr="001B66C1">
        <w:rPr>
          <w:sz w:val="28"/>
          <w:szCs w:val="28"/>
          <w:vertAlign w:val="subscript"/>
        </w:rPr>
        <w:t>b</w:t>
      </w:r>
      <w:proofErr w:type="spellEnd"/>
      <w:r w:rsidRPr="003B3AA9">
        <w:rPr>
          <w:sz w:val="28"/>
          <w:szCs w:val="28"/>
          <w:lang w:val="ru-RU"/>
        </w:rPr>
        <w:t xml:space="preserve"> – базовый размер платы за наем жилого помещения;</w:t>
      </w:r>
    </w:p>
    <w:p w:rsidR="003B3AA9" w:rsidRPr="003B3AA9" w:rsidRDefault="003B3AA9" w:rsidP="003B3AA9">
      <w:pPr>
        <w:ind w:firstLine="709"/>
        <w:jc w:val="both"/>
        <w:rPr>
          <w:sz w:val="28"/>
          <w:szCs w:val="28"/>
          <w:lang w:val="ru-RU"/>
        </w:rPr>
      </w:pPr>
      <w:proofErr w:type="spellStart"/>
      <w:r w:rsidRPr="001B66C1">
        <w:rPr>
          <w:sz w:val="28"/>
          <w:szCs w:val="28"/>
        </w:rPr>
        <w:t>K</w:t>
      </w:r>
      <w:r w:rsidRPr="001B66C1">
        <w:rPr>
          <w:sz w:val="28"/>
          <w:szCs w:val="28"/>
          <w:vertAlign w:val="subscript"/>
        </w:rPr>
        <w:t>j</w:t>
      </w:r>
      <w:proofErr w:type="spellEnd"/>
      <w:r w:rsidRPr="003B3AA9">
        <w:rPr>
          <w:sz w:val="28"/>
          <w:szCs w:val="28"/>
          <w:lang w:val="ru-RU"/>
        </w:rPr>
        <w:t xml:space="preserve"> – коэффициент, характеризующий качество и благоустройство жилого помещения, месторасположение дома;</w:t>
      </w:r>
    </w:p>
    <w:p w:rsidR="003B3AA9" w:rsidRPr="003B3AA9" w:rsidRDefault="003B3AA9" w:rsidP="003B3AA9">
      <w:pPr>
        <w:ind w:firstLine="709"/>
        <w:jc w:val="both"/>
        <w:rPr>
          <w:sz w:val="28"/>
          <w:szCs w:val="28"/>
          <w:lang w:val="ru-RU"/>
        </w:rPr>
      </w:pPr>
      <w:proofErr w:type="spellStart"/>
      <w:proofErr w:type="gramStart"/>
      <w:r w:rsidRPr="001B66C1">
        <w:rPr>
          <w:sz w:val="28"/>
          <w:szCs w:val="28"/>
        </w:rPr>
        <w:t>K</w:t>
      </w:r>
      <w:r w:rsidRPr="001B66C1">
        <w:rPr>
          <w:sz w:val="28"/>
          <w:szCs w:val="28"/>
          <w:vertAlign w:val="subscript"/>
        </w:rPr>
        <w:t>c</w:t>
      </w:r>
      <w:proofErr w:type="spellEnd"/>
      <w:r w:rsidRPr="003B3AA9">
        <w:rPr>
          <w:sz w:val="28"/>
          <w:szCs w:val="28"/>
          <w:vertAlign w:val="subscript"/>
          <w:lang w:val="ru-RU"/>
        </w:rPr>
        <w:t xml:space="preserve"> </w:t>
      </w:r>
      <w:r w:rsidRPr="003B3AA9">
        <w:rPr>
          <w:sz w:val="28"/>
          <w:szCs w:val="28"/>
          <w:lang w:val="ru-RU"/>
        </w:rPr>
        <w:t xml:space="preserve"> -</w:t>
      </w:r>
      <w:proofErr w:type="gramEnd"/>
      <w:r w:rsidRPr="003B3AA9">
        <w:rPr>
          <w:sz w:val="28"/>
          <w:szCs w:val="28"/>
          <w:lang w:val="ru-RU"/>
        </w:rPr>
        <w:t xml:space="preserve"> коэффициент соответствия платы;</w:t>
      </w:r>
    </w:p>
    <w:p w:rsidR="003B3AA9" w:rsidRPr="003B3AA9" w:rsidRDefault="003B3AA9" w:rsidP="003B3AA9">
      <w:pPr>
        <w:ind w:firstLine="709"/>
        <w:jc w:val="both"/>
        <w:rPr>
          <w:sz w:val="28"/>
          <w:szCs w:val="28"/>
          <w:lang w:val="ru-RU"/>
        </w:rPr>
      </w:pPr>
      <w:r w:rsidRPr="003B3AA9">
        <w:rPr>
          <w:sz w:val="28"/>
          <w:szCs w:val="28"/>
          <w:lang w:val="ru-RU"/>
        </w:rPr>
        <w:t>П</w:t>
      </w:r>
      <w:proofErr w:type="gramStart"/>
      <w:r w:rsidRPr="001B66C1">
        <w:rPr>
          <w:sz w:val="28"/>
          <w:szCs w:val="28"/>
          <w:vertAlign w:val="subscript"/>
        </w:rPr>
        <w:t>j</w:t>
      </w:r>
      <w:proofErr w:type="gramEnd"/>
      <w:r w:rsidRPr="003B3AA9">
        <w:rPr>
          <w:sz w:val="28"/>
          <w:szCs w:val="28"/>
          <w:vertAlign w:val="subscript"/>
          <w:lang w:val="ru-RU"/>
        </w:rPr>
        <w:t xml:space="preserve"> </w:t>
      </w:r>
      <w:r w:rsidRPr="003B3AA9">
        <w:rPr>
          <w:sz w:val="28"/>
          <w:szCs w:val="28"/>
          <w:lang w:val="ru-RU"/>
        </w:rPr>
        <w:t xml:space="preserve"> - общая площадь</w:t>
      </w:r>
      <w:r w:rsidRPr="003B3AA9">
        <w:rPr>
          <w:lang w:val="ru-RU"/>
        </w:rPr>
        <w:t xml:space="preserve"> </w:t>
      </w:r>
      <w:r w:rsidRPr="001B66C1">
        <w:rPr>
          <w:sz w:val="28"/>
          <w:szCs w:val="28"/>
        </w:rPr>
        <w:t>j</w:t>
      </w:r>
      <w:r w:rsidRPr="003B3AA9">
        <w:rPr>
          <w:sz w:val="28"/>
          <w:szCs w:val="28"/>
          <w:lang w:val="ru-RU"/>
        </w:rPr>
        <w:t>-ого жилого помещения, представленного по договору социального найма или договору найма жилого помещения муниципального  жилищного фонда (кв.м).</w:t>
      </w:r>
    </w:p>
    <w:p w:rsidR="003B3AA9" w:rsidRPr="003B3AA9" w:rsidRDefault="003B3AA9" w:rsidP="003B3AA9">
      <w:pPr>
        <w:ind w:firstLine="709"/>
        <w:jc w:val="both"/>
        <w:rPr>
          <w:sz w:val="28"/>
          <w:szCs w:val="28"/>
          <w:lang w:val="ru-RU"/>
        </w:rPr>
      </w:pPr>
    </w:p>
    <w:p w:rsidR="003B3AA9" w:rsidRPr="003B3AA9" w:rsidRDefault="003B3AA9" w:rsidP="003B3AA9">
      <w:pPr>
        <w:ind w:left="709"/>
        <w:jc w:val="both"/>
        <w:rPr>
          <w:sz w:val="28"/>
          <w:szCs w:val="28"/>
          <w:lang w:val="ru-RU"/>
        </w:rPr>
      </w:pPr>
      <w:r w:rsidRPr="003B3AA9">
        <w:rPr>
          <w:sz w:val="28"/>
          <w:szCs w:val="28"/>
          <w:lang w:val="ru-RU"/>
        </w:rPr>
        <w:t xml:space="preserve"> 2.2. Величина коэффициента соответствия платы (Кс) </w:t>
      </w:r>
    </w:p>
    <w:p w:rsidR="003B3AA9" w:rsidRPr="003B3AA9" w:rsidRDefault="003B3AA9" w:rsidP="003B3AA9">
      <w:pPr>
        <w:ind w:firstLine="708"/>
        <w:jc w:val="both"/>
        <w:rPr>
          <w:sz w:val="28"/>
          <w:szCs w:val="28"/>
          <w:lang w:val="ru-RU"/>
        </w:rPr>
      </w:pPr>
      <w:r w:rsidRPr="003B3AA9">
        <w:rPr>
          <w:sz w:val="28"/>
          <w:szCs w:val="28"/>
          <w:lang w:val="ru-RU"/>
        </w:rPr>
        <w:t xml:space="preserve">Величина коэффициента соответствия платы (Кс)     устанавливается  исходя из социально-экономических условий в Бирофельдском сельском поселении, единой для всех граждан, проживающих в Бирофельдском сельском поселении  в соответствии с приложением 2 к настоящему Положению в интервале [0; 1]. </w:t>
      </w:r>
    </w:p>
    <w:p w:rsidR="003B3AA9" w:rsidRPr="003B3AA9" w:rsidRDefault="003B3AA9" w:rsidP="003B3AA9">
      <w:pPr>
        <w:ind w:firstLine="708"/>
        <w:jc w:val="both"/>
        <w:rPr>
          <w:sz w:val="28"/>
          <w:szCs w:val="28"/>
          <w:lang w:val="ru-RU"/>
        </w:rPr>
      </w:pPr>
    </w:p>
    <w:p w:rsidR="003B3AA9" w:rsidRPr="005D1C42" w:rsidRDefault="003B3AA9" w:rsidP="003B3AA9">
      <w:pPr>
        <w:pStyle w:val="a5"/>
        <w:numPr>
          <w:ilvl w:val="1"/>
          <w:numId w:val="3"/>
        </w:numPr>
        <w:jc w:val="both"/>
        <w:rPr>
          <w:sz w:val="28"/>
          <w:szCs w:val="28"/>
        </w:rPr>
      </w:pPr>
      <w:r w:rsidRPr="005D1C42">
        <w:rPr>
          <w:sz w:val="28"/>
          <w:szCs w:val="28"/>
        </w:rPr>
        <w:t>Базовый размер платы за наем жилого помещения</w:t>
      </w:r>
    </w:p>
    <w:p w:rsidR="003B3AA9" w:rsidRPr="003B3AA9" w:rsidRDefault="003B3AA9" w:rsidP="003B3AA9">
      <w:pPr>
        <w:jc w:val="both"/>
        <w:rPr>
          <w:sz w:val="28"/>
          <w:szCs w:val="28"/>
          <w:lang w:val="ru-RU"/>
        </w:rPr>
      </w:pPr>
      <w:r w:rsidRPr="003B3AA9">
        <w:rPr>
          <w:sz w:val="28"/>
          <w:szCs w:val="28"/>
          <w:lang w:val="ru-RU"/>
        </w:rPr>
        <w:t>Базовый размер платы за наем жилого помещения определяется по формуле 2:</w:t>
      </w:r>
    </w:p>
    <w:p w:rsidR="003B3AA9" w:rsidRPr="003B3AA9" w:rsidRDefault="003B3AA9" w:rsidP="003B3AA9">
      <w:pPr>
        <w:jc w:val="both"/>
        <w:rPr>
          <w:sz w:val="28"/>
          <w:szCs w:val="28"/>
          <w:u w:val="single"/>
          <w:lang w:val="ru-RU"/>
        </w:rPr>
      </w:pPr>
      <w:r w:rsidRPr="003B3AA9">
        <w:rPr>
          <w:sz w:val="28"/>
          <w:szCs w:val="28"/>
          <w:u w:val="single"/>
          <w:lang w:val="ru-RU"/>
        </w:rPr>
        <w:t>Формула 2</w:t>
      </w:r>
    </w:p>
    <w:p w:rsidR="003B3AA9" w:rsidRPr="003B3AA9" w:rsidRDefault="003B3AA9" w:rsidP="003B3AA9">
      <w:pPr>
        <w:shd w:val="clear" w:color="auto" w:fill="FFFFFF"/>
        <w:spacing w:before="100" w:beforeAutospacing="1" w:after="100" w:afterAutospacing="1" w:line="360" w:lineRule="atLeast"/>
        <w:rPr>
          <w:sz w:val="28"/>
          <w:szCs w:val="28"/>
          <w:lang w:val="ru-RU"/>
        </w:rPr>
      </w:pPr>
      <w:r w:rsidRPr="003B3AA9">
        <w:rPr>
          <w:sz w:val="28"/>
          <w:szCs w:val="28"/>
          <w:lang w:val="ru-RU"/>
        </w:rPr>
        <w:t xml:space="preserve">НБ = </w:t>
      </w:r>
      <w:proofErr w:type="spellStart"/>
      <w:r w:rsidRPr="003B3AA9">
        <w:rPr>
          <w:sz w:val="28"/>
          <w:szCs w:val="28"/>
          <w:lang w:val="ru-RU"/>
        </w:rPr>
        <w:t>СРс</w:t>
      </w:r>
      <w:proofErr w:type="spellEnd"/>
      <w:r w:rsidRPr="003B3AA9">
        <w:rPr>
          <w:sz w:val="28"/>
          <w:szCs w:val="28"/>
          <w:lang w:val="ru-RU"/>
        </w:rPr>
        <w:t xml:space="preserve"> * 0,001, где</w:t>
      </w:r>
    </w:p>
    <w:p w:rsidR="003B3AA9" w:rsidRPr="003B3AA9" w:rsidRDefault="003B3AA9" w:rsidP="003B3AA9">
      <w:pPr>
        <w:shd w:val="clear" w:color="auto" w:fill="FFFFFF"/>
        <w:spacing w:before="100" w:beforeAutospacing="1" w:after="100" w:afterAutospacing="1" w:line="360" w:lineRule="atLeast"/>
        <w:rPr>
          <w:sz w:val="28"/>
          <w:szCs w:val="28"/>
          <w:lang w:val="ru-RU"/>
        </w:rPr>
      </w:pPr>
      <w:r w:rsidRPr="003B3AA9">
        <w:rPr>
          <w:sz w:val="28"/>
          <w:szCs w:val="28"/>
          <w:lang w:val="ru-RU"/>
        </w:rPr>
        <w:t>НБ - базовый размер платы за наем жилого помещения;</w:t>
      </w:r>
    </w:p>
    <w:p w:rsidR="003B3AA9" w:rsidRPr="003B3AA9" w:rsidRDefault="003B3AA9" w:rsidP="003B3AA9">
      <w:pPr>
        <w:shd w:val="clear" w:color="auto" w:fill="FFFFFF"/>
        <w:spacing w:before="100" w:beforeAutospacing="1" w:after="100" w:afterAutospacing="1" w:line="360" w:lineRule="atLeast"/>
        <w:rPr>
          <w:sz w:val="28"/>
          <w:szCs w:val="28"/>
          <w:lang w:val="ru-RU"/>
        </w:rPr>
      </w:pPr>
      <w:proofErr w:type="spellStart"/>
      <w:r w:rsidRPr="003B3AA9">
        <w:rPr>
          <w:sz w:val="28"/>
          <w:szCs w:val="28"/>
          <w:lang w:val="ru-RU"/>
        </w:rPr>
        <w:t>СРс</w:t>
      </w:r>
      <w:proofErr w:type="spellEnd"/>
      <w:r w:rsidRPr="003B3AA9">
        <w:rPr>
          <w:sz w:val="28"/>
          <w:szCs w:val="28"/>
          <w:lang w:val="ru-RU"/>
        </w:rPr>
        <w:t xml:space="preserve"> - средняя цена 1 кв. м. общей площади квартир на вторичном рынке жилья в субъекте Российской Федерации,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3B3AA9" w:rsidRPr="003B3AA9" w:rsidRDefault="003B3AA9" w:rsidP="003B3AA9">
      <w:pPr>
        <w:shd w:val="clear" w:color="auto" w:fill="FFFFFF"/>
        <w:spacing w:before="100" w:beforeAutospacing="1" w:after="100" w:afterAutospacing="1" w:line="360" w:lineRule="atLeast"/>
        <w:jc w:val="both"/>
        <w:rPr>
          <w:sz w:val="28"/>
          <w:szCs w:val="28"/>
          <w:lang w:val="ru-RU"/>
        </w:rPr>
      </w:pPr>
      <w:r w:rsidRPr="003B3AA9">
        <w:rPr>
          <w:sz w:val="28"/>
          <w:szCs w:val="28"/>
          <w:lang w:val="ru-RU"/>
        </w:rPr>
        <w:t xml:space="preserve"> </w:t>
      </w:r>
      <w:proofErr w:type="gramStart"/>
      <w:r w:rsidRPr="003B3AA9">
        <w:rPr>
          <w:sz w:val="28"/>
          <w:szCs w:val="28"/>
          <w:lang w:val="ru-RU"/>
        </w:rPr>
        <w:t xml:space="preserve">Средняя цена 1 кв. м. общей площади квартир на вторичном рынке жилья в субъекте Российской Федерации,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w:t>
      </w:r>
      <w:r w:rsidRPr="003B3AA9">
        <w:rPr>
          <w:sz w:val="28"/>
          <w:szCs w:val="28"/>
          <w:lang w:val="ru-RU"/>
        </w:rPr>
        <w:lastRenderedPageBreak/>
        <w:t>статистики, которые размещаются в свободном доступе в Единой межведомственной информационно-статистической системе (ЕМИСС).</w:t>
      </w:r>
      <w:proofErr w:type="gramEnd"/>
    </w:p>
    <w:p w:rsidR="003B3AA9" w:rsidRPr="003B3AA9" w:rsidRDefault="003B3AA9" w:rsidP="003B3AA9">
      <w:pPr>
        <w:shd w:val="clear" w:color="auto" w:fill="FFFFFF"/>
        <w:spacing w:before="100" w:beforeAutospacing="1" w:after="100" w:afterAutospacing="1" w:line="360" w:lineRule="atLeast"/>
        <w:rPr>
          <w:sz w:val="28"/>
          <w:szCs w:val="28"/>
          <w:lang w:val="ru-RU"/>
        </w:rPr>
      </w:pPr>
      <w:r w:rsidRPr="003B3AA9">
        <w:rPr>
          <w:sz w:val="28"/>
          <w:szCs w:val="28"/>
          <w:lang w:val="ru-RU"/>
        </w:rPr>
        <w:t>В случае отсутствия указанной информации по субъекту Российской Федерации используется средняя цена 1 кв. м. общей площади квартир на вторичном рынке жилья по федеральному округу, в который входит этот субъект Российской Федерации.</w:t>
      </w:r>
    </w:p>
    <w:p w:rsidR="003B3AA9" w:rsidRPr="003B3AA9" w:rsidRDefault="003B3AA9" w:rsidP="003B3AA9">
      <w:pPr>
        <w:ind w:left="709"/>
        <w:jc w:val="both"/>
        <w:rPr>
          <w:sz w:val="28"/>
          <w:szCs w:val="28"/>
          <w:u w:val="single"/>
          <w:lang w:val="ru-RU"/>
        </w:rPr>
      </w:pPr>
    </w:p>
    <w:p w:rsidR="003B3AA9" w:rsidRPr="002B4449" w:rsidRDefault="003B3AA9" w:rsidP="003B3AA9">
      <w:pPr>
        <w:pStyle w:val="a5"/>
        <w:shd w:val="clear" w:color="auto" w:fill="FFFFFF"/>
        <w:spacing w:before="100" w:beforeAutospacing="1" w:after="100" w:afterAutospacing="1" w:line="360" w:lineRule="atLeast"/>
        <w:ind w:left="450"/>
        <w:jc w:val="both"/>
        <w:rPr>
          <w:sz w:val="28"/>
          <w:szCs w:val="28"/>
        </w:rPr>
      </w:pPr>
      <w:r w:rsidRPr="005D1C42">
        <w:rPr>
          <w:sz w:val="28"/>
          <w:szCs w:val="28"/>
        </w:rPr>
        <w:t xml:space="preserve">2.4. </w:t>
      </w:r>
      <w:r>
        <w:rPr>
          <w:sz w:val="28"/>
          <w:szCs w:val="28"/>
        </w:rPr>
        <w:t>Коэффициент, характеризующий качество и благоустройство жилого помещения, месторасположение дома.</w:t>
      </w:r>
    </w:p>
    <w:p w:rsidR="003B3AA9" w:rsidRPr="003B3AA9" w:rsidRDefault="003B3AA9" w:rsidP="003B3AA9">
      <w:pPr>
        <w:shd w:val="clear" w:color="auto" w:fill="FFFFFF"/>
        <w:spacing w:before="100" w:beforeAutospacing="1" w:after="100" w:afterAutospacing="1" w:line="360" w:lineRule="atLeast"/>
        <w:ind w:firstLine="450"/>
        <w:jc w:val="both"/>
        <w:rPr>
          <w:sz w:val="28"/>
          <w:szCs w:val="28"/>
          <w:lang w:val="ru-RU"/>
        </w:rPr>
      </w:pPr>
      <w:r w:rsidRPr="003B3AA9">
        <w:rPr>
          <w:sz w:val="28"/>
          <w:szCs w:val="28"/>
          <w:lang w:val="ru-RU"/>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3B3AA9" w:rsidRPr="003B3AA9" w:rsidRDefault="003B3AA9" w:rsidP="003B3AA9">
      <w:pPr>
        <w:shd w:val="clear" w:color="auto" w:fill="FFFFFF"/>
        <w:spacing w:before="100" w:beforeAutospacing="1" w:after="100" w:afterAutospacing="1" w:line="360" w:lineRule="atLeast"/>
        <w:ind w:firstLine="450"/>
        <w:jc w:val="both"/>
        <w:rPr>
          <w:sz w:val="28"/>
          <w:szCs w:val="28"/>
          <w:lang w:val="ru-RU"/>
        </w:rPr>
      </w:pPr>
      <w:r w:rsidRPr="003B3AA9">
        <w:rPr>
          <w:sz w:val="28"/>
          <w:szCs w:val="28"/>
          <w:lang w:val="ru-RU"/>
        </w:rPr>
        <w:t>Интегральное значение К</w:t>
      </w:r>
      <w:proofErr w:type="gramStart"/>
      <w:r w:rsidRPr="005D1C42">
        <w:rPr>
          <w:sz w:val="28"/>
          <w:szCs w:val="28"/>
        </w:rPr>
        <w:t>j</w:t>
      </w:r>
      <w:proofErr w:type="gramEnd"/>
      <w:r w:rsidRPr="003B3AA9">
        <w:rPr>
          <w:sz w:val="28"/>
          <w:szCs w:val="28"/>
          <w:lang w:val="ru-RU"/>
        </w:rPr>
        <w:t xml:space="preserve"> для жилого помещения рассчитывается как средневзвешенное значение показателей по отдельным параметрам по формуле 3:</w:t>
      </w:r>
    </w:p>
    <w:p w:rsidR="003B3AA9" w:rsidRPr="002B4449" w:rsidRDefault="003B3AA9" w:rsidP="003B3AA9">
      <w:pPr>
        <w:pStyle w:val="a5"/>
        <w:shd w:val="clear" w:color="auto" w:fill="FFFFFF"/>
        <w:spacing w:before="100" w:beforeAutospacing="1" w:after="100" w:afterAutospacing="1" w:line="360" w:lineRule="atLeast"/>
        <w:ind w:left="450"/>
        <w:jc w:val="both"/>
        <w:rPr>
          <w:sz w:val="28"/>
          <w:szCs w:val="28"/>
          <w:u w:val="single"/>
        </w:rPr>
      </w:pPr>
      <w:r w:rsidRPr="002B4449">
        <w:rPr>
          <w:sz w:val="28"/>
          <w:szCs w:val="28"/>
          <w:u w:val="single"/>
        </w:rPr>
        <w:t>Формула 3</w:t>
      </w:r>
    </w:p>
    <w:p w:rsidR="003B3AA9" w:rsidRPr="005D1C42" w:rsidRDefault="003B3AA9" w:rsidP="003B3AA9">
      <w:pPr>
        <w:pStyle w:val="a5"/>
        <w:shd w:val="clear" w:color="auto" w:fill="FFFFFF"/>
        <w:spacing w:before="100" w:beforeAutospacing="1" w:after="100" w:afterAutospacing="1" w:line="360" w:lineRule="atLeast"/>
        <w:ind w:left="450"/>
        <w:jc w:val="both"/>
        <w:rPr>
          <w:sz w:val="28"/>
          <w:szCs w:val="28"/>
        </w:rPr>
      </w:pPr>
      <w:r w:rsidRPr="005D1C42">
        <w:rPr>
          <w:noProof/>
          <w:sz w:val="28"/>
          <w:szCs w:val="28"/>
        </w:rPr>
        <w:drawing>
          <wp:inline distT="0" distB="0" distL="0" distR="0">
            <wp:extent cx="1104900" cy="390525"/>
            <wp:effectExtent l="0" t="0" r="0" b="9525"/>
            <wp:docPr id="1" name="Рисунок 1" descr="https://rulaws.ru/static/pics/bucaghibucaghib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aghibucaghibuaaaaaaab.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sidRPr="005D1C42">
        <w:rPr>
          <w:sz w:val="28"/>
          <w:szCs w:val="28"/>
        </w:rPr>
        <w:t>, где</w:t>
      </w:r>
    </w:p>
    <w:p w:rsidR="003B3AA9" w:rsidRDefault="003B3AA9" w:rsidP="003B3AA9">
      <w:pPr>
        <w:pStyle w:val="a5"/>
        <w:shd w:val="clear" w:color="auto" w:fill="FFFFFF"/>
        <w:spacing w:before="100" w:beforeAutospacing="1" w:after="100" w:afterAutospacing="1" w:line="360" w:lineRule="atLeast"/>
        <w:ind w:left="450"/>
        <w:jc w:val="both"/>
        <w:rPr>
          <w:sz w:val="28"/>
          <w:szCs w:val="28"/>
        </w:rPr>
      </w:pPr>
      <w:proofErr w:type="spellStart"/>
      <w:r w:rsidRPr="005D1C42">
        <w:rPr>
          <w:sz w:val="28"/>
          <w:szCs w:val="28"/>
        </w:rPr>
        <w:t>К</w:t>
      </w:r>
      <w:proofErr w:type="gramStart"/>
      <w:r w:rsidRPr="005D1C42">
        <w:rPr>
          <w:sz w:val="28"/>
          <w:szCs w:val="28"/>
        </w:rPr>
        <w:t>j</w:t>
      </w:r>
      <w:proofErr w:type="spellEnd"/>
      <w:proofErr w:type="gramEnd"/>
      <w:r w:rsidRPr="005D1C42">
        <w:rPr>
          <w:sz w:val="28"/>
          <w:szCs w:val="28"/>
        </w:rPr>
        <w:t xml:space="preserve"> - коэффициент, характеризующий качество и благоустройство жилого помещения, месторасположение дома;</w:t>
      </w:r>
    </w:p>
    <w:p w:rsidR="003B3AA9" w:rsidRDefault="003B3AA9" w:rsidP="003B3AA9">
      <w:pPr>
        <w:pStyle w:val="a5"/>
        <w:shd w:val="clear" w:color="auto" w:fill="FFFFFF"/>
        <w:spacing w:before="100" w:beforeAutospacing="1" w:after="100" w:afterAutospacing="1" w:line="360" w:lineRule="atLeast"/>
        <w:ind w:left="450"/>
        <w:jc w:val="both"/>
        <w:rPr>
          <w:sz w:val="28"/>
          <w:szCs w:val="28"/>
        </w:rPr>
      </w:pPr>
      <w:r w:rsidRPr="002B4449">
        <w:rPr>
          <w:sz w:val="28"/>
          <w:szCs w:val="28"/>
        </w:rPr>
        <w:t>К</w:t>
      </w:r>
      <w:proofErr w:type="gramStart"/>
      <w:r w:rsidRPr="002B4449">
        <w:rPr>
          <w:sz w:val="28"/>
          <w:szCs w:val="28"/>
        </w:rPr>
        <w:t>1</w:t>
      </w:r>
      <w:proofErr w:type="gramEnd"/>
      <w:r w:rsidRPr="002B4449">
        <w:rPr>
          <w:sz w:val="28"/>
          <w:szCs w:val="28"/>
        </w:rPr>
        <w:t xml:space="preserve"> - коэффициент, характеризующий качество жилого помещения;</w:t>
      </w:r>
    </w:p>
    <w:p w:rsidR="003B3AA9" w:rsidRPr="002B4449" w:rsidRDefault="003B3AA9" w:rsidP="003B3AA9">
      <w:pPr>
        <w:pStyle w:val="a5"/>
        <w:shd w:val="clear" w:color="auto" w:fill="FFFFFF"/>
        <w:spacing w:before="100" w:beforeAutospacing="1" w:after="100" w:afterAutospacing="1" w:line="360" w:lineRule="atLeast"/>
        <w:ind w:left="450"/>
        <w:jc w:val="both"/>
        <w:rPr>
          <w:sz w:val="28"/>
          <w:szCs w:val="28"/>
        </w:rPr>
      </w:pPr>
      <w:r w:rsidRPr="002B4449">
        <w:rPr>
          <w:sz w:val="28"/>
          <w:szCs w:val="28"/>
        </w:rPr>
        <w:t>К</w:t>
      </w:r>
      <w:proofErr w:type="gramStart"/>
      <w:r w:rsidRPr="002B4449">
        <w:rPr>
          <w:sz w:val="28"/>
          <w:szCs w:val="28"/>
        </w:rPr>
        <w:t>2</w:t>
      </w:r>
      <w:proofErr w:type="gramEnd"/>
      <w:r w:rsidRPr="002B4449">
        <w:rPr>
          <w:sz w:val="28"/>
          <w:szCs w:val="28"/>
        </w:rPr>
        <w:t xml:space="preserve"> - коэффициент, характеризующий благоустройство жилого помещения;</w:t>
      </w:r>
    </w:p>
    <w:p w:rsidR="003B3AA9" w:rsidRDefault="003B3AA9" w:rsidP="003B3AA9">
      <w:pPr>
        <w:pStyle w:val="a5"/>
        <w:shd w:val="clear" w:color="auto" w:fill="FFFFFF"/>
        <w:spacing w:before="100" w:beforeAutospacing="1" w:after="100" w:afterAutospacing="1" w:line="360" w:lineRule="atLeast"/>
        <w:ind w:left="450"/>
        <w:jc w:val="both"/>
        <w:rPr>
          <w:sz w:val="28"/>
          <w:szCs w:val="28"/>
        </w:rPr>
      </w:pPr>
      <w:r w:rsidRPr="005D1C42">
        <w:rPr>
          <w:sz w:val="28"/>
          <w:szCs w:val="28"/>
        </w:rPr>
        <w:t>К3 - коэффициент, месторасположение дома.</w:t>
      </w:r>
    </w:p>
    <w:p w:rsidR="003B3AA9" w:rsidRPr="005D1C42" w:rsidRDefault="003B3AA9" w:rsidP="003B3AA9">
      <w:pPr>
        <w:pStyle w:val="a5"/>
        <w:shd w:val="clear" w:color="auto" w:fill="FFFFFF"/>
        <w:spacing w:before="100" w:beforeAutospacing="1" w:after="100" w:afterAutospacing="1" w:line="360" w:lineRule="atLeast"/>
        <w:ind w:left="450"/>
        <w:jc w:val="both"/>
        <w:rPr>
          <w:sz w:val="28"/>
          <w:szCs w:val="28"/>
        </w:rPr>
      </w:pPr>
    </w:p>
    <w:p w:rsidR="003B3AA9" w:rsidRDefault="003B3AA9" w:rsidP="003B3AA9">
      <w:pPr>
        <w:pStyle w:val="a5"/>
        <w:shd w:val="clear" w:color="auto" w:fill="FFFFFF"/>
        <w:spacing w:before="100" w:beforeAutospacing="1" w:after="100" w:afterAutospacing="1" w:line="360" w:lineRule="atLeast"/>
        <w:ind w:left="450"/>
        <w:jc w:val="both"/>
        <w:rPr>
          <w:sz w:val="28"/>
          <w:szCs w:val="28"/>
        </w:rPr>
      </w:pPr>
      <w:r w:rsidRPr="005D1C42">
        <w:rPr>
          <w:sz w:val="28"/>
          <w:szCs w:val="28"/>
        </w:rPr>
        <w:t xml:space="preserve"> </w:t>
      </w:r>
      <w:r>
        <w:rPr>
          <w:sz w:val="28"/>
          <w:szCs w:val="28"/>
        </w:rPr>
        <w:tab/>
      </w:r>
      <w:r w:rsidRPr="005D1C42">
        <w:rPr>
          <w:sz w:val="28"/>
          <w:szCs w:val="28"/>
        </w:rPr>
        <w:t>Значения показателей К</w:t>
      </w:r>
      <w:proofErr w:type="gramStart"/>
      <w:r w:rsidRPr="005D1C42">
        <w:rPr>
          <w:sz w:val="28"/>
          <w:szCs w:val="28"/>
        </w:rPr>
        <w:t>1</w:t>
      </w:r>
      <w:proofErr w:type="gramEnd"/>
      <w:r w:rsidRPr="005D1C42">
        <w:rPr>
          <w:sz w:val="28"/>
          <w:szCs w:val="28"/>
        </w:rPr>
        <w:t xml:space="preserve"> - К3 оце</w:t>
      </w:r>
      <w:r>
        <w:rPr>
          <w:sz w:val="28"/>
          <w:szCs w:val="28"/>
        </w:rPr>
        <w:t>ниваются в интервале [0,8; 1,3] в соответствии с приложением  № 1 к настоящему положению</w:t>
      </w:r>
    </w:p>
    <w:p w:rsidR="003B3AA9" w:rsidRDefault="003B3AA9" w:rsidP="003B3AA9">
      <w:pPr>
        <w:pStyle w:val="a5"/>
        <w:shd w:val="clear" w:color="auto" w:fill="FFFFFF"/>
        <w:spacing w:before="100" w:beforeAutospacing="1" w:after="100" w:afterAutospacing="1" w:line="360" w:lineRule="atLeast"/>
        <w:ind w:left="450"/>
        <w:jc w:val="both"/>
        <w:rPr>
          <w:sz w:val="28"/>
          <w:szCs w:val="28"/>
        </w:rPr>
      </w:pPr>
    </w:p>
    <w:p w:rsidR="003B3AA9" w:rsidRPr="003B3AA9" w:rsidRDefault="003B3AA9" w:rsidP="003B3AA9">
      <w:pPr>
        <w:jc w:val="center"/>
        <w:rPr>
          <w:sz w:val="28"/>
          <w:szCs w:val="28"/>
          <w:lang w:val="ru-RU"/>
        </w:rPr>
      </w:pPr>
    </w:p>
    <w:p w:rsidR="003B3AA9" w:rsidRPr="003B3AA9" w:rsidRDefault="003B3AA9" w:rsidP="003B3AA9">
      <w:pPr>
        <w:jc w:val="right"/>
        <w:rPr>
          <w:b/>
          <w:sz w:val="28"/>
          <w:szCs w:val="28"/>
          <w:lang w:val="ru-RU"/>
        </w:rPr>
      </w:pPr>
      <w:r w:rsidRPr="003B3AA9">
        <w:rPr>
          <w:b/>
          <w:sz w:val="28"/>
          <w:szCs w:val="28"/>
          <w:lang w:val="ru-RU"/>
        </w:rPr>
        <w:t>Приложение 1</w:t>
      </w:r>
    </w:p>
    <w:p w:rsidR="003B3AA9" w:rsidRDefault="003B3AA9" w:rsidP="003B3AA9">
      <w:pPr>
        <w:pStyle w:val="a4"/>
        <w:spacing w:before="0" w:beforeAutospacing="0" w:after="0" w:afterAutospacing="0"/>
        <w:ind w:right="-2"/>
        <w:jc w:val="right"/>
        <w:rPr>
          <w:sz w:val="28"/>
          <w:szCs w:val="28"/>
        </w:rPr>
      </w:pPr>
      <w:r>
        <w:rPr>
          <w:sz w:val="28"/>
          <w:szCs w:val="28"/>
        </w:rPr>
        <w:t xml:space="preserve">К Положению  о расчете размера </w:t>
      </w:r>
      <w:r w:rsidRPr="0064407B">
        <w:rPr>
          <w:sz w:val="28"/>
          <w:szCs w:val="28"/>
        </w:rPr>
        <w:t>платы</w:t>
      </w:r>
    </w:p>
    <w:p w:rsidR="003B3AA9" w:rsidRDefault="003B3AA9" w:rsidP="003B3AA9">
      <w:pPr>
        <w:pStyle w:val="a4"/>
        <w:spacing w:before="0" w:beforeAutospacing="0" w:after="0" w:afterAutospacing="0"/>
        <w:ind w:right="-2"/>
        <w:jc w:val="right"/>
        <w:rPr>
          <w:sz w:val="28"/>
          <w:szCs w:val="28"/>
        </w:rPr>
      </w:pPr>
      <w:r w:rsidRPr="0064407B">
        <w:rPr>
          <w:sz w:val="28"/>
          <w:szCs w:val="28"/>
        </w:rPr>
        <w:t xml:space="preserve"> за</w:t>
      </w:r>
      <w:r>
        <w:rPr>
          <w:sz w:val="28"/>
          <w:szCs w:val="28"/>
        </w:rPr>
        <w:t xml:space="preserve"> пользование жилым помещением (платы за </w:t>
      </w:r>
      <w:r w:rsidRPr="0064407B">
        <w:rPr>
          <w:sz w:val="28"/>
          <w:szCs w:val="28"/>
        </w:rPr>
        <w:t xml:space="preserve"> наем</w:t>
      </w:r>
      <w:r>
        <w:rPr>
          <w:sz w:val="28"/>
          <w:szCs w:val="28"/>
        </w:rPr>
        <w:t xml:space="preserve">) </w:t>
      </w:r>
      <w:r w:rsidRPr="0064407B">
        <w:rPr>
          <w:sz w:val="28"/>
          <w:szCs w:val="28"/>
        </w:rPr>
        <w:t xml:space="preserve"> </w:t>
      </w:r>
    </w:p>
    <w:p w:rsidR="003B3AA9" w:rsidRDefault="003B3AA9" w:rsidP="003B3AA9">
      <w:pPr>
        <w:pStyle w:val="a4"/>
        <w:spacing w:before="0" w:beforeAutospacing="0" w:after="0" w:afterAutospacing="0"/>
        <w:ind w:right="-2"/>
        <w:jc w:val="right"/>
        <w:rPr>
          <w:sz w:val="28"/>
          <w:szCs w:val="28"/>
        </w:rPr>
      </w:pPr>
      <w:r w:rsidRPr="0064407B">
        <w:rPr>
          <w:sz w:val="28"/>
          <w:szCs w:val="28"/>
        </w:rPr>
        <w:t>для нанимателей жилых помещений</w:t>
      </w:r>
    </w:p>
    <w:p w:rsidR="003B3AA9" w:rsidRDefault="003B3AA9" w:rsidP="003B3AA9">
      <w:pPr>
        <w:pStyle w:val="a4"/>
        <w:spacing w:before="0" w:beforeAutospacing="0" w:after="0" w:afterAutospacing="0"/>
        <w:ind w:right="-2"/>
        <w:jc w:val="right"/>
        <w:rPr>
          <w:sz w:val="28"/>
          <w:szCs w:val="28"/>
        </w:rPr>
      </w:pPr>
      <w:r w:rsidRPr="0064407B">
        <w:rPr>
          <w:sz w:val="28"/>
          <w:szCs w:val="28"/>
        </w:rPr>
        <w:t xml:space="preserve"> по договорам социального найма </w:t>
      </w:r>
    </w:p>
    <w:p w:rsidR="003B3AA9" w:rsidRDefault="003B3AA9" w:rsidP="003B3AA9">
      <w:pPr>
        <w:pStyle w:val="a4"/>
        <w:spacing w:before="0" w:beforeAutospacing="0" w:after="0" w:afterAutospacing="0"/>
        <w:ind w:right="-2"/>
        <w:jc w:val="right"/>
        <w:rPr>
          <w:sz w:val="28"/>
          <w:szCs w:val="28"/>
        </w:rPr>
      </w:pPr>
      <w:r w:rsidRPr="0064407B">
        <w:rPr>
          <w:sz w:val="28"/>
          <w:szCs w:val="28"/>
        </w:rPr>
        <w:t>и договорам найма ж</w:t>
      </w:r>
      <w:r>
        <w:rPr>
          <w:sz w:val="28"/>
          <w:szCs w:val="28"/>
        </w:rPr>
        <w:t>илых помещений</w:t>
      </w:r>
    </w:p>
    <w:p w:rsidR="003B3AA9" w:rsidRDefault="003B3AA9" w:rsidP="003B3AA9">
      <w:pPr>
        <w:pStyle w:val="a4"/>
        <w:spacing w:before="0" w:beforeAutospacing="0" w:after="0" w:afterAutospacing="0"/>
        <w:ind w:right="-2"/>
        <w:jc w:val="right"/>
        <w:rPr>
          <w:sz w:val="28"/>
          <w:szCs w:val="28"/>
        </w:rPr>
      </w:pPr>
      <w:r>
        <w:rPr>
          <w:sz w:val="28"/>
          <w:szCs w:val="28"/>
        </w:rPr>
        <w:t xml:space="preserve"> </w:t>
      </w:r>
      <w:r w:rsidRPr="0064407B">
        <w:rPr>
          <w:sz w:val="28"/>
          <w:szCs w:val="28"/>
        </w:rPr>
        <w:t>м</w:t>
      </w:r>
      <w:r>
        <w:rPr>
          <w:sz w:val="28"/>
          <w:szCs w:val="28"/>
        </w:rPr>
        <w:t xml:space="preserve">униципального жилищного фонда </w:t>
      </w:r>
    </w:p>
    <w:p w:rsidR="003B3AA9" w:rsidRDefault="003B3AA9" w:rsidP="003B3AA9">
      <w:pPr>
        <w:pStyle w:val="a4"/>
        <w:spacing w:before="0" w:beforeAutospacing="0" w:after="0" w:afterAutospacing="0"/>
        <w:ind w:right="-2"/>
        <w:jc w:val="right"/>
        <w:rPr>
          <w:sz w:val="28"/>
          <w:szCs w:val="28"/>
        </w:rPr>
      </w:pPr>
      <w:r>
        <w:rPr>
          <w:sz w:val="28"/>
          <w:szCs w:val="28"/>
        </w:rPr>
        <w:t xml:space="preserve"> в Бирофельдском сельском поселении</w:t>
      </w:r>
    </w:p>
    <w:p w:rsidR="003B3AA9" w:rsidRDefault="003B3AA9" w:rsidP="003B3AA9">
      <w:pPr>
        <w:pStyle w:val="a4"/>
        <w:spacing w:before="0" w:beforeAutospacing="0" w:after="0" w:afterAutospacing="0"/>
        <w:ind w:right="-2"/>
        <w:jc w:val="both"/>
        <w:rPr>
          <w:bCs/>
        </w:rPr>
      </w:pPr>
    </w:p>
    <w:p w:rsidR="003B3AA9" w:rsidRPr="003B3AA9" w:rsidRDefault="003B3AA9" w:rsidP="003B3AA9">
      <w:pPr>
        <w:jc w:val="right"/>
        <w:rPr>
          <w:sz w:val="28"/>
          <w:szCs w:val="28"/>
          <w:lang w:val="ru-RU"/>
        </w:rPr>
      </w:pPr>
    </w:p>
    <w:p w:rsidR="003B3AA9" w:rsidRPr="003B3AA9" w:rsidRDefault="003B3AA9" w:rsidP="003B3AA9">
      <w:pPr>
        <w:jc w:val="both"/>
        <w:rPr>
          <w:sz w:val="28"/>
          <w:szCs w:val="28"/>
          <w:lang w:val="ru-RU"/>
        </w:rPr>
      </w:pPr>
    </w:p>
    <w:p w:rsidR="003B3AA9" w:rsidRDefault="003B3AA9" w:rsidP="003B3AA9">
      <w:pPr>
        <w:pStyle w:val="a5"/>
        <w:shd w:val="clear" w:color="auto" w:fill="FFFFFF"/>
        <w:spacing w:before="100" w:beforeAutospacing="1" w:after="100" w:afterAutospacing="1" w:line="360" w:lineRule="atLeast"/>
        <w:ind w:left="450"/>
        <w:jc w:val="center"/>
        <w:rPr>
          <w:sz w:val="28"/>
          <w:szCs w:val="28"/>
        </w:rPr>
      </w:pPr>
      <w:r w:rsidRPr="002B4449">
        <w:rPr>
          <w:b/>
          <w:sz w:val="28"/>
          <w:szCs w:val="28"/>
        </w:rPr>
        <w:t>Значения коэффициентов</w:t>
      </w:r>
      <w:r>
        <w:t>,</w:t>
      </w:r>
    </w:p>
    <w:p w:rsidR="003B3AA9" w:rsidRPr="00542C7F" w:rsidRDefault="003B3AA9" w:rsidP="003B3AA9">
      <w:pPr>
        <w:pStyle w:val="a5"/>
        <w:shd w:val="clear" w:color="auto" w:fill="FFFFFF"/>
        <w:spacing w:before="100" w:beforeAutospacing="1" w:after="100" w:afterAutospacing="1" w:line="360" w:lineRule="atLeast"/>
        <w:ind w:left="450"/>
        <w:jc w:val="center"/>
        <w:rPr>
          <w:b/>
          <w:sz w:val="28"/>
          <w:szCs w:val="28"/>
        </w:rPr>
      </w:pPr>
      <w:proofErr w:type="gramStart"/>
      <w:r w:rsidRPr="00542C7F">
        <w:rPr>
          <w:b/>
          <w:sz w:val="28"/>
          <w:szCs w:val="28"/>
        </w:rPr>
        <w:t>характеризующий</w:t>
      </w:r>
      <w:proofErr w:type="gramEnd"/>
      <w:r w:rsidRPr="00542C7F">
        <w:rPr>
          <w:b/>
          <w:sz w:val="28"/>
          <w:szCs w:val="28"/>
        </w:rPr>
        <w:t xml:space="preserve"> качество и благоустройство жилого помещения, месторасположение дома.</w:t>
      </w:r>
    </w:p>
    <w:tbl>
      <w:tblPr>
        <w:tblStyle w:val="a3"/>
        <w:tblW w:w="0" w:type="auto"/>
        <w:tblLook w:val="04A0"/>
      </w:tblPr>
      <w:tblGrid>
        <w:gridCol w:w="1797"/>
        <w:gridCol w:w="4771"/>
        <w:gridCol w:w="3224"/>
      </w:tblGrid>
      <w:tr w:rsidR="003B3AA9" w:rsidTr="00064779">
        <w:tc>
          <w:tcPr>
            <w:tcW w:w="1797" w:type="dxa"/>
          </w:tcPr>
          <w:p w:rsidR="003B3AA9" w:rsidRDefault="003B3AA9" w:rsidP="00064779">
            <w:pPr>
              <w:jc w:val="center"/>
            </w:pPr>
            <w:proofErr w:type="spellStart"/>
            <w:r>
              <w:t>Коэффициенты</w:t>
            </w:r>
            <w:proofErr w:type="spellEnd"/>
          </w:p>
        </w:tc>
        <w:tc>
          <w:tcPr>
            <w:tcW w:w="4771" w:type="dxa"/>
          </w:tcPr>
          <w:p w:rsidR="003B3AA9" w:rsidRDefault="003B3AA9" w:rsidP="00064779">
            <w:pPr>
              <w:jc w:val="center"/>
            </w:pPr>
            <w:proofErr w:type="spellStart"/>
            <w:r>
              <w:t>Потребительские</w:t>
            </w:r>
            <w:proofErr w:type="spellEnd"/>
            <w:r>
              <w:t xml:space="preserve"> </w:t>
            </w:r>
            <w:proofErr w:type="spellStart"/>
            <w:r>
              <w:t>качества</w:t>
            </w:r>
            <w:proofErr w:type="spellEnd"/>
            <w:r>
              <w:t xml:space="preserve"> </w:t>
            </w:r>
            <w:proofErr w:type="spellStart"/>
            <w:r>
              <w:t>жилого</w:t>
            </w:r>
            <w:proofErr w:type="spellEnd"/>
            <w:r>
              <w:t xml:space="preserve"> </w:t>
            </w:r>
            <w:proofErr w:type="spellStart"/>
            <w:r>
              <w:t>помещения</w:t>
            </w:r>
            <w:proofErr w:type="spellEnd"/>
          </w:p>
        </w:tc>
        <w:tc>
          <w:tcPr>
            <w:tcW w:w="3224" w:type="dxa"/>
          </w:tcPr>
          <w:p w:rsidR="003B3AA9" w:rsidRDefault="003B3AA9" w:rsidP="00064779">
            <w:pPr>
              <w:jc w:val="center"/>
            </w:pPr>
            <w:proofErr w:type="spellStart"/>
            <w:r>
              <w:t>Значение</w:t>
            </w:r>
            <w:proofErr w:type="spellEnd"/>
            <w:r>
              <w:t xml:space="preserve"> </w:t>
            </w:r>
            <w:proofErr w:type="spellStart"/>
            <w:r>
              <w:t>коэффициента</w:t>
            </w:r>
            <w:proofErr w:type="spellEnd"/>
          </w:p>
        </w:tc>
      </w:tr>
      <w:tr w:rsidR="003B3AA9" w:rsidTr="00064779">
        <w:tc>
          <w:tcPr>
            <w:tcW w:w="1797" w:type="dxa"/>
            <w:vMerge w:val="restart"/>
          </w:tcPr>
          <w:p w:rsidR="003B3AA9" w:rsidRPr="00542C7F" w:rsidRDefault="003B3AA9" w:rsidP="00064779">
            <w:pPr>
              <w:jc w:val="both"/>
              <w:rPr>
                <w:sz w:val="36"/>
                <w:szCs w:val="36"/>
              </w:rPr>
            </w:pPr>
            <w:r>
              <w:rPr>
                <w:sz w:val="36"/>
                <w:szCs w:val="36"/>
              </w:rPr>
              <w:t>К1</w:t>
            </w:r>
          </w:p>
        </w:tc>
        <w:tc>
          <w:tcPr>
            <w:tcW w:w="4771" w:type="dxa"/>
          </w:tcPr>
          <w:p w:rsidR="003B3AA9" w:rsidRPr="00E14F77" w:rsidRDefault="003B3AA9" w:rsidP="00064779">
            <w:pPr>
              <w:jc w:val="center"/>
              <w:rPr>
                <w:b/>
              </w:rPr>
            </w:pPr>
            <w:proofErr w:type="spellStart"/>
            <w:r w:rsidRPr="00E14F77">
              <w:rPr>
                <w:b/>
              </w:rPr>
              <w:t>Капитальность</w:t>
            </w:r>
            <w:proofErr w:type="spellEnd"/>
            <w:r w:rsidRPr="00E14F77">
              <w:rPr>
                <w:b/>
              </w:rPr>
              <w:t xml:space="preserve"> (</w:t>
            </w:r>
            <w:proofErr w:type="spellStart"/>
            <w:r w:rsidRPr="00E14F77">
              <w:rPr>
                <w:b/>
              </w:rPr>
              <w:t>материал</w:t>
            </w:r>
            <w:proofErr w:type="spellEnd"/>
            <w:r w:rsidRPr="00E14F77">
              <w:rPr>
                <w:b/>
              </w:rPr>
              <w:t xml:space="preserve"> </w:t>
            </w:r>
            <w:proofErr w:type="spellStart"/>
            <w:r w:rsidRPr="00E14F77">
              <w:rPr>
                <w:b/>
              </w:rPr>
              <w:t>стен</w:t>
            </w:r>
            <w:proofErr w:type="spellEnd"/>
            <w:r w:rsidRPr="00E14F77">
              <w:rPr>
                <w:b/>
              </w:rPr>
              <w:t xml:space="preserve"> </w:t>
            </w:r>
            <w:proofErr w:type="spellStart"/>
            <w:r w:rsidRPr="00E14F77">
              <w:rPr>
                <w:b/>
              </w:rPr>
              <w:t>дома</w:t>
            </w:r>
            <w:proofErr w:type="spellEnd"/>
            <w:r w:rsidRPr="00E14F77">
              <w:rPr>
                <w:b/>
              </w:rPr>
              <w:t>)</w:t>
            </w:r>
          </w:p>
        </w:tc>
        <w:tc>
          <w:tcPr>
            <w:tcW w:w="3224" w:type="dxa"/>
          </w:tcPr>
          <w:p w:rsidR="003B3AA9" w:rsidRDefault="003B3AA9" w:rsidP="00064779">
            <w:pPr>
              <w:jc w:val="center"/>
            </w:pPr>
          </w:p>
        </w:tc>
      </w:tr>
      <w:tr w:rsidR="003B3AA9" w:rsidTr="00064779">
        <w:tc>
          <w:tcPr>
            <w:tcW w:w="1797" w:type="dxa"/>
            <w:vMerge/>
          </w:tcPr>
          <w:p w:rsidR="003B3AA9" w:rsidRDefault="003B3AA9" w:rsidP="00064779">
            <w:pPr>
              <w:jc w:val="center"/>
              <w:rPr>
                <w:sz w:val="36"/>
                <w:szCs w:val="36"/>
              </w:rPr>
            </w:pPr>
          </w:p>
        </w:tc>
        <w:tc>
          <w:tcPr>
            <w:tcW w:w="4771" w:type="dxa"/>
          </w:tcPr>
          <w:p w:rsidR="003B3AA9" w:rsidRPr="00E14F77" w:rsidRDefault="003B3AA9" w:rsidP="003B3AA9">
            <w:pPr>
              <w:pStyle w:val="a5"/>
              <w:numPr>
                <w:ilvl w:val="0"/>
                <w:numId w:val="4"/>
              </w:numPr>
              <w:spacing w:line="240" w:lineRule="auto"/>
              <w:rPr>
                <w:sz w:val="24"/>
                <w:szCs w:val="24"/>
              </w:rPr>
            </w:pPr>
            <w:r w:rsidRPr="00E14F77">
              <w:rPr>
                <w:sz w:val="24"/>
                <w:szCs w:val="24"/>
              </w:rPr>
              <w:t>Каменные, кирпичные</w:t>
            </w:r>
          </w:p>
        </w:tc>
        <w:tc>
          <w:tcPr>
            <w:tcW w:w="3224" w:type="dxa"/>
          </w:tcPr>
          <w:p w:rsidR="003B3AA9" w:rsidRPr="00E14F77" w:rsidRDefault="003B3AA9" w:rsidP="00064779">
            <w:pPr>
              <w:jc w:val="center"/>
            </w:pPr>
            <w:r w:rsidRPr="00E14F77">
              <w:t>1,</w:t>
            </w:r>
            <w:r>
              <w:t>1</w:t>
            </w:r>
          </w:p>
        </w:tc>
      </w:tr>
      <w:tr w:rsidR="003B3AA9" w:rsidTr="00064779">
        <w:tc>
          <w:tcPr>
            <w:tcW w:w="1797" w:type="dxa"/>
            <w:vMerge/>
          </w:tcPr>
          <w:p w:rsidR="003B3AA9" w:rsidRDefault="003B3AA9" w:rsidP="00064779">
            <w:pPr>
              <w:jc w:val="center"/>
              <w:rPr>
                <w:sz w:val="36"/>
                <w:szCs w:val="36"/>
              </w:rPr>
            </w:pPr>
          </w:p>
        </w:tc>
        <w:tc>
          <w:tcPr>
            <w:tcW w:w="4771" w:type="dxa"/>
          </w:tcPr>
          <w:p w:rsidR="003B3AA9" w:rsidRPr="00E14F77" w:rsidRDefault="003B3AA9" w:rsidP="00064779">
            <w:r w:rsidRPr="00E14F77">
              <w:t xml:space="preserve">       2..Блочные (</w:t>
            </w:r>
            <w:proofErr w:type="spellStart"/>
            <w:r w:rsidRPr="00E14F77">
              <w:t>шлакоблочные</w:t>
            </w:r>
            <w:proofErr w:type="spellEnd"/>
            <w:r w:rsidRPr="00E14F77">
              <w:t>)</w:t>
            </w:r>
          </w:p>
          <w:p w:rsidR="003B3AA9" w:rsidRPr="00E14F77" w:rsidRDefault="003B3AA9" w:rsidP="00064779"/>
        </w:tc>
        <w:tc>
          <w:tcPr>
            <w:tcW w:w="3224" w:type="dxa"/>
          </w:tcPr>
          <w:p w:rsidR="003B3AA9" w:rsidRPr="00E14F77" w:rsidRDefault="003B3AA9" w:rsidP="00064779">
            <w:pPr>
              <w:jc w:val="center"/>
            </w:pPr>
            <w:r w:rsidRPr="00E14F77">
              <w:t>1,0</w:t>
            </w:r>
          </w:p>
        </w:tc>
      </w:tr>
      <w:tr w:rsidR="003B3AA9" w:rsidTr="00064779">
        <w:tc>
          <w:tcPr>
            <w:tcW w:w="1797" w:type="dxa"/>
            <w:vMerge/>
          </w:tcPr>
          <w:p w:rsidR="003B3AA9" w:rsidRDefault="003B3AA9" w:rsidP="00064779">
            <w:pPr>
              <w:jc w:val="center"/>
              <w:rPr>
                <w:sz w:val="36"/>
                <w:szCs w:val="36"/>
              </w:rPr>
            </w:pPr>
          </w:p>
        </w:tc>
        <w:tc>
          <w:tcPr>
            <w:tcW w:w="4771" w:type="dxa"/>
          </w:tcPr>
          <w:p w:rsidR="003B3AA9" w:rsidRPr="00E14F77" w:rsidRDefault="003B3AA9" w:rsidP="003B3AA9">
            <w:pPr>
              <w:pStyle w:val="a5"/>
              <w:numPr>
                <w:ilvl w:val="0"/>
                <w:numId w:val="4"/>
              </w:numPr>
              <w:spacing w:line="240" w:lineRule="auto"/>
              <w:rPr>
                <w:sz w:val="24"/>
                <w:szCs w:val="24"/>
              </w:rPr>
            </w:pPr>
            <w:r w:rsidRPr="00E14F77">
              <w:rPr>
                <w:sz w:val="24"/>
                <w:szCs w:val="24"/>
              </w:rPr>
              <w:t>Панельные</w:t>
            </w:r>
          </w:p>
        </w:tc>
        <w:tc>
          <w:tcPr>
            <w:tcW w:w="3224" w:type="dxa"/>
          </w:tcPr>
          <w:p w:rsidR="003B3AA9" w:rsidRPr="00E14F77" w:rsidRDefault="003B3AA9" w:rsidP="00064779">
            <w:pPr>
              <w:jc w:val="center"/>
            </w:pPr>
            <w:r w:rsidRPr="00E14F77">
              <w:t>0,9</w:t>
            </w:r>
          </w:p>
        </w:tc>
      </w:tr>
      <w:tr w:rsidR="003B3AA9" w:rsidTr="00064779">
        <w:trPr>
          <w:trHeight w:val="691"/>
        </w:trPr>
        <w:tc>
          <w:tcPr>
            <w:tcW w:w="1797" w:type="dxa"/>
            <w:vMerge/>
          </w:tcPr>
          <w:p w:rsidR="003B3AA9" w:rsidRDefault="003B3AA9" w:rsidP="00064779">
            <w:pPr>
              <w:jc w:val="center"/>
              <w:rPr>
                <w:sz w:val="36"/>
                <w:szCs w:val="36"/>
              </w:rPr>
            </w:pPr>
          </w:p>
        </w:tc>
        <w:tc>
          <w:tcPr>
            <w:tcW w:w="4771" w:type="dxa"/>
          </w:tcPr>
          <w:p w:rsidR="003B3AA9" w:rsidRDefault="003B3AA9" w:rsidP="003B3AA9">
            <w:pPr>
              <w:pStyle w:val="a5"/>
              <w:numPr>
                <w:ilvl w:val="0"/>
                <w:numId w:val="4"/>
              </w:numPr>
              <w:spacing w:line="240" w:lineRule="auto"/>
              <w:rPr>
                <w:sz w:val="24"/>
                <w:szCs w:val="24"/>
              </w:rPr>
            </w:pPr>
            <w:r w:rsidRPr="00E14F77">
              <w:rPr>
                <w:sz w:val="24"/>
                <w:szCs w:val="24"/>
              </w:rPr>
              <w:t>Деревянные, щитовые смешанные и пр.</w:t>
            </w:r>
          </w:p>
          <w:p w:rsidR="003B3AA9" w:rsidRPr="003B3AA9" w:rsidRDefault="003B3AA9" w:rsidP="00064779">
            <w:pPr>
              <w:ind w:left="360"/>
              <w:rPr>
                <w:lang w:val="ru-RU"/>
              </w:rPr>
            </w:pPr>
          </w:p>
        </w:tc>
        <w:tc>
          <w:tcPr>
            <w:tcW w:w="3224" w:type="dxa"/>
          </w:tcPr>
          <w:p w:rsidR="003B3AA9" w:rsidRPr="00E14F77" w:rsidRDefault="003B3AA9" w:rsidP="00064779">
            <w:pPr>
              <w:jc w:val="center"/>
            </w:pPr>
            <w:r w:rsidRPr="00E14F77">
              <w:t>0,8</w:t>
            </w:r>
          </w:p>
        </w:tc>
      </w:tr>
      <w:tr w:rsidR="003B3AA9" w:rsidTr="00064779">
        <w:tc>
          <w:tcPr>
            <w:tcW w:w="1797" w:type="dxa"/>
            <w:vMerge w:val="restart"/>
          </w:tcPr>
          <w:p w:rsidR="003B3AA9" w:rsidRDefault="003B3AA9" w:rsidP="00064779">
            <w:pPr>
              <w:rPr>
                <w:sz w:val="36"/>
                <w:szCs w:val="36"/>
              </w:rPr>
            </w:pPr>
            <w:r>
              <w:rPr>
                <w:sz w:val="36"/>
                <w:szCs w:val="36"/>
              </w:rPr>
              <w:t>К2</w:t>
            </w:r>
          </w:p>
        </w:tc>
        <w:tc>
          <w:tcPr>
            <w:tcW w:w="4771" w:type="dxa"/>
          </w:tcPr>
          <w:p w:rsidR="003B3AA9" w:rsidRPr="00E14F77" w:rsidRDefault="003B3AA9" w:rsidP="00064779">
            <w:pPr>
              <w:jc w:val="both"/>
              <w:rPr>
                <w:b/>
              </w:rPr>
            </w:pPr>
            <w:proofErr w:type="spellStart"/>
            <w:r w:rsidRPr="00E14F77">
              <w:rPr>
                <w:b/>
              </w:rPr>
              <w:t>Благоустройство</w:t>
            </w:r>
            <w:proofErr w:type="spellEnd"/>
            <w:r w:rsidRPr="00E14F77">
              <w:rPr>
                <w:b/>
              </w:rPr>
              <w:t xml:space="preserve"> </w:t>
            </w:r>
            <w:proofErr w:type="spellStart"/>
            <w:r w:rsidRPr="00E14F77">
              <w:rPr>
                <w:b/>
              </w:rPr>
              <w:t>жилого</w:t>
            </w:r>
            <w:proofErr w:type="spellEnd"/>
            <w:r w:rsidRPr="00E14F77">
              <w:rPr>
                <w:b/>
              </w:rPr>
              <w:t xml:space="preserve"> </w:t>
            </w:r>
            <w:proofErr w:type="spellStart"/>
            <w:r w:rsidRPr="00E14F77">
              <w:rPr>
                <w:b/>
              </w:rPr>
              <w:t>помещения</w:t>
            </w:r>
            <w:proofErr w:type="spellEnd"/>
          </w:p>
        </w:tc>
        <w:tc>
          <w:tcPr>
            <w:tcW w:w="3224" w:type="dxa"/>
          </w:tcPr>
          <w:p w:rsidR="003B3AA9" w:rsidRDefault="003B3AA9" w:rsidP="00064779">
            <w:pPr>
              <w:jc w:val="center"/>
            </w:pPr>
          </w:p>
        </w:tc>
      </w:tr>
      <w:tr w:rsidR="003B3AA9" w:rsidTr="00064779">
        <w:tc>
          <w:tcPr>
            <w:tcW w:w="1797" w:type="dxa"/>
            <w:vMerge/>
          </w:tcPr>
          <w:p w:rsidR="003B3AA9" w:rsidRDefault="003B3AA9" w:rsidP="00064779">
            <w:pPr>
              <w:rPr>
                <w:sz w:val="36"/>
                <w:szCs w:val="36"/>
              </w:rPr>
            </w:pPr>
          </w:p>
        </w:tc>
        <w:tc>
          <w:tcPr>
            <w:tcW w:w="4771" w:type="dxa"/>
          </w:tcPr>
          <w:p w:rsidR="003B3AA9" w:rsidRDefault="003B3AA9" w:rsidP="003B3AA9">
            <w:pPr>
              <w:pStyle w:val="a5"/>
              <w:numPr>
                <w:ilvl w:val="0"/>
                <w:numId w:val="5"/>
              </w:numPr>
              <w:spacing w:line="240" w:lineRule="auto"/>
              <w:jc w:val="both"/>
              <w:rPr>
                <w:sz w:val="24"/>
                <w:szCs w:val="24"/>
              </w:rPr>
            </w:pPr>
            <w:r>
              <w:rPr>
                <w:sz w:val="24"/>
                <w:szCs w:val="24"/>
              </w:rPr>
              <w:t>Жилые помещения, имеющие все</w:t>
            </w:r>
          </w:p>
          <w:p w:rsidR="003B3AA9" w:rsidRPr="003B3AA9" w:rsidRDefault="003B3AA9" w:rsidP="00064779">
            <w:pPr>
              <w:jc w:val="both"/>
              <w:rPr>
                <w:lang w:val="ru-RU"/>
              </w:rPr>
            </w:pPr>
            <w:proofErr w:type="gramStart"/>
            <w:r w:rsidRPr="003B3AA9">
              <w:rPr>
                <w:lang w:val="ru-RU"/>
              </w:rPr>
              <w:t>виды благоустройства (электроснабжение, водоснабжение, канализацию, центральное отопление или отопление от газовых котлов, горячее водоснабжение или газовую колонку (</w:t>
            </w:r>
            <w:proofErr w:type="spellStart"/>
            <w:r w:rsidRPr="003B3AA9">
              <w:rPr>
                <w:lang w:val="ru-RU"/>
              </w:rPr>
              <w:t>электроводонагреватели</w:t>
            </w:r>
            <w:proofErr w:type="spellEnd"/>
            <w:r w:rsidRPr="003B3AA9">
              <w:rPr>
                <w:lang w:val="ru-RU"/>
              </w:rPr>
              <w:t>), газовую или электрическую плиту</w:t>
            </w:r>
            <w:proofErr w:type="gramEnd"/>
          </w:p>
        </w:tc>
        <w:tc>
          <w:tcPr>
            <w:tcW w:w="3224" w:type="dxa"/>
          </w:tcPr>
          <w:p w:rsidR="003B3AA9" w:rsidRPr="00E14F77" w:rsidRDefault="003B3AA9" w:rsidP="00064779">
            <w:pPr>
              <w:jc w:val="center"/>
            </w:pPr>
            <w:r w:rsidRPr="00E14F77">
              <w:t>1,</w:t>
            </w:r>
            <w:r>
              <w:t>1</w:t>
            </w:r>
          </w:p>
        </w:tc>
      </w:tr>
      <w:tr w:rsidR="003B3AA9" w:rsidTr="00064779">
        <w:tc>
          <w:tcPr>
            <w:tcW w:w="1797" w:type="dxa"/>
            <w:vMerge/>
          </w:tcPr>
          <w:p w:rsidR="003B3AA9" w:rsidRDefault="003B3AA9" w:rsidP="00064779">
            <w:pPr>
              <w:rPr>
                <w:sz w:val="36"/>
                <w:szCs w:val="36"/>
              </w:rPr>
            </w:pPr>
          </w:p>
        </w:tc>
        <w:tc>
          <w:tcPr>
            <w:tcW w:w="4771" w:type="dxa"/>
          </w:tcPr>
          <w:p w:rsidR="003B3AA9" w:rsidRDefault="003B3AA9" w:rsidP="003B3AA9">
            <w:pPr>
              <w:pStyle w:val="a5"/>
              <w:numPr>
                <w:ilvl w:val="0"/>
                <w:numId w:val="5"/>
              </w:numPr>
              <w:spacing w:line="240" w:lineRule="auto"/>
              <w:jc w:val="both"/>
              <w:rPr>
                <w:sz w:val="24"/>
                <w:szCs w:val="24"/>
              </w:rPr>
            </w:pPr>
            <w:r w:rsidRPr="00E14F77">
              <w:rPr>
                <w:sz w:val="24"/>
                <w:szCs w:val="24"/>
              </w:rPr>
              <w:t xml:space="preserve">Жилые </w:t>
            </w:r>
            <w:r>
              <w:rPr>
                <w:sz w:val="24"/>
                <w:szCs w:val="24"/>
              </w:rPr>
              <w:t>помещения, имеющие не все</w:t>
            </w:r>
          </w:p>
          <w:p w:rsidR="003B3AA9" w:rsidRPr="003B3AA9" w:rsidRDefault="003B3AA9" w:rsidP="00064779">
            <w:pPr>
              <w:jc w:val="both"/>
              <w:rPr>
                <w:lang w:val="ru-RU"/>
              </w:rPr>
            </w:pPr>
            <w:r w:rsidRPr="003B3AA9">
              <w:rPr>
                <w:lang w:val="ru-RU"/>
              </w:rPr>
              <w:t>виды благоустройства, при отсутствии 1-2 видов благоустройства (частично благоустроенные)</w:t>
            </w:r>
          </w:p>
        </w:tc>
        <w:tc>
          <w:tcPr>
            <w:tcW w:w="3224" w:type="dxa"/>
          </w:tcPr>
          <w:p w:rsidR="003B3AA9" w:rsidRPr="00E14F77" w:rsidRDefault="003B3AA9" w:rsidP="00064779">
            <w:pPr>
              <w:jc w:val="center"/>
            </w:pPr>
            <w:r w:rsidRPr="00E14F77">
              <w:t>1,0</w:t>
            </w:r>
          </w:p>
        </w:tc>
      </w:tr>
      <w:tr w:rsidR="003B3AA9" w:rsidTr="00064779">
        <w:tc>
          <w:tcPr>
            <w:tcW w:w="1797" w:type="dxa"/>
            <w:vMerge/>
          </w:tcPr>
          <w:p w:rsidR="003B3AA9" w:rsidRDefault="003B3AA9" w:rsidP="00064779">
            <w:pPr>
              <w:rPr>
                <w:sz w:val="36"/>
                <w:szCs w:val="36"/>
              </w:rPr>
            </w:pPr>
          </w:p>
        </w:tc>
        <w:tc>
          <w:tcPr>
            <w:tcW w:w="4771" w:type="dxa"/>
          </w:tcPr>
          <w:p w:rsidR="003B3AA9" w:rsidRPr="00E14F77" w:rsidRDefault="003B3AA9" w:rsidP="003B3AA9">
            <w:pPr>
              <w:pStyle w:val="a5"/>
              <w:numPr>
                <w:ilvl w:val="0"/>
                <w:numId w:val="5"/>
              </w:numPr>
              <w:jc w:val="both"/>
              <w:rPr>
                <w:sz w:val="24"/>
                <w:szCs w:val="24"/>
              </w:rPr>
            </w:pPr>
            <w:r w:rsidRPr="00E14F77">
              <w:rPr>
                <w:sz w:val="24"/>
                <w:szCs w:val="24"/>
              </w:rPr>
              <w:t>Прочие жилые помещения</w:t>
            </w:r>
          </w:p>
        </w:tc>
        <w:tc>
          <w:tcPr>
            <w:tcW w:w="3224" w:type="dxa"/>
          </w:tcPr>
          <w:p w:rsidR="003B3AA9" w:rsidRPr="00E14F77" w:rsidRDefault="003B3AA9" w:rsidP="00064779">
            <w:pPr>
              <w:jc w:val="center"/>
            </w:pPr>
            <w:r w:rsidRPr="00E14F77">
              <w:t>0,8</w:t>
            </w:r>
          </w:p>
        </w:tc>
      </w:tr>
      <w:tr w:rsidR="003B3AA9" w:rsidTr="00064779">
        <w:tc>
          <w:tcPr>
            <w:tcW w:w="1797" w:type="dxa"/>
            <w:vMerge w:val="restart"/>
          </w:tcPr>
          <w:p w:rsidR="003B3AA9" w:rsidRDefault="003B3AA9" w:rsidP="00064779">
            <w:pPr>
              <w:rPr>
                <w:sz w:val="36"/>
                <w:szCs w:val="36"/>
              </w:rPr>
            </w:pPr>
            <w:r>
              <w:rPr>
                <w:sz w:val="36"/>
                <w:szCs w:val="36"/>
              </w:rPr>
              <w:t>К3</w:t>
            </w:r>
          </w:p>
        </w:tc>
        <w:tc>
          <w:tcPr>
            <w:tcW w:w="4771" w:type="dxa"/>
          </w:tcPr>
          <w:p w:rsidR="003B3AA9" w:rsidRPr="00D9388D" w:rsidRDefault="003B3AA9" w:rsidP="00064779">
            <w:pPr>
              <w:pStyle w:val="a5"/>
              <w:jc w:val="both"/>
              <w:rPr>
                <w:b/>
                <w:sz w:val="24"/>
                <w:szCs w:val="24"/>
              </w:rPr>
            </w:pPr>
            <w:r w:rsidRPr="00D9388D">
              <w:rPr>
                <w:b/>
                <w:sz w:val="24"/>
                <w:szCs w:val="24"/>
              </w:rPr>
              <w:t>Месторасположение дома</w:t>
            </w:r>
          </w:p>
        </w:tc>
        <w:tc>
          <w:tcPr>
            <w:tcW w:w="3224" w:type="dxa"/>
          </w:tcPr>
          <w:p w:rsidR="003B3AA9" w:rsidRDefault="003B3AA9" w:rsidP="00064779">
            <w:pPr>
              <w:jc w:val="center"/>
            </w:pPr>
          </w:p>
        </w:tc>
      </w:tr>
      <w:tr w:rsidR="003B3AA9" w:rsidTr="00064779">
        <w:tc>
          <w:tcPr>
            <w:tcW w:w="1797" w:type="dxa"/>
            <w:vMerge/>
          </w:tcPr>
          <w:p w:rsidR="003B3AA9" w:rsidRDefault="003B3AA9" w:rsidP="00064779">
            <w:pPr>
              <w:jc w:val="center"/>
              <w:rPr>
                <w:sz w:val="36"/>
                <w:szCs w:val="36"/>
              </w:rPr>
            </w:pPr>
          </w:p>
        </w:tc>
        <w:tc>
          <w:tcPr>
            <w:tcW w:w="4771" w:type="dxa"/>
          </w:tcPr>
          <w:p w:rsidR="003B3AA9" w:rsidRDefault="003B3AA9" w:rsidP="003B3AA9">
            <w:pPr>
              <w:pStyle w:val="a5"/>
              <w:numPr>
                <w:ilvl w:val="0"/>
                <w:numId w:val="6"/>
              </w:numPr>
              <w:jc w:val="both"/>
            </w:pPr>
            <w:r>
              <w:t>На территории Бирофельдского сельского поселения</w:t>
            </w:r>
          </w:p>
        </w:tc>
        <w:tc>
          <w:tcPr>
            <w:tcW w:w="3224" w:type="dxa"/>
          </w:tcPr>
          <w:p w:rsidR="003B3AA9" w:rsidRDefault="003B3AA9" w:rsidP="00064779">
            <w:pPr>
              <w:jc w:val="center"/>
            </w:pPr>
            <w:r>
              <w:t>0,8</w:t>
            </w:r>
          </w:p>
        </w:tc>
      </w:tr>
    </w:tbl>
    <w:p w:rsidR="003B3AA9" w:rsidRPr="002B4449" w:rsidRDefault="003B3AA9" w:rsidP="003B3AA9">
      <w:pPr>
        <w:jc w:val="right"/>
        <w:rPr>
          <w:b/>
          <w:sz w:val="28"/>
          <w:szCs w:val="28"/>
        </w:rPr>
      </w:pPr>
      <w:proofErr w:type="spellStart"/>
      <w:r>
        <w:rPr>
          <w:b/>
          <w:sz w:val="28"/>
          <w:szCs w:val="28"/>
        </w:rPr>
        <w:t>Приложение</w:t>
      </w:r>
      <w:proofErr w:type="spellEnd"/>
      <w:r>
        <w:rPr>
          <w:b/>
          <w:sz w:val="28"/>
          <w:szCs w:val="28"/>
        </w:rPr>
        <w:t xml:space="preserve"> 2</w:t>
      </w:r>
    </w:p>
    <w:p w:rsidR="003B3AA9" w:rsidRDefault="003B3AA9" w:rsidP="003B3AA9">
      <w:pPr>
        <w:pStyle w:val="a4"/>
        <w:spacing w:before="0" w:beforeAutospacing="0" w:after="0" w:afterAutospacing="0"/>
        <w:ind w:right="-2"/>
        <w:jc w:val="right"/>
        <w:rPr>
          <w:sz w:val="28"/>
          <w:szCs w:val="28"/>
        </w:rPr>
      </w:pPr>
      <w:r>
        <w:rPr>
          <w:sz w:val="28"/>
          <w:szCs w:val="28"/>
        </w:rPr>
        <w:t xml:space="preserve">К Положению  о расчете размера </w:t>
      </w:r>
      <w:r w:rsidRPr="0064407B">
        <w:rPr>
          <w:sz w:val="28"/>
          <w:szCs w:val="28"/>
        </w:rPr>
        <w:t>платы</w:t>
      </w:r>
    </w:p>
    <w:p w:rsidR="003B3AA9" w:rsidRDefault="003B3AA9" w:rsidP="003B3AA9">
      <w:pPr>
        <w:pStyle w:val="a4"/>
        <w:spacing w:before="0" w:beforeAutospacing="0" w:after="0" w:afterAutospacing="0"/>
        <w:ind w:right="-2"/>
        <w:jc w:val="right"/>
        <w:rPr>
          <w:sz w:val="28"/>
          <w:szCs w:val="28"/>
        </w:rPr>
      </w:pPr>
      <w:r w:rsidRPr="0064407B">
        <w:rPr>
          <w:sz w:val="28"/>
          <w:szCs w:val="28"/>
        </w:rPr>
        <w:t xml:space="preserve"> за</w:t>
      </w:r>
      <w:r>
        <w:rPr>
          <w:sz w:val="28"/>
          <w:szCs w:val="28"/>
        </w:rPr>
        <w:t xml:space="preserve"> пользование жилым помещением (платы за </w:t>
      </w:r>
      <w:r w:rsidRPr="0064407B">
        <w:rPr>
          <w:sz w:val="28"/>
          <w:szCs w:val="28"/>
        </w:rPr>
        <w:t xml:space="preserve"> наем</w:t>
      </w:r>
      <w:r>
        <w:rPr>
          <w:sz w:val="28"/>
          <w:szCs w:val="28"/>
        </w:rPr>
        <w:t xml:space="preserve">) </w:t>
      </w:r>
      <w:r w:rsidRPr="0064407B">
        <w:rPr>
          <w:sz w:val="28"/>
          <w:szCs w:val="28"/>
        </w:rPr>
        <w:t xml:space="preserve"> </w:t>
      </w:r>
    </w:p>
    <w:p w:rsidR="003B3AA9" w:rsidRDefault="003B3AA9" w:rsidP="003B3AA9">
      <w:pPr>
        <w:pStyle w:val="a4"/>
        <w:spacing w:before="0" w:beforeAutospacing="0" w:after="0" w:afterAutospacing="0"/>
        <w:ind w:right="-2"/>
        <w:jc w:val="right"/>
        <w:rPr>
          <w:sz w:val="28"/>
          <w:szCs w:val="28"/>
        </w:rPr>
      </w:pPr>
      <w:r w:rsidRPr="0064407B">
        <w:rPr>
          <w:sz w:val="28"/>
          <w:szCs w:val="28"/>
        </w:rPr>
        <w:t>для нанимателей жилых помещений</w:t>
      </w:r>
    </w:p>
    <w:p w:rsidR="003B3AA9" w:rsidRDefault="003B3AA9" w:rsidP="003B3AA9">
      <w:pPr>
        <w:pStyle w:val="a4"/>
        <w:spacing w:before="0" w:beforeAutospacing="0" w:after="0" w:afterAutospacing="0"/>
        <w:ind w:right="-2"/>
        <w:jc w:val="right"/>
        <w:rPr>
          <w:sz w:val="28"/>
          <w:szCs w:val="28"/>
        </w:rPr>
      </w:pPr>
      <w:r w:rsidRPr="0064407B">
        <w:rPr>
          <w:sz w:val="28"/>
          <w:szCs w:val="28"/>
        </w:rPr>
        <w:t xml:space="preserve"> по договорам социального найма </w:t>
      </w:r>
    </w:p>
    <w:p w:rsidR="003B3AA9" w:rsidRDefault="003B3AA9" w:rsidP="003B3AA9">
      <w:pPr>
        <w:pStyle w:val="a4"/>
        <w:spacing w:before="0" w:beforeAutospacing="0" w:after="0" w:afterAutospacing="0"/>
        <w:ind w:right="-2"/>
        <w:jc w:val="right"/>
        <w:rPr>
          <w:sz w:val="28"/>
          <w:szCs w:val="28"/>
        </w:rPr>
      </w:pPr>
      <w:r w:rsidRPr="0064407B">
        <w:rPr>
          <w:sz w:val="28"/>
          <w:szCs w:val="28"/>
        </w:rPr>
        <w:t>и договорам найма ж</w:t>
      </w:r>
      <w:r>
        <w:rPr>
          <w:sz w:val="28"/>
          <w:szCs w:val="28"/>
        </w:rPr>
        <w:t>илых помещений</w:t>
      </w:r>
    </w:p>
    <w:p w:rsidR="003B3AA9" w:rsidRDefault="003B3AA9" w:rsidP="003B3AA9">
      <w:pPr>
        <w:pStyle w:val="a4"/>
        <w:spacing w:before="0" w:beforeAutospacing="0" w:after="0" w:afterAutospacing="0"/>
        <w:ind w:right="-2"/>
        <w:jc w:val="right"/>
        <w:rPr>
          <w:sz w:val="28"/>
          <w:szCs w:val="28"/>
        </w:rPr>
      </w:pPr>
      <w:r>
        <w:rPr>
          <w:sz w:val="28"/>
          <w:szCs w:val="28"/>
        </w:rPr>
        <w:t xml:space="preserve"> </w:t>
      </w:r>
      <w:r w:rsidRPr="0064407B">
        <w:rPr>
          <w:sz w:val="28"/>
          <w:szCs w:val="28"/>
        </w:rPr>
        <w:t>м</w:t>
      </w:r>
      <w:r>
        <w:rPr>
          <w:sz w:val="28"/>
          <w:szCs w:val="28"/>
        </w:rPr>
        <w:t xml:space="preserve">униципального жилищного фонда </w:t>
      </w:r>
    </w:p>
    <w:p w:rsidR="003B3AA9" w:rsidRPr="003B3AA9" w:rsidRDefault="003B3AA9" w:rsidP="003B3AA9">
      <w:pPr>
        <w:jc w:val="right"/>
        <w:rPr>
          <w:sz w:val="28"/>
          <w:szCs w:val="28"/>
          <w:lang w:val="ru-RU"/>
        </w:rPr>
      </w:pPr>
      <w:r w:rsidRPr="003B3AA9">
        <w:rPr>
          <w:sz w:val="28"/>
          <w:szCs w:val="28"/>
          <w:lang w:val="ru-RU"/>
        </w:rPr>
        <w:t xml:space="preserve"> в Бирофельдском сельском поселении</w:t>
      </w:r>
    </w:p>
    <w:p w:rsidR="003B3AA9" w:rsidRPr="003B3AA9" w:rsidRDefault="003B3AA9" w:rsidP="003B3AA9">
      <w:pPr>
        <w:jc w:val="right"/>
        <w:rPr>
          <w:sz w:val="28"/>
          <w:szCs w:val="28"/>
          <w:lang w:val="ru-RU"/>
        </w:rPr>
      </w:pPr>
    </w:p>
    <w:p w:rsidR="003B3AA9" w:rsidRPr="003B3AA9" w:rsidRDefault="003B3AA9" w:rsidP="003B3AA9">
      <w:pPr>
        <w:jc w:val="center"/>
        <w:rPr>
          <w:b/>
          <w:sz w:val="28"/>
          <w:szCs w:val="28"/>
          <w:lang w:val="ru-RU"/>
        </w:rPr>
      </w:pPr>
      <w:r w:rsidRPr="003B3AA9">
        <w:rPr>
          <w:b/>
          <w:sz w:val="28"/>
          <w:szCs w:val="28"/>
          <w:lang w:val="ru-RU"/>
        </w:rPr>
        <w:t xml:space="preserve">Размер величины </w:t>
      </w:r>
    </w:p>
    <w:p w:rsidR="003B3AA9" w:rsidRPr="003B3AA9" w:rsidRDefault="003B3AA9" w:rsidP="003B3AA9">
      <w:pPr>
        <w:jc w:val="center"/>
        <w:rPr>
          <w:b/>
          <w:sz w:val="28"/>
          <w:szCs w:val="28"/>
          <w:lang w:val="ru-RU"/>
        </w:rPr>
      </w:pPr>
      <w:r w:rsidRPr="003B3AA9">
        <w:rPr>
          <w:b/>
          <w:sz w:val="28"/>
          <w:szCs w:val="28"/>
          <w:lang w:val="ru-RU"/>
        </w:rPr>
        <w:t>Коэффициента соответствия платы, исходя  из социально-экономических условий Бирофельдского сельского поселения</w:t>
      </w:r>
    </w:p>
    <w:p w:rsidR="003B3AA9" w:rsidRPr="003B3AA9" w:rsidRDefault="003B3AA9" w:rsidP="003B3AA9">
      <w:pPr>
        <w:jc w:val="center"/>
        <w:rPr>
          <w:sz w:val="28"/>
          <w:szCs w:val="28"/>
          <w:lang w:val="ru-RU"/>
        </w:rPr>
      </w:pPr>
    </w:p>
    <w:tbl>
      <w:tblPr>
        <w:tblStyle w:val="a3"/>
        <w:tblW w:w="0" w:type="auto"/>
        <w:tblLook w:val="04A0"/>
      </w:tblPr>
      <w:tblGrid>
        <w:gridCol w:w="4896"/>
        <w:gridCol w:w="4896"/>
      </w:tblGrid>
      <w:tr w:rsidR="003B3AA9" w:rsidTr="00064779">
        <w:tc>
          <w:tcPr>
            <w:tcW w:w="4896" w:type="dxa"/>
          </w:tcPr>
          <w:p w:rsidR="003B3AA9" w:rsidRDefault="003B3AA9" w:rsidP="00064779">
            <w:pPr>
              <w:jc w:val="center"/>
            </w:pPr>
            <w:proofErr w:type="spellStart"/>
            <w:r>
              <w:rPr>
                <w:sz w:val="28"/>
                <w:szCs w:val="28"/>
              </w:rPr>
              <w:t>Коэффициент</w:t>
            </w:r>
            <w:proofErr w:type="spellEnd"/>
            <w:r>
              <w:rPr>
                <w:sz w:val="28"/>
                <w:szCs w:val="28"/>
              </w:rPr>
              <w:t xml:space="preserve"> </w:t>
            </w:r>
            <w:proofErr w:type="spellStart"/>
            <w:r>
              <w:rPr>
                <w:sz w:val="28"/>
                <w:szCs w:val="28"/>
              </w:rPr>
              <w:t>соответствия</w:t>
            </w:r>
            <w:proofErr w:type="spellEnd"/>
            <w:r>
              <w:rPr>
                <w:sz w:val="28"/>
                <w:szCs w:val="28"/>
              </w:rPr>
              <w:t xml:space="preserve"> </w:t>
            </w:r>
            <w:proofErr w:type="spellStart"/>
            <w:r>
              <w:rPr>
                <w:sz w:val="28"/>
                <w:szCs w:val="28"/>
              </w:rPr>
              <w:t>Кс</w:t>
            </w:r>
            <w:proofErr w:type="spellEnd"/>
          </w:p>
        </w:tc>
        <w:tc>
          <w:tcPr>
            <w:tcW w:w="4896" w:type="dxa"/>
          </w:tcPr>
          <w:p w:rsidR="003B3AA9" w:rsidRPr="00D9388D" w:rsidRDefault="003B3AA9" w:rsidP="00064779">
            <w:pPr>
              <w:jc w:val="center"/>
            </w:pPr>
            <w:proofErr w:type="spellStart"/>
            <w:r w:rsidRPr="00D9388D">
              <w:rPr>
                <w:sz w:val="28"/>
                <w:szCs w:val="28"/>
              </w:rPr>
              <w:t>Размер</w:t>
            </w:r>
            <w:proofErr w:type="spellEnd"/>
            <w:r w:rsidRPr="00D9388D">
              <w:rPr>
                <w:sz w:val="28"/>
                <w:szCs w:val="28"/>
              </w:rPr>
              <w:t xml:space="preserve"> </w:t>
            </w:r>
            <w:proofErr w:type="spellStart"/>
            <w:r w:rsidRPr="00D9388D">
              <w:rPr>
                <w:sz w:val="28"/>
                <w:szCs w:val="28"/>
              </w:rPr>
              <w:t>коэффициента</w:t>
            </w:r>
            <w:proofErr w:type="spellEnd"/>
            <w:r w:rsidRPr="00D9388D">
              <w:rPr>
                <w:sz w:val="28"/>
                <w:szCs w:val="28"/>
              </w:rPr>
              <w:t xml:space="preserve"> </w:t>
            </w:r>
            <w:proofErr w:type="spellStart"/>
            <w:r w:rsidRPr="00D9388D">
              <w:rPr>
                <w:sz w:val="28"/>
                <w:szCs w:val="28"/>
              </w:rPr>
              <w:t>Кс</w:t>
            </w:r>
            <w:proofErr w:type="spellEnd"/>
          </w:p>
        </w:tc>
      </w:tr>
      <w:tr w:rsidR="003B3AA9" w:rsidTr="00064779">
        <w:tc>
          <w:tcPr>
            <w:tcW w:w="4896" w:type="dxa"/>
          </w:tcPr>
          <w:p w:rsidR="003B3AA9" w:rsidRPr="003A1814" w:rsidRDefault="003B3AA9" w:rsidP="003B3AA9">
            <w:pPr>
              <w:pStyle w:val="a5"/>
              <w:numPr>
                <w:ilvl w:val="0"/>
                <w:numId w:val="7"/>
              </w:numPr>
              <w:jc w:val="both"/>
              <w:rPr>
                <w:sz w:val="28"/>
                <w:szCs w:val="28"/>
              </w:rPr>
            </w:pPr>
            <w:r w:rsidRPr="003A1814">
              <w:rPr>
                <w:sz w:val="28"/>
                <w:szCs w:val="28"/>
              </w:rPr>
              <w:t>Для всех  граждан, проживающих на территории Бирофельдского сельского поселения</w:t>
            </w:r>
          </w:p>
        </w:tc>
        <w:tc>
          <w:tcPr>
            <w:tcW w:w="4896" w:type="dxa"/>
          </w:tcPr>
          <w:p w:rsidR="003B3AA9" w:rsidRPr="003A1814" w:rsidRDefault="003B3AA9" w:rsidP="00064779">
            <w:pPr>
              <w:jc w:val="center"/>
            </w:pPr>
            <w:r w:rsidRPr="003A1814">
              <w:rPr>
                <w:sz w:val="28"/>
                <w:szCs w:val="28"/>
              </w:rPr>
              <w:t>0,1</w:t>
            </w:r>
          </w:p>
        </w:tc>
      </w:tr>
    </w:tbl>
    <w:p w:rsidR="003B3AA9" w:rsidRDefault="003B3AA9" w:rsidP="003B3AA9">
      <w:pPr>
        <w:jc w:val="center"/>
      </w:pPr>
    </w:p>
    <w:p w:rsidR="003B3AA9" w:rsidRPr="003B3AA9" w:rsidRDefault="003B3AA9">
      <w:pPr>
        <w:rPr>
          <w:lang w:val="ru-RU"/>
        </w:rPr>
      </w:pPr>
    </w:p>
    <w:sectPr w:rsidR="003B3AA9" w:rsidRPr="003B3AA9" w:rsidSect="00EC4DD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5B9"/>
    <w:multiLevelType w:val="hybridMultilevel"/>
    <w:tmpl w:val="9FC2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26AC6"/>
    <w:multiLevelType w:val="hybridMultilevel"/>
    <w:tmpl w:val="3BC4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01686"/>
    <w:multiLevelType w:val="multilevel"/>
    <w:tmpl w:val="7B40BF0A"/>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DFB4C3F"/>
    <w:multiLevelType w:val="hybridMultilevel"/>
    <w:tmpl w:val="78A61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07967"/>
    <w:multiLevelType w:val="hybridMultilevel"/>
    <w:tmpl w:val="687AA41E"/>
    <w:lvl w:ilvl="0" w:tplc="CCE2989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216F64"/>
    <w:multiLevelType w:val="hybridMultilevel"/>
    <w:tmpl w:val="D3645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A6FDE"/>
    <w:multiLevelType w:val="multilevel"/>
    <w:tmpl w:val="D808430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DD7"/>
    <w:rsid w:val="000D4F12"/>
    <w:rsid w:val="002E23F1"/>
    <w:rsid w:val="003B3AA9"/>
    <w:rsid w:val="003D25AF"/>
    <w:rsid w:val="0075004E"/>
    <w:rsid w:val="00B4489B"/>
    <w:rsid w:val="00E12EF9"/>
    <w:rsid w:val="00EC4DD7"/>
    <w:rsid w:val="00EF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D7"/>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4D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12EF9"/>
    <w:pPr>
      <w:spacing w:before="100" w:beforeAutospacing="1" w:after="100" w:afterAutospacing="1"/>
    </w:pPr>
    <w:rPr>
      <w:rFonts w:ascii="Times New Roman" w:eastAsia="Calibri" w:hAnsi="Times New Roman"/>
      <w:lang w:val="ru-RU" w:eastAsia="ru-RU" w:bidi="ar-SA"/>
    </w:rPr>
  </w:style>
  <w:style w:type="paragraph" w:styleId="a5">
    <w:name w:val="List Paragraph"/>
    <w:basedOn w:val="a"/>
    <w:uiPriority w:val="34"/>
    <w:qFormat/>
    <w:rsid w:val="003B3AA9"/>
    <w:pPr>
      <w:spacing w:after="200" w:line="276" w:lineRule="auto"/>
      <w:ind w:left="720"/>
      <w:contextualSpacing/>
    </w:pPr>
    <w:rPr>
      <w:rFonts w:cstheme="minorBidi"/>
      <w:sz w:val="22"/>
      <w:szCs w:val="22"/>
      <w:lang w:val="ru-RU" w:eastAsia="ru-RU" w:bidi="ar-SA"/>
    </w:rPr>
  </w:style>
  <w:style w:type="paragraph" w:styleId="a6">
    <w:name w:val="Balloon Text"/>
    <w:basedOn w:val="a"/>
    <w:link w:val="a7"/>
    <w:uiPriority w:val="99"/>
    <w:semiHidden/>
    <w:unhideWhenUsed/>
    <w:rsid w:val="003B3AA9"/>
    <w:rPr>
      <w:rFonts w:ascii="Tahoma" w:hAnsi="Tahoma" w:cs="Tahoma"/>
      <w:sz w:val="16"/>
      <w:szCs w:val="16"/>
    </w:rPr>
  </w:style>
  <w:style w:type="character" w:customStyle="1" w:styleId="a7">
    <w:name w:val="Текст выноски Знак"/>
    <w:basedOn w:val="a0"/>
    <w:link w:val="a6"/>
    <w:uiPriority w:val="99"/>
    <w:semiHidden/>
    <w:rsid w:val="003B3AA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4675</Words>
  <Characters>26649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5</cp:revision>
  <cp:lastPrinted>2022-04-06T05:44:00Z</cp:lastPrinted>
  <dcterms:created xsi:type="dcterms:W3CDTF">2022-04-06T05:16:00Z</dcterms:created>
  <dcterms:modified xsi:type="dcterms:W3CDTF">2022-04-08T01:10:00Z</dcterms:modified>
</cp:coreProperties>
</file>