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DC" w:rsidRDefault="00867EF4" w:rsidP="009C2DFE">
      <w:pPr>
        <w:jc w:val="right"/>
        <w:rPr>
          <w:sz w:val="24"/>
          <w:szCs w:val="24"/>
        </w:rPr>
      </w:pPr>
      <w:r w:rsidRPr="00867E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.8pt;margin-top:-9pt;width:41.6pt;height:40.2pt;z-index:1;visibility:visible">
            <v:imagedata r:id="rId7" o:title=""/>
            <w10:wrap type="square" side="right"/>
          </v:shape>
        </w:pict>
      </w:r>
      <w:r w:rsidR="007D52DC" w:rsidRPr="00712C5A">
        <w:rPr>
          <w:sz w:val="24"/>
          <w:szCs w:val="24"/>
        </w:rPr>
        <w:t xml:space="preserve"> </w:t>
      </w:r>
    </w:p>
    <w:p w:rsidR="007D52DC" w:rsidRDefault="007D52DC" w:rsidP="009C2DFE">
      <w:pPr>
        <w:jc w:val="right"/>
        <w:rPr>
          <w:sz w:val="24"/>
          <w:szCs w:val="24"/>
        </w:rPr>
      </w:pPr>
    </w:p>
    <w:p w:rsidR="007D52DC" w:rsidRDefault="007D52DC" w:rsidP="009C2DFE">
      <w:pPr>
        <w:jc w:val="right"/>
        <w:rPr>
          <w:sz w:val="24"/>
          <w:szCs w:val="24"/>
        </w:rPr>
      </w:pPr>
    </w:p>
    <w:p w:rsidR="00FF0100" w:rsidRPr="00712C5A" w:rsidRDefault="00FF0100" w:rsidP="009C2DFE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D52DC" w:rsidRDefault="007D52DC" w:rsidP="009C2DFE">
      <w:pPr>
        <w:shd w:val="clear" w:color="auto" w:fill="FFFFFF"/>
        <w:spacing w:line="312" w:lineRule="exact"/>
        <w:ind w:left="120"/>
        <w:jc w:val="center"/>
        <w:rPr>
          <w:sz w:val="24"/>
          <w:szCs w:val="24"/>
        </w:rPr>
      </w:pPr>
      <w:r>
        <w:rPr>
          <w:color w:val="000000"/>
          <w:spacing w:val="-1"/>
          <w:szCs w:val="24"/>
        </w:rPr>
        <w:t>Муни</w:t>
      </w:r>
      <w:r w:rsidR="00FF0100">
        <w:rPr>
          <w:color w:val="000000"/>
          <w:spacing w:val="-1"/>
          <w:szCs w:val="24"/>
        </w:rPr>
        <w:t>ципальное образование «Бирофельдское</w:t>
      </w:r>
      <w:r>
        <w:rPr>
          <w:color w:val="000000"/>
          <w:spacing w:val="-1"/>
          <w:szCs w:val="24"/>
        </w:rPr>
        <w:t xml:space="preserve"> сельское поселение»</w:t>
      </w:r>
    </w:p>
    <w:p w:rsidR="007D52DC" w:rsidRDefault="007D52DC" w:rsidP="009C2DFE">
      <w:pPr>
        <w:shd w:val="clear" w:color="auto" w:fill="FFFFFF"/>
        <w:spacing w:before="10"/>
        <w:ind w:left="130"/>
        <w:jc w:val="center"/>
        <w:rPr>
          <w:sz w:val="24"/>
          <w:szCs w:val="24"/>
        </w:rPr>
      </w:pPr>
      <w:r>
        <w:rPr>
          <w:color w:val="000000"/>
          <w:spacing w:val="1"/>
          <w:szCs w:val="24"/>
        </w:rPr>
        <w:t>Биробиджанского муниципального района</w:t>
      </w:r>
    </w:p>
    <w:p w:rsidR="007D52DC" w:rsidRDefault="007D52DC" w:rsidP="009C2DFE">
      <w:pPr>
        <w:shd w:val="clear" w:color="auto" w:fill="FFFFFF"/>
        <w:ind w:left="120"/>
        <w:jc w:val="center"/>
        <w:rPr>
          <w:color w:val="000000"/>
          <w:szCs w:val="24"/>
        </w:rPr>
      </w:pPr>
      <w:r>
        <w:rPr>
          <w:color w:val="000000"/>
          <w:szCs w:val="24"/>
        </w:rPr>
        <w:t>Еврейской автономной области</w:t>
      </w:r>
    </w:p>
    <w:p w:rsidR="007D52DC" w:rsidRDefault="007D52DC" w:rsidP="009C2DFE">
      <w:pPr>
        <w:shd w:val="clear" w:color="auto" w:fill="FFFFFF"/>
        <w:ind w:left="120"/>
        <w:jc w:val="center"/>
        <w:rPr>
          <w:sz w:val="24"/>
          <w:szCs w:val="24"/>
        </w:rPr>
      </w:pPr>
    </w:p>
    <w:p w:rsidR="007D52DC" w:rsidRDefault="007D52DC" w:rsidP="009C2DFE">
      <w:pPr>
        <w:jc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СОБРАНИЕ ДЕПУТАТОВ</w:t>
      </w:r>
    </w:p>
    <w:p w:rsidR="007D52DC" w:rsidRDefault="007D52DC" w:rsidP="009C2DFE">
      <w:pPr>
        <w:jc w:val="center"/>
        <w:rPr>
          <w:color w:val="000000"/>
          <w:spacing w:val="-2"/>
          <w:szCs w:val="24"/>
        </w:rPr>
      </w:pPr>
    </w:p>
    <w:p w:rsidR="007D52DC" w:rsidRDefault="007D52DC" w:rsidP="009C2DFE">
      <w:pPr>
        <w:jc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РЕШЕНИЕ</w:t>
      </w:r>
    </w:p>
    <w:p w:rsidR="007D52DC" w:rsidRDefault="007D52DC" w:rsidP="009C2DFE">
      <w:pPr>
        <w:jc w:val="center"/>
        <w:rPr>
          <w:color w:val="000000"/>
          <w:spacing w:val="-2"/>
          <w:szCs w:val="24"/>
        </w:rPr>
      </w:pPr>
    </w:p>
    <w:p w:rsidR="007D52DC" w:rsidRDefault="007D52DC" w:rsidP="009C2DFE">
      <w:pPr>
        <w:tabs>
          <w:tab w:val="left" w:pos="8460"/>
        </w:tabs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.09.2021                                                                                                         № ___</w:t>
      </w:r>
    </w:p>
    <w:p w:rsidR="007D52DC" w:rsidRDefault="00FF0100" w:rsidP="009C2DFE">
      <w:pPr>
        <w:jc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с. Бирофельд</w:t>
      </w:r>
    </w:p>
    <w:p w:rsidR="007D52DC" w:rsidRDefault="007D52DC" w:rsidP="009C2DFE">
      <w:pPr>
        <w:ind w:right="-1"/>
        <w:rPr>
          <w:rStyle w:val="ac"/>
          <w:b w:val="0"/>
          <w:bCs/>
          <w:color w:val="000000"/>
        </w:rPr>
      </w:pPr>
    </w:p>
    <w:p w:rsidR="007D52DC" w:rsidRPr="00E8346C" w:rsidRDefault="007D52DC" w:rsidP="009C2DFE">
      <w:pPr>
        <w:pStyle w:val="ConsPlusTitle"/>
        <w:jc w:val="both"/>
        <w:rPr>
          <w:b w:val="0"/>
          <w:bCs w:val="0"/>
        </w:rPr>
      </w:pPr>
      <w:r w:rsidRPr="00A12775">
        <w:rPr>
          <w:rStyle w:val="ac"/>
          <w:bCs w:val="0"/>
          <w:color w:val="000000"/>
        </w:rPr>
        <w:t xml:space="preserve">Об утверждении </w:t>
      </w:r>
      <w:r>
        <w:rPr>
          <w:rStyle w:val="ac"/>
          <w:bCs w:val="0"/>
          <w:color w:val="000000"/>
        </w:rPr>
        <w:t xml:space="preserve">положения </w:t>
      </w:r>
      <w:r>
        <w:rPr>
          <w:b w:val="0"/>
        </w:rPr>
        <w:t>«О муниципальном жилищном контроле</w:t>
      </w:r>
      <w:r w:rsidRPr="00A12775">
        <w:rPr>
          <w:b w:val="0"/>
        </w:rPr>
        <w:t xml:space="preserve"> на территории  </w:t>
      </w:r>
      <w:r w:rsidR="00FF0100">
        <w:rPr>
          <w:b w:val="0"/>
        </w:rPr>
        <w:t>Бирофельдского</w:t>
      </w:r>
      <w:r w:rsidRPr="00A12775">
        <w:rPr>
          <w:b w:val="0"/>
        </w:rPr>
        <w:t xml:space="preserve"> сельского поселения</w:t>
      </w:r>
      <w:r>
        <w:rPr>
          <w:b w:val="0"/>
        </w:rPr>
        <w:t xml:space="preserve"> Биробиджанского района Еврейской автономной области»</w:t>
      </w:r>
    </w:p>
    <w:p w:rsidR="007D52DC" w:rsidRPr="00E8346C" w:rsidRDefault="007D52DC" w:rsidP="009C2DFE">
      <w:pPr>
        <w:pStyle w:val="ConsPlusTitle"/>
        <w:rPr>
          <w:b w:val="0"/>
          <w:bCs w:val="0"/>
          <w:i/>
        </w:rPr>
      </w:pPr>
    </w:p>
    <w:p w:rsidR="007D52DC" w:rsidRPr="00E8346C" w:rsidRDefault="007D52DC" w:rsidP="009C2DFE">
      <w:pPr>
        <w:pStyle w:val="ConsPlusTitle"/>
        <w:ind w:firstLine="708"/>
        <w:jc w:val="both"/>
        <w:rPr>
          <w:b w:val="0"/>
          <w:bCs w:val="0"/>
        </w:rPr>
      </w:pPr>
      <w:proofErr w:type="gramStart"/>
      <w:r w:rsidRPr="00E8346C">
        <w:rPr>
          <w:b w:val="0"/>
          <w:bCs w:val="0"/>
        </w:rPr>
        <w:t>В целях организации и осуществления муниципального жилищного контроля  на территории   сельского поселения, 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</w:t>
      </w:r>
      <w:r w:rsidR="00FF0100">
        <w:rPr>
          <w:b w:val="0"/>
          <w:bCs w:val="0"/>
        </w:rPr>
        <w:t xml:space="preserve"> Бирофельдского</w:t>
      </w:r>
      <w:r>
        <w:rPr>
          <w:b w:val="0"/>
          <w:bCs w:val="0"/>
        </w:rPr>
        <w:t xml:space="preserve"> </w:t>
      </w:r>
      <w:r w:rsidRPr="00E8346C">
        <w:rPr>
          <w:b w:val="0"/>
          <w:bCs w:val="0"/>
        </w:rPr>
        <w:t>сельского</w:t>
      </w:r>
      <w:proofErr w:type="gramEnd"/>
      <w:r w:rsidRPr="00E8346C">
        <w:rPr>
          <w:b w:val="0"/>
          <w:bCs w:val="0"/>
        </w:rPr>
        <w:t xml:space="preserve"> поселения</w:t>
      </w:r>
      <w:r>
        <w:rPr>
          <w:b w:val="0"/>
          <w:bCs w:val="0"/>
        </w:rPr>
        <w:t xml:space="preserve"> Собрание депутатов</w:t>
      </w:r>
    </w:p>
    <w:p w:rsidR="007D52DC" w:rsidRPr="00E8346C" w:rsidRDefault="007D52DC" w:rsidP="009C2DFE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РЕШИЛО</w:t>
      </w:r>
      <w:r w:rsidRPr="00E8346C">
        <w:rPr>
          <w:b w:val="0"/>
          <w:bCs w:val="0"/>
        </w:rPr>
        <w:t>:</w:t>
      </w:r>
    </w:p>
    <w:p w:rsidR="007D52DC" w:rsidRPr="00E8346C" w:rsidRDefault="007D52DC" w:rsidP="009C2DFE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</w:rPr>
        <w:t xml:space="preserve">1. Утвердить прилагаемое положение «О </w:t>
      </w:r>
      <w:r w:rsidRPr="00E8346C">
        <w:rPr>
          <w:b w:val="0"/>
        </w:rPr>
        <w:t>му</w:t>
      </w:r>
      <w:r>
        <w:rPr>
          <w:b w:val="0"/>
        </w:rPr>
        <w:t>ниципальном</w:t>
      </w:r>
      <w:r w:rsidRPr="00E8346C">
        <w:rPr>
          <w:b w:val="0"/>
        </w:rPr>
        <w:t xml:space="preserve"> жил</w:t>
      </w:r>
      <w:r>
        <w:rPr>
          <w:b w:val="0"/>
        </w:rPr>
        <w:t>ищном контроле на территории</w:t>
      </w:r>
      <w:r w:rsidRPr="00E8346C">
        <w:rPr>
          <w:b w:val="0"/>
        </w:rPr>
        <w:t xml:space="preserve"> </w:t>
      </w:r>
      <w:r w:rsidR="00FF0100">
        <w:rPr>
          <w:b w:val="0"/>
        </w:rPr>
        <w:t>Бирофельдского</w:t>
      </w:r>
      <w:r>
        <w:rPr>
          <w:b w:val="0"/>
        </w:rPr>
        <w:t xml:space="preserve"> </w:t>
      </w:r>
      <w:r w:rsidRPr="00E8346C">
        <w:rPr>
          <w:b w:val="0"/>
        </w:rPr>
        <w:t>сельского поселения</w:t>
      </w:r>
      <w:r w:rsidRPr="009C2DFE">
        <w:rPr>
          <w:b w:val="0"/>
        </w:rPr>
        <w:t xml:space="preserve"> </w:t>
      </w:r>
      <w:r>
        <w:rPr>
          <w:b w:val="0"/>
        </w:rPr>
        <w:t>Биробиджанского района Еврейской автономной области»</w:t>
      </w:r>
      <w:r w:rsidRPr="00E8346C">
        <w:rPr>
          <w:b w:val="0"/>
        </w:rPr>
        <w:t>.</w:t>
      </w:r>
    </w:p>
    <w:p w:rsidR="007D52DC" w:rsidRPr="009C2DFE" w:rsidRDefault="007D52DC" w:rsidP="009C2DFE">
      <w:pPr>
        <w:ind w:firstLine="705"/>
        <w:jc w:val="both"/>
        <w:rPr>
          <w:rStyle w:val="ac"/>
          <w:b w:val="0"/>
        </w:rPr>
      </w:pPr>
      <w:r w:rsidRPr="000C6687">
        <w:rPr>
          <w:rStyle w:val="ac"/>
          <w:b w:val="0"/>
        </w:rPr>
        <w:t xml:space="preserve">2. </w:t>
      </w:r>
      <w:proofErr w:type="gramStart"/>
      <w:r w:rsidRPr="000C6687">
        <w:rPr>
          <w:rStyle w:val="ac"/>
          <w:b w:val="0"/>
        </w:rPr>
        <w:t>Контроль за</w:t>
      </w:r>
      <w:proofErr w:type="gramEnd"/>
      <w:r w:rsidRPr="000C6687">
        <w:rPr>
          <w:rStyle w:val="ac"/>
          <w:b w:val="0"/>
        </w:rPr>
        <w:t xml:space="preserve"> исполнением настоящего </w:t>
      </w:r>
      <w:r>
        <w:rPr>
          <w:rStyle w:val="ac"/>
          <w:b w:val="0"/>
        </w:rPr>
        <w:t>решения</w:t>
      </w:r>
      <w:r w:rsidRPr="000C6687">
        <w:rPr>
          <w:rStyle w:val="ac"/>
          <w:b w:val="0"/>
        </w:rPr>
        <w:t xml:space="preserve"> </w:t>
      </w:r>
      <w:r>
        <w:rPr>
          <w:rStyle w:val="ac"/>
          <w:b w:val="0"/>
        </w:rPr>
        <w:t>возложить на постоянную к</w:t>
      </w:r>
      <w:r>
        <w:t>омиссию по вопросам жилищно-коммунального хозяйства, благоустройства и дорожной деятельности</w:t>
      </w:r>
      <w:r w:rsidRPr="000C6687">
        <w:rPr>
          <w:rStyle w:val="ac"/>
          <w:b w:val="0"/>
        </w:rPr>
        <w:t>.</w:t>
      </w:r>
    </w:p>
    <w:p w:rsidR="007D52DC" w:rsidRDefault="007D52DC" w:rsidP="009C2DFE">
      <w:pPr>
        <w:pStyle w:val="ab"/>
        <w:ind w:firstLine="0"/>
        <w:jc w:val="both"/>
        <w:rPr>
          <w:rStyle w:val="ac"/>
          <w:rFonts w:cs="Arial"/>
          <w:b w:val="0"/>
          <w:bCs/>
          <w:sz w:val="28"/>
          <w:szCs w:val="28"/>
        </w:rPr>
      </w:pPr>
      <w:r>
        <w:rPr>
          <w:rStyle w:val="ac"/>
          <w:rFonts w:cs="Arial"/>
          <w:b w:val="0"/>
          <w:sz w:val="28"/>
          <w:szCs w:val="28"/>
        </w:rPr>
        <w:t xml:space="preserve">  </w:t>
      </w:r>
      <w:r>
        <w:rPr>
          <w:rStyle w:val="ac"/>
          <w:rFonts w:cs="Arial"/>
          <w:b w:val="0"/>
          <w:sz w:val="28"/>
          <w:szCs w:val="28"/>
        </w:rPr>
        <w:tab/>
      </w:r>
      <w:r w:rsidRPr="000C6687">
        <w:rPr>
          <w:rStyle w:val="ac"/>
          <w:rFonts w:cs="Arial"/>
          <w:b w:val="0"/>
          <w:sz w:val="28"/>
          <w:szCs w:val="28"/>
        </w:rPr>
        <w:t xml:space="preserve">3. Опубликовать настоящее </w:t>
      </w:r>
      <w:r>
        <w:rPr>
          <w:rStyle w:val="ac"/>
          <w:rFonts w:cs="Arial"/>
          <w:b w:val="0"/>
          <w:sz w:val="28"/>
          <w:szCs w:val="28"/>
        </w:rPr>
        <w:t>решение в средствах массовой информации</w:t>
      </w:r>
      <w:r w:rsidRPr="000C6687">
        <w:rPr>
          <w:rStyle w:val="ac"/>
          <w:rFonts w:cs="Arial"/>
          <w:b w:val="0"/>
          <w:sz w:val="28"/>
          <w:szCs w:val="28"/>
        </w:rPr>
        <w:t>.</w:t>
      </w:r>
    </w:p>
    <w:p w:rsidR="007D52DC" w:rsidRPr="000C6687" w:rsidRDefault="007D52DC" w:rsidP="009C2DFE">
      <w:pPr>
        <w:pStyle w:val="ab"/>
        <w:ind w:firstLine="708"/>
        <w:jc w:val="both"/>
        <w:rPr>
          <w:rStyle w:val="ac"/>
          <w:rFonts w:cs="Arial"/>
          <w:b w:val="0"/>
          <w:bCs/>
          <w:sz w:val="28"/>
          <w:szCs w:val="28"/>
        </w:rPr>
      </w:pPr>
      <w:r w:rsidRPr="000C6687">
        <w:rPr>
          <w:rStyle w:val="ac"/>
          <w:rFonts w:cs="Arial"/>
          <w:b w:val="0"/>
          <w:sz w:val="28"/>
          <w:szCs w:val="28"/>
        </w:rPr>
        <w:t xml:space="preserve">4. Настоящее </w:t>
      </w:r>
      <w:r>
        <w:rPr>
          <w:rStyle w:val="ac"/>
          <w:rFonts w:cs="Arial"/>
          <w:b w:val="0"/>
          <w:sz w:val="28"/>
          <w:szCs w:val="28"/>
        </w:rPr>
        <w:t>решение</w:t>
      </w:r>
      <w:r w:rsidRPr="000C6687">
        <w:rPr>
          <w:rStyle w:val="ac"/>
          <w:rFonts w:cs="Arial"/>
          <w:b w:val="0"/>
          <w:sz w:val="28"/>
          <w:szCs w:val="28"/>
        </w:rPr>
        <w:t xml:space="preserve"> вступает в силу после дня его официального опубликования.</w:t>
      </w:r>
    </w:p>
    <w:p w:rsidR="007D52DC" w:rsidRDefault="007D52DC" w:rsidP="009C2DFE">
      <w:pPr>
        <w:pStyle w:val="ab"/>
        <w:ind w:firstLine="0"/>
        <w:jc w:val="both"/>
        <w:rPr>
          <w:rStyle w:val="ac"/>
          <w:rFonts w:cs="Arial"/>
          <w:b w:val="0"/>
          <w:szCs w:val="28"/>
        </w:rPr>
      </w:pPr>
    </w:p>
    <w:p w:rsidR="007D52DC" w:rsidRPr="00A44401" w:rsidRDefault="007D52DC" w:rsidP="009C2DFE">
      <w:pPr>
        <w:pStyle w:val="ab"/>
        <w:jc w:val="both"/>
        <w:rPr>
          <w:rStyle w:val="ac"/>
          <w:rFonts w:cs="Arial"/>
          <w:b w:val="0"/>
          <w:szCs w:val="28"/>
        </w:rPr>
      </w:pPr>
    </w:p>
    <w:p w:rsidR="00FF0100" w:rsidRDefault="00FF0100" w:rsidP="00FF0100">
      <w:r>
        <w:t>Заместитель председателя</w:t>
      </w:r>
    </w:p>
    <w:p w:rsidR="00FF0100" w:rsidRDefault="00FF0100" w:rsidP="00FF0100">
      <w:r>
        <w:t>Собрания депутатов                                                                    Н.В.Еременко</w:t>
      </w:r>
    </w:p>
    <w:p w:rsidR="007D52DC" w:rsidRPr="000C6687" w:rsidRDefault="007D52DC" w:rsidP="009C2DFE">
      <w:pPr>
        <w:pStyle w:val="ab"/>
        <w:jc w:val="both"/>
        <w:rPr>
          <w:rStyle w:val="ac"/>
          <w:rFonts w:cs="Arial"/>
          <w:b w:val="0"/>
          <w:sz w:val="28"/>
          <w:szCs w:val="28"/>
        </w:rPr>
      </w:pPr>
      <w:r w:rsidRPr="000C6687">
        <w:rPr>
          <w:rStyle w:val="ac"/>
          <w:rFonts w:cs="Arial"/>
          <w:b w:val="0"/>
          <w:sz w:val="28"/>
          <w:szCs w:val="28"/>
        </w:rPr>
        <w:t xml:space="preserve">                               </w:t>
      </w:r>
      <w:r w:rsidR="00FF0100">
        <w:rPr>
          <w:rStyle w:val="ac"/>
          <w:rFonts w:cs="Arial"/>
          <w:b w:val="0"/>
          <w:sz w:val="28"/>
          <w:szCs w:val="28"/>
        </w:rPr>
        <w:t xml:space="preserve">                 </w:t>
      </w:r>
    </w:p>
    <w:p w:rsidR="007D52DC" w:rsidRPr="00A44401" w:rsidRDefault="007D52DC" w:rsidP="009C2DFE">
      <w:pPr>
        <w:rPr>
          <w:b/>
          <w:sz w:val="26"/>
          <w:szCs w:val="26"/>
        </w:rPr>
      </w:pPr>
    </w:p>
    <w:p w:rsidR="007D52DC" w:rsidRPr="00E8346C" w:rsidRDefault="007D52DC" w:rsidP="009C2DFE">
      <w:pPr>
        <w:jc w:val="both"/>
      </w:pPr>
    </w:p>
    <w:p w:rsidR="007D52DC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Pr="00635B2B" w:rsidRDefault="007D52DC" w:rsidP="009C2DFE">
      <w:pPr>
        <w:ind w:left="5664"/>
        <w:jc w:val="right"/>
        <w:rPr>
          <w:szCs w:val="24"/>
        </w:rPr>
      </w:pPr>
      <w:r w:rsidRPr="00635B2B">
        <w:rPr>
          <w:szCs w:val="24"/>
        </w:rPr>
        <w:t>УТВЕРЖДЕН</w:t>
      </w:r>
      <w:r>
        <w:rPr>
          <w:szCs w:val="24"/>
        </w:rPr>
        <w:t>О</w:t>
      </w:r>
      <w:r w:rsidRPr="00635B2B">
        <w:rPr>
          <w:szCs w:val="24"/>
        </w:rPr>
        <w:t xml:space="preserve">               </w:t>
      </w:r>
    </w:p>
    <w:p w:rsidR="007D52DC" w:rsidRPr="00635B2B" w:rsidRDefault="007D52DC" w:rsidP="009C2DFE">
      <w:pPr>
        <w:ind w:left="5664"/>
        <w:jc w:val="right"/>
        <w:rPr>
          <w:szCs w:val="24"/>
        </w:rPr>
      </w:pPr>
      <w:r w:rsidRPr="00635B2B">
        <w:rPr>
          <w:szCs w:val="24"/>
        </w:rPr>
        <w:t xml:space="preserve">решением Собрания депутатов </w:t>
      </w:r>
    </w:p>
    <w:p w:rsidR="007D52DC" w:rsidRPr="00635B2B" w:rsidRDefault="00FF0100" w:rsidP="009C2DFE">
      <w:pPr>
        <w:ind w:left="5664"/>
        <w:jc w:val="right"/>
        <w:rPr>
          <w:szCs w:val="24"/>
        </w:rPr>
      </w:pPr>
      <w:r>
        <w:rPr>
          <w:szCs w:val="24"/>
        </w:rPr>
        <w:t xml:space="preserve">от </w:t>
      </w:r>
      <w:r w:rsidR="007D52DC">
        <w:rPr>
          <w:szCs w:val="24"/>
        </w:rPr>
        <w:t>.09.2021 № ___</w:t>
      </w:r>
    </w:p>
    <w:p w:rsidR="007D52DC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Pr="002D2562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2D2562">
        <w:rPr>
          <w:bCs/>
          <w:lang w:eastAsia="en-US"/>
        </w:rPr>
        <w:t>Положение</w:t>
      </w:r>
    </w:p>
    <w:p w:rsidR="007D52DC" w:rsidRPr="002D2562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2D2562">
        <w:rPr>
          <w:bCs/>
          <w:lang w:eastAsia="en-US"/>
        </w:rPr>
        <w:t xml:space="preserve"> </w:t>
      </w:r>
      <w:r>
        <w:rPr>
          <w:bCs/>
          <w:lang w:eastAsia="en-US"/>
        </w:rPr>
        <w:t>о</w:t>
      </w:r>
      <w:r w:rsidRPr="002D2562">
        <w:rPr>
          <w:bCs/>
          <w:lang w:eastAsia="en-US"/>
        </w:rPr>
        <w:t xml:space="preserve"> муниципально</w:t>
      </w:r>
      <w:r>
        <w:rPr>
          <w:bCs/>
          <w:lang w:eastAsia="en-US"/>
        </w:rPr>
        <w:t>м</w:t>
      </w:r>
      <w:r w:rsidRPr="002D2562">
        <w:rPr>
          <w:bCs/>
          <w:lang w:eastAsia="en-US"/>
        </w:rPr>
        <w:t xml:space="preserve"> жилищно</w:t>
      </w:r>
      <w:r>
        <w:rPr>
          <w:bCs/>
          <w:lang w:eastAsia="en-US"/>
        </w:rPr>
        <w:t>м</w:t>
      </w:r>
      <w:r w:rsidRPr="002D2562">
        <w:rPr>
          <w:bCs/>
          <w:lang w:eastAsia="en-US"/>
        </w:rPr>
        <w:t xml:space="preserve"> контрол</w:t>
      </w:r>
      <w:r>
        <w:rPr>
          <w:bCs/>
          <w:lang w:eastAsia="en-US"/>
        </w:rPr>
        <w:t>е</w:t>
      </w:r>
    </w:p>
    <w:p w:rsidR="007D52DC" w:rsidRDefault="00FF0100" w:rsidP="009A5BFB">
      <w:pPr>
        <w:autoSpaceDE w:val="0"/>
        <w:autoSpaceDN w:val="0"/>
        <w:adjustRightInd w:val="0"/>
        <w:jc w:val="center"/>
      </w:pPr>
      <w:r>
        <w:t>на территории  Бирофельдского</w:t>
      </w:r>
      <w:r w:rsidR="007D52DC" w:rsidRPr="002D2562">
        <w:t xml:space="preserve"> сельского поселения Биробиджанского района Еврейской автономной области</w:t>
      </w:r>
    </w:p>
    <w:p w:rsidR="007D52DC" w:rsidRPr="002D2562" w:rsidRDefault="007D52DC" w:rsidP="009A5BF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Pr="00830B13" w:rsidRDefault="007D52DC" w:rsidP="00A845C7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I. Общие положения</w:t>
      </w:r>
    </w:p>
    <w:p w:rsidR="007D52DC" w:rsidRPr="00A36B56" w:rsidRDefault="007D52DC" w:rsidP="00C81210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A36B56">
        <w:rPr>
          <w:bCs/>
          <w:lang w:eastAsia="en-US"/>
        </w:rPr>
        <w:t>1</w:t>
      </w:r>
      <w:r>
        <w:rPr>
          <w:bCs/>
          <w:lang w:eastAsia="en-US"/>
        </w:rPr>
        <w:t>.1</w:t>
      </w:r>
      <w:r w:rsidRPr="00A36B56">
        <w:rPr>
          <w:bCs/>
          <w:lang w:eastAsia="en-US"/>
        </w:rPr>
        <w:t>.</w:t>
      </w:r>
      <w:r w:rsidRPr="00A36B56">
        <w:t xml:space="preserve"> </w:t>
      </w:r>
      <w:r w:rsidRPr="00A36B56">
        <w:rPr>
          <w:bCs/>
          <w:lang w:eastAsia="en-US"/>
        </w:rPr>
        <w:t>Настоящ</w:t>
      </w:r>
      <w:r>
        <w:rPr>
          <w:bCs/>
          <w:lang w:eastAsia="en-US"/>
        </w:rPr>
        <w:t>ее Положение</w:t>
      </w:r>
      <w:r w:rsidRPr="00A36B56">
        <w:rPr>
          <w:bCs/>
          <w:lang w:eastAsia="en-US"/>
        </w:rPr>
        <w:t xml:space="preserve"> </w:t>
      </w:r>
      <w:r w:rsidRPr="006328E6">
        <w:rPr>
          <w:bCs/>
          <w:lang w:eastAsia="en-US"/>
        </w:rPr>
        <w:t xml:space="preserve">о </w:t>
      </w:r>
      <w:r>
        <w:rPr>
          <w:bCs/>
          <w:lang w:eastAsia="en-US"/>
        </w:rPr>
        <w:t>муниципальном</w:t>
      </w:r>
      <w:r w:rsidRPr="006328E6">
        <w:rPr>
          <w:bCs/>
          <w:lang w:eastAsia="en-US"/>
        </w:rPr>
        <w:t xml:space="preserve"> жилищном </w:t>
      </w:r>
      <w:r>
        <w:rPr>
          <w:bCs/>
          <w:lang w:eastAsia="en-US"/>
        </w:rPr>
        <w:t xml:space="preserve">контроле </w:t>
      </w:r>
      <w:r w:rsidRPr="006328E6">
        <w:rPr>
          <w:bCs/>
          <w:lang w:eastAsia="en-US"/>
        </w:rPr>
        <w:t>в Еврейской автономной области</w:t>
      </w:r>
      <w:r>
        <w:rPr>
          <w:bCs/>
          <w:lang w:eastAsia="en-US"/>
        </w:rPr>
        <w:t xml:space="preserve"> (далее – Положение) </w:t>
      </w:r>
      <w:r w:rsidRPr="006328E6">
        <w:rPr>
          <w:bCs/>
          <w:lang w:eastAsia="en-US"/>
        </w:rPr>
        <w:t>у</w:t>
      </w:r>
      <w:r w:rsidRPr="00A36B56">
        <w:rPr>
          <w:bCs/>
          <w:lang w:eastAsia="en-US"/>
        </w:rPr>
        <w:t xml:space="preserve">станавливает </w:t>
      </w:r>
      <w:r>
        <w:rPr>
          <w:bCs/>
          <w:lang w:eastAsia="en-US"/>
        </w:rPr>
        <w:t xml:space="preserve">порядок </w:t>
      </w:r>
      <w:r w:rsidRPr="00A36B56">
        <w:rPr>
          <w:bCs/>
          <w:lang w:eastAsia="en-US"/>
        </w:rPr>
        <w:t xml:space="preserve">организации </w:t>
      </w:r>
      <w:r>
        <w:rPr>
          <w:bCs/>
          <w:lang w:eastAsia="en-US"/>
        </w:rPr>
        <w:t>и проведения</w:t>
      </w:r>
      <w:r w:rsidRPr="00A36B56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муниципального </w:t>
      </w:r>
      <w:r w:rsidRPr="00A36B56">
        <w:rPr>
          <w:bCs/>
          <w:lang w:eastAsia="en-US"/>
        </w:rPr>
        <w:t xml:space="preserve">жилищного </w:t>
      </w:r>
      <w:r>
        <w:rPr>
          <w:bCs/>
          <w:lang w:eastAsia="en-US"/>
        </w:rPr>
        <w:t>контроля</w:t>
      </w:r>
      <w:r w:rsidRPr="00A36B56">
        <w:rPr>
          <w:bCs/>
          <w:lang w:eastAsia="en-US"/>
        </w:rPr>
        <w:t xml:space="preserve"> в </w:t>
      </w:r>
      <w:r>
        <w:rPr>
          <w:bCs/>
          <w:lang w:eastAsia="en-US"/>
        </w:rPr>
        <w:t>органах ме</w:t>
      </w:r>
      <w:r w:rsidR="00FF0100">
        <w:rPr>
          <w:bCs/>
          <w:lang w:eastAsia="en-US"/>
        </w:rPr>
        <w:t>стного самоуправления Бирофельдского</w:t>
      </w:r>
      <w:r>
        <w:rPr>
          <w:bCs/>
          <w:lang w:eastAsia="en-US"/>
        </w:rPr>
        <w:t xml:space="preserve"> сельского поселения Биробиджанского муниципального района Еврейской автономной области</w:t>
      </w:r>
      <w:r w:rsidRPr="00A36B56">
        <w:rPr>
          <w:bCs/>
          <w:lang w:eastAsia="en-US"/>
        </w:rPr>
        <w:t xml:space="preserve"> (далее</w:t>
      </w:r>
      <w:r>
        <w:rPr>
          <w:bCs/>
          <w:lang w:eastAsia="en-US"/>
        </w:rPr>
        <w:t xml:space="preserve"> –</w:t>
      </w:r>
      <w:r w:rsidRPr="00A36B56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муниципальный </w:t>
      </w:r>
      <w:r w:rsidRPr="00A36B56">
        <w:rPr>
          <w:bCs/>
          <w:lang w:eastAsia="en-US"/>
        </w:rPr>
        <w:t xml:space="preserve"> </w:t>
      </w:r>
      <w:r>
        <w:rPr>
          <w:bCs/>
          <w:lang w:eastAsia="en-US"/>
        </w:rPr>
        <w:t>контроль</w:t>
      </w:r>
      <w:r w:rsidRPr="00A36B56">
        <w:rPr>
          <w:bCs/>
          <w:lang w:eastAsia="en-US"/>
        </w:rPr>
        <w:t>).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1.2. Муниципальный контроль осуществ</w:t>
      </w:r>
      <w:r w:rsidR="00FF0100">
        <w:rPr>
          <w:bCs/>
          <w:lang w:eastAsia="en-US"/>
        </w:rPr>
        <w:t>ляется администрацией Бирофельдского</w:t>
      </w:r>
      <w:r>
        <w:rPr>
          <w:bCs/>
          <w:lang w:eastAsia="en-US"/>
        </w:rPr>
        <w:t xml:space="preserve"> сельского поселения Биробиджанского муниципального района Еврейской автономной области </w:t>
      </w:r>
      <w:r w:rsidRPr="00C81210">
        <w:rPr>
          <w:bCs/>
          <w:lang w:eastAsia="en-US"/>
        </w:rPr>
        <w:t xml:space="preserve">(далее </w:t>
      </w:r>
      <w:r>
        <w:rPr>
          <w:bCs/>
          <w:lang w:eastAsia="en-US"/>
        </w:rPr>
        <w:t>–</w:t>
      </w:r>
      <w:r w:rsidRPr="00C81210">
        <w:rPr>
          <w:bCs/>
          <w:lang w:eastAsia="en-US"/>
        </w:rPr>
        <w:t xml:space="preserve"> администрация)</w:t>
      </w:r>
      <w:r>
        <w:rPr>
          <w:bCs/>
          <w:lang w:eastAsia="en-US"/>
        </w:rPr>
        <w:t>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1.3. Должностным лицом, уполномоченным</w:t>
      </w:r>
      <w:r w:rsidRPr="00830B13">
        <w:rPr>
          <w:lang w:eastAsia="en-US"/>
        </w:rPr>
        <w:t xml:space="preserve"> на </w:t>
      </w:r>
      <w:r>
        <w:rPr>
          <w:lang w:eastAsia="en-US"/>
        </w:rPr>
        <w:t>осуществление муниципального контроля, является заместител</w:t>
      </w:r>
      <w:r w:rsidR="00FF0100">
        <w:rPr>
          <w:lang w:eastAsia="en-US"/>
        </w:rPr>
        <w:t>ь главы администрации Бирофельдского</w:t>
      </w:r>
      <w:r>
        <w:rPr>
          <w:lang w:eastAsia="en-US"/>
        </w:rPr>
        <w:t xml:space="preserve"> сельского поселения. В отсутствии заместителя главы администрации</w:t>
      </w:r>
      <w:r w:rsidRPr="00C75AD6">
        <w:rPr>
          <w:lang w:eastAsia="en-US"/>
        </w:rPr>
        <w:t xml:space="preserve">, </w:t>
      </w:r>
      <w:r w:rsidRPr="00C75AD6">
        <w:t>специалист-эксперт по предоставлению муниципальных услуг</w:t>
      </w:r>
      <w:r>
        <w:t>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1.4. Должностным лицом, уполномоченным</w:t>
      </w:r>
      <w:r w:rsidRPr="00830B13">
        <w:rPr>
          <w:lang w:eastAsia="en-US"/>
        </w:rPr>
        <w:t xml:space="preserve"> на принятие решений о проведении контрольны</w:t>
      </w:r>
      <w:r>
        <w:rPr>
          <w:lang w:eastAsia="en-US"/>
        </w:rPr>
        <w:t>х (надзорных) мероприятий, являе</w:t>
      </w:r>
      <w:r w:rsidRPr="00830B13">
        <w:rPr>
          <w:lang w:eastAsia="en-US"/>
        </w:rPr>
        <w:t>тся</w:t>
      </w:r>
      <w:r w:rsidR="00FF0100">
        <w:rPr>
          <w:lang w:eastAsia="en-US"/>
        </w:rPr>
        <w:t xml:space="preserve"> глава Бирофельдского</w:t>
      </w:r>
      <w:r>
        <w:rPr>
          <w:lang w:eastAsia="en-US"/>
        </w:rPr>
        <w:t xml:space="preserve"> сельского поселения</w:t>
      </w:r>
      <w:r w:rsidRPr="00830B13">
        <w:rPr>
          <w:lang w:eastAsia="en-US"/>
        </w:rPr>
        <w:t>.</w:t>
      </w:r>
    </w:p>
    <w:p w:rsidR="007D52DC" w:rsidRPr="0084662D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1.</w:t>
      </w:r>
      <w:r>
        <w:rPr>
          <w:lang w:eastAsia="en-US"/>
        </w:rPr>
        <w:t>5</w:t>
      </w:r>
      <w:r w:rsidRPr="00830B13">
        <w:rPr>
          <w:lang w:eastAsia="en-US"/>
        </w:rPr>
        <w:t xml:space="preserve">. Должностные лица </w:t>
      </w:r>
      <w:r>
        <w:rPr>
          <w:lang w:eastAsia="en-US"/>
        </w:rPr>
        <w:t xml:space="preserve">администрации </w:t>
      </w:r>
      <w:r w:rsidRPr="00830B13">
        <w:rPr>
          <w:lang w:eastAsia="en-US"/>
        </w:rPr>
        <w:t>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</w:t>
      </w:r>
      <w:r>
        <w:rPr>
          <w:lang w:eastAsia="en-US"/>
        </w:rPr>
        <w:t xml:space="preserve"> и исполняют обязанност</w:t>
      </w:r>
      <w:bookmarkStart w:id="0" w:name="_GoBack"/>
      <w:bookmarkEnd w:id="0"/>
      <w:r>
        <w:rPr>
          <w:lang w:eastAsia="en-US"/>
        </w:rPr>
        <w:t>и</w:t>
      </w:r>
      <w:r w:rsidRPr="00830B13">
        <w:rPr>
          <w:lang w:eastAsia="en-US"/>
        </w:rPr>
        <w:t>, установленн</w:t>
      </w:r>
      <w:r>
        <w:rPr>
          <w:lang w:eastAsia="en-US"/>
        </w:rPr>
        <w:t>ые</w:t>
      </w:r>
      <w:r w:rsidRPr="00830B13">
        <w:rPr>
          <w:lang w:eastAsia="en-US"/>
        </w:rPr>
        <w:t xml:space="preserve"> </w:t>
      </w:r>
      <w:hyperlink r:id="rId8" w:history="1">
        <w:r w:rsidRPr="00830B13">
          <w:rPr>
            <w:color w:val="0000FF"/>
            <w:lang w:eastAsia="en-US"/>
          </w:rPr>
          <w:t>стать</w:t>
        </w:r>
        <w:r>
          <w:rPr>
            <w:color w:val="0000FF"/>
            <w:lang w:eastAsia="en-US"/>
          </w:rPr>
          <w:t>ей</w:t>
        </w:r>
        <w:r w:rsidRPr="00830B13">
          <w:rPr>
            <w:color w:val="0000FF"/>
            <w:lang w:eastAsia="en-US"/>
          </w:rPr>
          <w:t xml:space="preserve"> 29</w:t>
        </w:r>
      </w:hyperlink>
      <w:r w:rsidRPr="00830B13">
        <w:rPr>
          <w:lang w:eastAsia="en-US"/>
        </w:rPr>
        <w:t xml:space="preserve"> Федерального закона </w:t>
      </w:r>
      <w:r w:rsidRPr="00F8145B">
        <w:rPr>
          <w:lang w:eastAsia="en-US"/>
        </w:rPr>
        <w:t>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D64D5">
        <w:rPr>
          <w:bCs/>
          <w:lang w:eastAsia="en-US"/>
        </w:rPr>
        <w:t>1</w:t>
      </w:r>
      <w:r>
        <w:rPr>
          <w:bCs/>
          <w:lang w:eastAsia="en-US"/>
        </w:rPr>
        <w:t xml:space="preserve">.6. </w:t>
      </w:r>
      <w:r w:rsidRPr="00F12F42">
        <w:rPr>
          <w:bCs/>
          <w:lang w:eastAsia="en-US"/>
        </w:rPr>
        <w:t xml:space="preserve">Предметом </w:t>
      </w:r>
      <w:r>
        <w:rPr>
          <w:bCs/>
          <w:lang w:eastAsia="en-US"/>
        </w:rPr>
        <w:t>муниципального жилищного контроля</w:t>
      </w:r>
      <w:r w:rsidRPr="00F12F42">
        <w:rPr>
          <w:bCs/>
          <w:lang w:eastAsia="en-US"/>
        </w:rPr>
        <w:t xml:space="preserve"> </w:t>
      </w:r>
      <w:r>
        <w:rPr>
          <w:lang w:eastAsia="en-US"/>
        </w:rPr>
        <w:t xml:space="preserve">является соблюдение юридическими лицами, индивидуальными предпринимателями и гражданами обязательных требований, указанных в </w:t>
      </w:r>
      <w:hyperlink r:id="rId9" w:history="1">
        <w:r w:rsidRPr="00C81210">
          <w:rPr>
            <w:lang w:eastAsia="en-US"/>
          </w:rPr>
          <w:t>пунктах 1</w:t>
        </w:r>
      </w:hyperlink>
      <w:r>
        <w:rPr>
          <w:lang w:eastAsia="en-US"/>
        </w:rPr>
        <w:t xml:space="preserve"> - </w:t>
      </w:r>
      <w:hyperlink r:id="rId10" w:history="1">
        <w:r w:rsidRPr="00C81210">
          <w:rPr>
            <w:lang w:eastAsia="en-US"/>
          </w:rPr>
          <w:t>11 части 1</w:t>
        </w:r>
      </w:hyperlink>
      <w:r>
        <w:rPr>
          <w:lang w:eastAsia="en-US"/>
        </w:rPr>
        <w:t xml:space="preserve"> статьи 20 Жилищного кодекса Российской Федерации, в отношении муниципального жилищного фонда: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5F0D67">
        <w:rPr>
          <w:lang w:eastAsia="en-US"/>
        </w:rPr>
        <w:lastRenderedPageBreak/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2) требований к формированию фондов капитального ремонта;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 xml:space="preserve">9) требований к порядку размещения </w:t>
      </w:r>
      <w:proofErr w:type="spellStart"/>
      <w:r w:rsidRPr="005F0D67">
        <w:rPr>
          <w:lang w:eastAsia="en-US"/>
        </w:rPr>
        <w:t>ресурсоснабжающими</w:t>
      </w:r>
      <w:proofErr w:type="spellEnd"/>
      <w:r w:rsidRPr="005F0D67">
        <w:rPr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11) обязательных требований к предоставлению жилых помещений в наемных домах социального использования.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i/>
          <w:color w:val="FF0000"/>
          <w:lang w:eastAsia="en-US"/>
        </w:rPr>
      </w:pPr>
      <w:r w:rsidRPr="0084662D">
        <w:rPr>
          <w:lang w:eastAsia="en-US"/>
        </w:rPr>
        <w:t xml:space="preserve">1.7. Учет объектов муниципального контроля обеспечивается администрацией посредством сбора информации об объектах муниципального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. 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К информации об объектах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, подлежащих учету в целях осуществления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>, относятся: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вид объекта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>;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сведения об объекте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 </w:t>
      </w:r>
      <w:r>
        <w:rPr>
          <w:lang w:eastAsia="en-US"/>
        </w:rPr>
        <w:t>и правообладателе объекта 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>.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lastRenderedPageBreak/>
        <w:t xml:space="preserve">Актуализация сведений об учете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 проводится в течение года с указанием даты последних изменений по каждому объекту </w:t>
      </w:r>
      <w:r>
        <w:rPr>
          <w:lang w:eastAsia="en-US"/>
        </w:rPr>
        <w:t>муниципального контроля</w:t>
      </w:r>
      <w:r w:rsidRPr="0084662D">
        <w:rPr>
          <w:lang w:eastAsia="en-US"/>
        </w:rPr>
        <w:t>.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1.8. Перечни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 содержат наименование и место нахождения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>.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1.9 Организация и осуществление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 регулируются Федеральным </w:t>
      </w:r>
      <w:hyperlink r:id="rId11" w:history="1">
        <w:r w:rsidRPr="00F8145B">
          <w:rPr>
            <w:lang w:eastAsia="en-US"/>
          </w:rPr>
          <w:t>законом</w:t>
        </w:r>
      </w:hyperlink>
      <w:r w:rsidRPr="00F8145B">
        <w:rPr>
          <w:lang w:eastAsia="en-US"/>
        </w:rPr>
        <w:t xml:space="preserve"> </w:t>
      </w:r>
      <w:r>
        <w:rPr>
          <w:lang w:eastAsia="en-US"/>
        </w:rPr>
        <w:t xml:space="preserve">от </w:t>
      </w:r>
      <w:r w:rsidRPr="00F8145B">
        <w:rPr>
          <w:lang w:eastAsia="en-US"/>
        </w:rPr>
        <w:t>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830B13">
        <w:rPr>
          <w:lang w:eastAsia="en-US"/>
        </w:rPr>
        <w:t>II. Управление рисками причинения вреда (ущерба)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830B13">
        <w:rPr>
          <w:lang w:eastAsia="en-US"/>
        </w:rPr>
        <w:t>охраняемым законом ценностям при осуществлении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rPr>
          <w:lang w:eastAsia="en-US"/>
        </w:rPr>
        <w:t>муниципального контроля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2.1. При осуществлении </w:t>
      </w:r>
      <w:r>
        <w:rPr>
          <w:lang w:eastAsia="en-US"/>
        </w:rPr>
        <w:t xml:space="preserve">муниципального </w:t>
      </w:r>
      <w:r w:rsidRPr="00830B13">
        <w:rPr>
          <w:lang w:eastAsia="en-US"/>
        </w:rPr>
        <w:t>контроля применяется система оценки и управления рисками.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2.2. </w:t>
      </w:r>
      <w:r>
        <w:rPr>
          <w:lang w:eastAsia="en-US"/>
        </w:rPr>
        <w:t>Администрация</w:t>
      </w:r>
      <w:r w:rsidRPr="00830B13">
        <w:rPr>
          <w:lang w:eastAsia="en-US"/>
        </w:rPr>
        <w:t xml:space="preserve"> при осуществлении </w:t>
      </w:r>
      <w:r>
        <w:rPr>
          <w:lang w:eastAsia="en-US"/>
        </w:rPr>
        <w:t>муниципального контроля относит объекты муниципального</w:t>
      </w:r>
      <w:r w:rsidRPr="00830B13">
        <w:rPr>
          <w:lang w:eastAsia="en-US"/>
        </w:rPr>
        <w:t xml:space="preserve"> контроля (надзора) к одной из следующих категорий риска: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а) </w:t>
      </w:r>
      <w:r>
        <w:rPr>
          <w:lang w:eastAsia="en-US"/>
        </w:rPr>
        <w:t xml:space="preserve">высокий </w:t>
      </w:r>
      <w:r w:rsidRPr="00830B13">
        <w:rPr>
          <w:lang w:eastAsia="en-US"/>
        </w:rPr>
        <w:t>риск;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б) средний риск;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в) низкий риск.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2.3. Отнесение объектов к определённой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 к настоящему Положению.</w:t>
      </w:r>
    </w:p>
    <w:p w:rsidR="007D52DC" w:rsidRPr="00904AE9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2.4</w:t>
      </w:r>
      <w:r w:rsidRPr="00904AE9">
        <w:rPr>
          <w:lang w:eastAsia="en-US"/>
        </w:rPr>
        <w:t xml:space="preserve">. В отношении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904AE9">
        <w:rPr>
          <w:lang w:eastAsia="en-US"/>
        </w:rPr>
        <w:t xml:space="preserve">, которые отнесены к категории высокого риска, проведение  плановых контрольных (надзорных) мероприятий осуществляется один раз в </w:t>
      </w:r>
      <w:r>
        <w:rPr>
          <w:lang w:eastAsia="en-US"/>
        </w:rPr>
        <w:t>3</w:t>
      </w:r>
      <w:r w:rsidRPr="00904AE9">
        <w:rPr>
          <w:lang w:eastAsia="en-US"/>
        </w:rPr>
        <w:t>года.</w:t>
      </w:r>
    </w:p>
    <w:p w:rsidR="007D52DC" w:rsidRPr="00904AE9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2.5</w:t>
      </w:r>
      <w:r w:rsidRPr="00904AE9">
        <w:rPr>
          <w:lang w:eastAsia="en-US"/>
        </w:rPr>
        <w:t xml:space="preserve">. В отношении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904AE9">
        <w:rPr>
          <w:lang w:eastAsia="en-US"/>
        </w:rPr>
        <w:t xml:space="preserve">, которые отнесены к категории среднего риска, проведение  плановых контрольных (надзорных) мероприятий осуществляется один раз в </w:t>
      </w:r>
      <w:r>
        <w:rPr>
          <w:lang w:eastAsia="en-US"/>
        </w:rPr>
        <w:t>5</w:t>
      </w:r>
      <w:r w:rsidRPr="00904AE9">
        <w:rPr>
          <w:lang w:eastAsia="en-US"/>
        </w:rPr>
        <w:t xml:space="preserve"> лет.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2.6</w:t>
      </w:r>
      <w:r w:rsidRPr="00904AE9">
        <w:rPr>
          <w:lang w:eastAsia="en-US"/>
        </w:rPr>
        <w:t xml:space="preserve">. В отношении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904AE9">
        <w:rPr>
          <w:lang w:eastAsia="en-US"/>
        </w:rPr>
        <w:t>, которые отнесены к категории низкого риска, плановые контрольные (</w:t>
      </w:r>
      <w:proofErr w:type="gramStart"/>
      <w:r w:rsidRPr="00904AE9">
        <w:rPr>
          <w:lang w:eastAsia="en-US"/>
        </w:rPr>
        <w:t xml:space="preserve">надзорные) </w:t>
      </w:r>
      <w:proofErr w:type="gramEnd"/>
      <w:r w:rsidRPr="00904AE9">
        <w:rPr>
          <w:lang w:eastAsia="en-US"/>
        </w:rPr>
        <w:t>мероприятия не проводятся.</w:t>
      </w:r>
    </w:p>
    <w:p w:rsidR="007D52DC" w:rsidRPr="00904AE9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III. Профилактика рисков причинения вреда (ущерба)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830B13">
        <w:rPr>
          <w:bCs/>
          <w:lang w:eastAsia="en-US"/>
        </w:rPr>
        <w:t>охраняемым законом ценностям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3.1. При осуществлении </w:t>
      </w:r>
      <w:r>
        <w:rPr>
          <w:lang w:eastAsia="en-US"/>
        </w:rPr>
        <w:t>муниципального</w:t>
      </w:r>
      <w:r w:rsidRPr="00830B13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30B13">
        <w:rPr>
          <w:lang w:eastAsia="en-US"/>
        </w:rPr>
        <w:t xml:space="preserve"> могут проводиться следующие виды профилактических мероприятий: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а) информирование;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б</w:t>
      </w:r>
      <w:r w:rsidRPr="00830B13">
        <w:rPr>
          <w:lang w:eastAsia="en-US"/>
        </w:rPr>
        <w:t>) консультирование</w:t>
      </w:r>
      <w:r>
        <w:rPr>
          <w:lang w:eastAsia="en-US"/>
        </w:rPr>
        <w:t>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830B13">
        <w:rPr>
          <w:bCs/>
          <w:lang w:eastAsia="en-US"/>
        </w:rPr>
        <w:lastRenderedPageBreak/>
        <w:t>3.2. Информирование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3.2.1.</w:t>
      </w:r>
      <w:r>
        <w:rPr>
          <w:lang w:eastAsia="en-US"/>
        </w:rPr>
        <w:t> Администрация</w:t>
      </w:r>
      <w:r w:rsidRPr="00830B13">
        <w:rPr>
          <w:lang w:eastAsia="en-US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сведений о </w:t>
      </w:r>
      <w:r>
        <w:rPr>
          <w:lang w:eastAsia="en-US"/>
        </w:rPr>
        <w:t>муниципальном контроле</w:t>
      </w:r>
      <w:r w:rsidRPr="00830B13">
        <w:rPr>
          <w:lang w:eastAsia="en-US"/>
        </w:rPr>
        <w:t>:</w:t>
      </w: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а) на официально</w:t>
      </w:r>
      <w:r>
        <w:rPr>
          <w:lang w:eastAsia="en-US"/>
        </w:rPr>
        <w:t>м</w:t>
      </w:r>
      <w:r w:rsidRPr="00830B13">
        <w:rPr>
          <w:lang w:eastAsia="en-US"/>
        </w:rPr>
        <w:t xml:space="preserve"> </w:t>
      </w:r>
      <w:r>
        <w:rPr>
          <w:lang w:eastAsia="en-US"/>
        </w:rPr>
        <w:t xml:space="preserve">сайте администрации </w:t>
      </w:r>
      <w:r w:rsidRPr="00830B13">
        <w:rPr>
          <w:lang w:eastAsia="en-US"/>
        </w:rPr>
        <w:t xml:space="preserve">в сети </w:t>
      </w:r>
      <w:r>
        <w:rPr>
          <w:lang w:eastAsia="en-US"/>
        </w:rPr>
        <w:t>«</w:t>
      </w:r>
      <w:r w:rsidRPr="00830B13">
        <w:rPr>
          <w:lang w:eastAsia="en-US"/>
        </w:rPr>
        <w:t>Интернет</w:t>
      </w:r>
      <w:r>
        <w:rPr>
          <w:lang w:eastAsia="en-US"/>
        </w:rPr>
        <w:t>»</w:t>
      </w:r>
      <w:r w:rsidRPr="00830B13">
        <w:rPr>
          <w:lang w:eastAsia="en-US"/>
        </w:rPr>
        <w:t xml:space="preserve"> (далее </w:t>
      </w:r>
      <w:r>
        <w:rPr>
          <w:lang w:eastAsia="en-US"/>
        </w:rPr>
        <w:t>–</w:t>
      </w:r>
      <w:r w:rsidRPr="00830B13">
        <w:rPr>
          <w:lang w:eastAsia="en-US"/>
        </w:rPr>
        <w:t xml:space="preserve"> страница в сети </w:t>
      </w:r>
      <w:r>
        <w:rPr>
          <w:lang w:eastAsia="en-US"/>
        </w:rPr>
        <w:t>«</w:t>
      </w:r>
      <w:r w:rsidRPr="00830B13">
        <w:rPr>
          <w:lang w:eastAsia="en-US"/>
        </w:rPr>
        <w:t>Интернет</w:t>
      </w:r>
      <w:r>
        <w:rPr>
          <w:lang w:eastAsia="en-US"/>
        </w:rPr>
        <w:t>»</w:t>
      </w:r>
      <w:r w:rsidRPr="00830B13">
        <w:rPr>
          <w:lang w:eastAsia="en-US"/>
        </w:rPr>
        <w:t>);</w:t>
      </w: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б) в средствах массовой информации;</w:t>
      </w: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в) через личные кабинеты (при их наличии) контролируемых лиц в государственных информационных системах;</w:t>
      </w:r>
    </w:p>
    <w:p w:rsidR="007D52DC" w:rsidRPr="00904AE9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4AE9">
        <w:rPr>
          <w:lang w:eastAsia="en-US"/>
        </w:rPr>
        <w:t>г) в федеральной государственной информационной системе «Единый портал государственных и муниципальных услуг (функций)»;</w:t>
      </w: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 w:rsidRPr="00830B13">
        <w:rPr>
          <w:lang w:eastAsia="en-US"/>
        </w:rPr>
        <w:t>д</w:t>
      </w:r>
      <w:proofErr w:type="spellEnd"/>
      <w:r w:rsidRPr="00830B13">
        <w:rPr>
          <w:lang w:eastAsia="en-US"/>
        </w:rPr>
        <w:t xml:space="preserve">) на информационных стендах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>.</w:t>
      </w: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3.2.2.</w:t>
      </w:r>
      <w:r>
        <w:rPr>
          <w:lang w:eastAsia="en-US"/>
        </w:rPr>
        <w:t> </w:t>
      </w:r>
      <w:r w:rsidRPr="00830B13">
        <w:rPr>
          <w:lang w:eastAsia="en-US"/>
        </w:rPr>
        <w:t xml:space="preserve">Информирование также осуществляется по телефону должностными лицами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>.</w:t>
      </w: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3.2.3.</w:t>
      </w:r>
      <w:r>
        <w:rPr>
          <w:lang w:eastAsia="en-US"/>
        </w:rPr>
        <w:t> </w:t>
      </w:r>
      <w:r w:rsidRPr="00830B13">
        <w:rPr>
          <w:lang w:eastAsia="en-US"/>
        </w:rPr>
        <w:t xml:space="preserve">На странице в сети </w:t>
      </w:r>
      <w:r>
        <w:rPr>
          <w:lang w:eastAsia="en-US"/>
        </w:rPr>
        <w:t>«</w:t>
      </w:r>
      <w:r w:rsidRPr="00830B13">
        <w:rPr>
          <w:lang w:eastAsia="en-US"/>
        </w:rPr>
        <w:t>Интернет</w:t>
      </w:r>
      <w:r>
        <w:rPr>
          <w:lang w:eastAsia="en-US"/>
        </w:rPr>
        <w:t>»</w:t>
      </w:r>
      <w:r w:rsidRPr="00830B13">
        <w:rPr>
          <w:lang w:eastAsia="en-US"/>
        </w:rPr>
        <w:t xml:space="preserve"> размещаются сведения, предусмотренные </w:t>
      </w:r>
      <w:hyperlink r:id="rId12" w:history="1">
        <w:r w:rsidRPr="00830B13">
          <w:rPr>
            <w:lang w:eastAsia="en-US"/>
          </w:rPr>
          <w:t>частью 3 статьи 46</w:t>
        </w:r>
      </w:hyperlink>
      <w:r w:rsidRPr="00830B13">
        <w:rPr>
          <w:lang w:eastAsia="en-US"/>
        </w:rPr>
        <w:t xml:space="preserve"> Федерального закона.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830B13">
        <w:rPr>
          <w:bCs/>
          <w:lang w:eastAsia="en-US"/>
        </w:rPr>
        <w:t>3.</w:t>
      </w:r>
      <w:r>
        <w:rPr>
          <w:bCs/>
          <w:lang w:eastAsia="en-US"/>
        </w:rPr>
        <w:t>3</w:t>
      </w:r>
      <w:r w:rsidRPr="00830B13">
        <w:rPr>
          <w:bCs/>
          <w:lang w:eastAsia="en-US"/>
        </w:rPr>
        <w:t>. Консультирование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</w:t>
      </w:r>
      <w:r>
        <w:rPr>
          <w:lang w:eastAsia="en-US"/>
        </w:rPr>
        <w:t>3</w:t>
      </w:r>
      <w:r w:rsidRPr="00830B13">
        <w:rPr>
          <w:lang w:eastAsia="en-US"/>
        </w:rPr>
        <w:t xml:space="preserve">.1. Должностное лицо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</w:t>
      </w:r>
      <w:r>
        <w:rPr>
          <w:lang w:eastAsia="en-US"/>
        </w:rPr>
        <w:t>муниципального надзора</w:t>
      </w:r>
      <w:r w:rsidRPr="00830B13">
        <w:rPr>
          <w:lang w:eastAsia="en-US"/>
        </w:rPr>
        <w:t>).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3.3</w:t>
      </w:r>
      <w:r w:rsidRPr="00830B13">
        <w:rPr>
          <w:lang w:eastAsia="en-US"/>
        </w:rPr>
        <w:t>.</w:t>
      </w:r>
      <w:r>
        <w:rPr>
          <w:lang w:eastAsia="en-US"/>
        </w:rPr>
        <w:t>2</w:t>
      </w:r>
      <w:r w:rsidRPr="00830B13">
        <w:rPr>
          <w:lang w:eastAsia="en-US"/>
        </w:rPr>
        <w:t xml:space="preserve">. Консультирование может осуществляться должностным лицом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следующими способами: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а) с использованием телефона;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б) посредством </w:t>
      </w:r>
      <w:proofErr w:type="spellStart"/>
      <w:r w:rsidRPr="00830B13">
        <w:rPr>
          <w:lang w:eastAsia="en-US"/>
        </w:rPr>
        <w:t>видео-конференц-связи</w:t>
      </w:r>
      <w:proofErr w:type="spellEnd"/>
      <w:r w:rsidRPr="00830B13">
        <w:rPr>
          <w:lang w:eastAsia="en-US"/>
        </w:rPr>
        <w:t>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в) на личном приеме;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г) в ходе проведения профилактического мероприятия;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 w:rsidRPr="00830B13">
        <w:rPr>
          <w:lang w:eastAsia="en-US"/>
        </w:rPr>
        <w:t>д</w:t>
      </w:r>
      <w:proofErr w:type="spellEnd"/>
      <w:r w:rsidRPr="00830B13">
        <w:rPr>
          <w:lang w:eastAsia="en-US"/>
        </w:rPr>
        <w:t>) в ходе проведения контрольного (надзорного) мероприятия.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3.3</w:t>
      </w:r>
      <w:r w:rsidRPr="00830B13">
        <w:rPr>
          <w:lang w:eastAsia="en-US"/>
        </w:rPr>
        <w:t>.</w:t>
      </w:r>
      <w:r>
        <w:rPr>
          <w:lang w:eastAsia="en-US"/>
        </w:rPr>
        <w:t>3</w:t>
      </w:r>
      <w:r w:rsidRPr="00830B13">
        <w:rPr>
          <w:lang w:eastAsia="en-US"/>
        </w:rPr>
        <w:t xml:space="preserve">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3.3</w:t>
      </w:r>
      <w:r w:rsidRPr="00830B13">
        <w:rPr>
          <w:lang w:eastAsia="en-US"/>
        </w:rPr>
        <w:t>.</w:t>
      </w:r>
      <w:r>
        <w:rPr>
          <w:lang w:eastAsia="en-US"/>
        </w:rPr>
        <w:t>4</w:t>
      </w:r>
      <w:r w:rsidRPr="00830B13">
        <w:rPr>
          <w:lang w:eastAsia="en-US"/>
        </w:rPr>
        <w:t xml:space="preserve">. Должностные лица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предоставляют информацию по следующим вопросам: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а) по вопросам организации и </w:t>
      </w:r>
      <w:r>
        <w:rPr>
          <w:lang w:eastAsia="en-US"/>
        </w:rPr>
        <w:t>осуществления муниципального контроля</w:t>
      </w:r>
      <w:r w:rsidRPr="00830B13">
        <w:rPr>
          <w:lang w:eastAsia="en-US"/>
        </w:rPr>
        <w:t>;</w:t>
      </w:r>
    </w:p>
    <w:p w:rsidR="007D52DC" w:rsidRPr="00C657CA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б) о </w:t>
      </w:r>
      <w:r w:rsidRPr="00C657CA">
        <w:rPr>
          <w:lang w:eastAsia="en-US"/>
        </w:rPr>
        <w:t>порядке осуществления профилактических мероприятий, контрольных (надзорных) мероприятий, установленных настоящим Положением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57CA">
        <w:rPr>
          <w:lang w:eastAsia="en-US"/>
        </w:rPr>
        <w:t>в) об обязательных требованиях, установленных жилищным законодательством, законодательством об энергосбережении и о повышении энергетической эффективности.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lastRenderedPageBreak/>
        <w:t>3.</w:t>
      </w:r>
      <w:r>
        <w:rPr>
          <w:lang w:eastAsia="en-US"/>
        </w:rPr>
        <w:t>3.6</w:t>
      </w:r>
      <w:r w:rsidRPr="00830B13">
        <w:rPr>
          <w:lang w:eastAsia="en-US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13" w:history="1">
        <w:r w:rsidRPr="00C657CA">
          <w:rPr>
            <w:lang w:eastAsia="en-US"/>
          </w:rPr>
          <w:t>законом</w:t>
        </w:r>
      </w:hyperlink>
      <w:r w:rsidRPr="00830B13">
        <w:rPr>
          <w:lang w:eastAsia="en-US"/>
        </w:rPr>
        <w:t xml:space="preserve"> </w:t>
      </w:r>
      <w:r>
        <w:rPr>
          <w:lang w:eastAsia="en-US"/>
        </w:rPr>
        <w:t xml:space="preserve">02.05.2006 № 59-ФЗ </w:t>
      </w:r>
      <w:r w:rsidRPr="00830B13">
        <w:rPr>
          <w:lang w:eastAsia="en-US"/>
        </w:rPr>
        <w:t>«О порядке рассмотрения обращений граждан Российской Федерации».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3.5.</w:t>
      </w:r>
      <w:r>
        <w:rPr>
          <w:lang w:eastAsia="en-US"/>
        </w:rPr>
        <w:t>7</w:t>
      </w:r>
      <w:r w:rsidRPr="00830B13">
        <w:rPr>
          <w:lang w:eastAsia="en-US"/>
        </w:rPr>
        <w:t xml:space="preserve">. При поступлении </w:t>
      </w:r>
      <w:r>
        <w:rPr>
          <w:lang w:eastAsia="en-US"/>
        </w:rPr>
        <w:t>5</w:t>
      </w:r>
      <w:r w:rsidRPr="00830B13">
        <w:rPr>
          <w:lang w:eastAsia="en-US"/>
        </w:rPr>
        <w:t xml:space="preserve"> однотипных обращений контролируемых лиц и их представителей консультирование осуществляется посредством размещения на странице в сети Интернет письменных разъяснений, подписанных уполномоченными должностными лицами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>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3.5.</w:t>
      </w:r>
      <w:r>
        <w:rPr>
          <w:lang w:eastAsia="en-US"/>
        </w:rPr>
        <w:t>8</w:t>
      </w:r>
      <w:r w:rsidRPr="00830B13">
        <w:rPr>
          <w:lang w:eastAsia="en-US"/>
        </w:rPr>
        <w:t xml:space="preserve">. </w:t>
      </w:r>
      <w:r>
        <w:rPr>
          <w:lang w:eastAsia="en-US"/>
        </w:rPr>
        <w:t>Администраци</w:t>
      </w:r>
      <w:r w:rsidRPr="00830B13">
        <w:rPr>
          <w:lang w:eastAsia="en-US"/>
        </w:rPr>
        <w:t>я осуществляет учет консультирований.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 xml:space="preserve">IV. Осуществление </w:t>
      </w:r>
      <w:r>
        <w:rPr>
          <w:bCs/>
          <w:lang w:eastAsia="en-US"/>
        </w:rPr>
        <w:t>муниципального контроля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4.1. При проведении контрольных (надзорных) мероприятий, связанных с посещением объектов </w:t>
      </w:r>
      <w:r>
        <w:rPr>
          <w:lang w:eastAsia="en-US"/>
        </w:rPr>
        <w:t>муниципального контроля</w:t>
      </w:r>
      <w:r w:rsidRPr="00830B13">
        <w:rPr>
          <w:lang w:eastAsia="en-US"/>
        </w:rPr>
        <w:t xml:space="preserve">, должностными лицами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для фиксации доказательств нарушений обязательных требований могут использоваться фотосъемка, аудио- и видеозапись, иные способы фиксации таких доказательств.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самостоятельно.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4.</w:t>
      </w:r>
      <w:r>
        <w:rPr>
          <w:lang w:eastAsia="en-US"/>
        </w:rPr>
        <w:t>3</w:t>
      </w:r>
      <w:r w:rsidRPr="00830B13">
        <w:rPr>
          <w:lang w:eastAsia="en-US"/>
        </w:rPr>
        <w:t xml:space="preserve">. В случае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830B13">
        <w:rPr>
          <w:lang w:eastAsia="en-US"/>
        </w:rPr>
        <w:t>деятельности</w:t>
      </w:r>
      <w:proofErr w:type="gramEnd"/>
      <w:r w:rsidRPr="00830B13">
        <w:rPr>
          <w:lang w:eastAsia="en-US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</w:t>
      </w:r>
      <w:hyperlink r:id="rId14" w:history="1">
        <w:r w:rsidRPr="00904AE9">
          <w:rPr>
            <w:lang w:eastAsia="en-US"/>
          </w:rPr>
          <w:t>частями 4</w:t>
        </w:r>
      </w:hyperlink>
      <w:r w:rsidRPr="00830B13">
        <w:rPr>
          <w:lang w:eastAsia="en-US"/>
        </w:rPr>
        <w:t xml:space="preserve"> и </w:t>
      </w:r>
      <w:hyperlink r:id="rId15" w:history="1">
        <w:r w:rsidRPr="00904AE9">
          <w:rPr>
            <w:lang w:eastAsia="en-US"/>
          </w:rPr>
          <w:t>5 статьи 21</w:t>
        </w:r>
      </w:hyperlink>
      <w:r w:rsidRPr="00830B13">
        <w:rPr>
          <w:lang w:eastAsia="en-US"/>
        </w:rPr>
        <w:t xml:space="preserve"> </w:t>
      </w:r>
      <w:r w:rsidRPr="00904AE9">
        <w:rPr>
          <w:lang w:eastAsia="en-US"/>
        </w:rPr>
        <w:t>Федерального закона.</w:t>
      </w:r>
      <w:r w:rsidRPr="00830B13">
        <w:rPr>
          <w:lang w:eastAsia="en-US"/>
        </w:rPr>
        <w:t xml:space="preserve"> В этом случае должностное лицо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4.</w:t>
      </w:r>
      <w:r>
        <w:rPr>
          <w:lang w:eastAsia="en-US"/>
        </w:rPr>
        <w:t>4</w:t>
      </w:r>
      <w:r w:rsidRPr="00830B13">
        <w:rPr>
          <w:lang w:eastAsia="en-US"/>
        </w:rPr>
        <w:t xml:space="preserve">. </w:t>
      </w:r>
      <w:proofErr w:type="gramStart"/>
      <w:r w:rsidRPr="00830B13">
        <w:rPr>
          <w:lang w:eastAsia="en-US"/>
        </w:rPr>
        <w:t xml:space="preserve">В случае временной нетрудоспособности в связи с нахождением на амбулаторном лечении, болезни индивидуальный предприниматель, гражданин, являющиеся контролируемыми лицами, вправе представить в </w:t>
      </w:r>
      <w:r>
        <w:rPr>
          <w:lang w:eastAsia="en-US"/>
        </w:rPr>
        <w:t>администрацию</w:t>
      </w:r>
      <w:r w:rsidRPr="00830B13">
        <w:rPr>
          <w:lang w:eastAsia="en-US"/>
        </w:rPr>
        <w:t xml:space="preserve"> информацию о невозможности присутствия при проведении контрольного (надзорного) мероприятия, в связи с чем</w:t>
      </w:r>
      <w:r>
        <w:rPr>
          <w:lang w:eastAsia="en-US"/>
        </w:rPr>
        <w:t>,</w:t>
      </w:r>
      <w:r w:rsidRPr="00830B13">
        <w:rPr>
          <w:lang w:eastAsia="en-US"/>
        </w:rPr>
        <w:t xml:space="preserve">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в </w:t>
      </w:r>
      <w:r>
        <w:rPr>
          <w:lang w:eastAsia="en-US"/>
        </w:rPr>
        <w:t>администрацию</w:t>
      </w:r>
      <w:r w:rsidRPr="00830B13">
        <w:rPr>
          <w:lang w:eastAsia="en-US"/>
        </w:rPr>
        <w:t>.</w:t>
      </w:r>
      <w:proofErr w:type="gramEnd"/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052838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052838">
        <w:rPr>
          <w:lang w:eastAsia="en-US"/>
        </w:rPr>
        <w:lastRenderedPageBreak/>
        <w:t>V. Контрольные (надзорные) мероприятия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5.1. </w:t>
      </w:r>
      <w:r w:rsidRPr="00052838">
        <w:rPr>
          <w:lang w:eastAsia="en-US"/>
        </w:rPr>
        <w:t>При осуществлении муниципального контроля мероприятия, могут проводиться на плановой и внеплановой основе. Плановые контрольные (надзорные) мероприятия осуществляются в соответствии со статьей 61 Федерального закона. Внеплановые контрольные (надзорные) мероприятия осуществляются в соответствии со статьей 66 Федерального закона.</w:t>
      </w:r>
    </w:p>
    <w:p w:rsidR="007D52DC" w:rsidRPr="00052838" w:rsidRDefault="007D52DC" w:rsidP="00173E77">
      <w:pPr>
        <w:ind w:firstLine="709"/>
        <w:rPr>
          <w:lang w:eastAsia="en-US"/>
        </w:rPr>
      </w:pPr>
      <w:r w:rsidRPr="00052838">
        <w:rPr>
          <w:lang w:eastAsia="en-US"/>
        </w:rPr>
        <w:t>5.1.1. Взаимодействие с контролируемым лицом осуществляется при проведении следующих контрольных (надзорных) мероприятий:</w:t>
      </w:r>
    </w:p>
    <w:p w:rsidR="007D52DC" w:rsidRPr="00052838" w:rsidRDefault="007D52DC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инспекционный визит;</w:t>
      </w:r>
    </w:p>
    <w:p w:rsidR="007D52DC" w:rsidRPr="00052838" w:rsidRDefault="007D52DC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документарная проверка;</w:t>
      </w:r>
    </w:p>
    <w:p w:rsidR="007D52DC" w:rsidRPr="00052838" w:rsidRDefault="007D52DC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выездная проверка.</w:t>
      </w:r>
    </w:p>
    <w:p w:rsidR="007D52DC" w:rsidRPr="00052838" w:rsidRDefault="007D52DC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5.1.2. Без взаимодействия с контролируемым лицом проводятся следующие контрольные (надзорные) мероприятия:</w:t>
      </w:r>
    </w:p>
    <w:p w:rsidR="007D52DC" w:rsidRPr="00052838" w:rsidRDefault="007D52DC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наблюдение за соблюдением обязательных требований;</w:t>
      </w:r>
    </w:p>
    <w:p w:rsidR="007D52DC" w:rsidRPr="00052838" w:rsidRDefault="007D52DC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выездное обследование.</w:t>
      </w: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5.1.3. Контрольные (надзорные) мероприятия, за исключением контрольных (надзорных) мероприятий без взаимодействия с контролируемым лицом, осуществляются путем совершения следующих контрольных действий:</w:t>
      </w: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осмотр;</w:t>
      </w: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опрос;</w:t>
      </w: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получение письменных объяснений;</w:t>
      </w: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инструментальное обследование;</w:t>
      </w: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5.2.</w:t>
      </w:r>
      <w:r w:rsidRPr="007744F8">
        <w:rPr>
          <w:bCs/>
          <w:lang w:eastAsia="en-US"/>
        </w:rPr>
        <w:t xml:space="preserve"> Плановые </w:t>
      </w:r>
      <w:r>
        <w:rPr>
          <w:bCs/>
          <w:lang w:eastAsia="en-US"/>
        </w:rPr>
        <w:t xml:space="preserve">контрольные </w:t>
      </w:r>
      <w:r w:rsidRPr="007744F8">
        <w:rPr>
          <w:bCs/>
          <w:lang w:eastAsia="en-US"/>
        </w:rPr>
        <w:t>мероприятия</w:t>
      </w:r>
      <w:r>
        <w:rPr>
          <w:bCs/>
          <w:lang w:eastAsia="en-US"/>
        </w:rPr>
        <w:t xml:space="preserve"> 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5.2.1. </w:t>
      </w:r>
      <w:r w:rsidRPr="00052838">
        <w:rPr>
          <w:bCs/>
          <w:lang w:eastAsia="en-US"/>
        </w:rPr>
        <w:t xml:space="preserve">Плановые </w:t>
      </w:r>
      <w:r>
        <w:rPr>
          <w:bCs/>
          <w:lang w:eastAsia="en-US"/>
        </w:rPr>
        <w:t>контрольные</w:t>
      </w:r>
      <w:r w:rsidRPr="00052838">
        <w:rPr>
          <w:bCs/>
          <w:lang w:eastAsia="en-US"/>
        </w:rPr>
        <w:t xml:space="preserve"> мероприятия осуществляются в соответствии со статьей 61 Федерального закона.</w:t>
      </w:r>
    </w:p>
    <w:p w:rsidR="007D52DC" w:rsidRPr="003D0BEE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5.2</w:t>
      </w:r>
      <w:r w:rsidRPr="003D0BEE">
        <w:rPr>
          <w:bCs/>
          <w:lang w:eastAsia="en-US"/>
        </w:rPr>
        <w:t>.</w:t>
      </w:r>
      <w:r>
        <w:rPr>
          <w:bCs/>
          <w:lang w:eastAsia="en-US"/>
        </w:rPr>
        <w:t>2</w:t>
      </w:r>
      <w:r w:rsidRPr="003D0BEE">
        <w:rPr>
          <w:bCs/>
          <w:lang w:eastAsia="en-US"/>
        </w:rPr>
        <w:t xml:space="preserve">. Плановые </w:t>
      </w:r>
      <w:r>
        <w:rPr>
          <w:bCs/>
          <w:lang w:eastAsia="en-US"/>
        </w:rPr>
        <w:t>контрольные</w:t>
      </w:r>
      <w:r w:rsidRPr="003D0BEE">
        <w:rPr>
          <w:bCs/>
          <w:lang w:eastAsia="en-US"/>
        </w:rPr>
        <w:t xml:space="preserve"> мероприятия осуществляются в соответствии</w:t>
      </w:r>
      <w:r>
        <w:rPr>
          <w:bCs/>
          <w:lang w:eastAsia="en-US"/>
        </w:rPr>
        <w:t xml:space="preserve"> </w:t>
      </w:r>
      <w:r w:rsidRPr="003D0BEE">
        <w:rPr>
          <w:bCs/>
          <w:lang w:eastAsia="en-US"/>
        </w:rPr>
        <w:t xml:space="preserve">с ежегодными планами проведения плановых </w:t>
      </w:r>
      <w:r>
        <w:rPr>
          <w:bCs/>
          <w:lang w:eastAsia="en-US"/>
        </w:rPr>
        <w:t>контрольных</w:t>
      </w:r>
      <w:r w:rsidRPr="003D0BEE">
        <w:rPr>
          <w:bCs/>
          <w:lang w:eastAsia="en-US"/>
        </w:rPr>
        <w:t xml:space="preserve"> мероприятий.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3D0BEE">
        <w:rPr>
          <w:bCs/>
          <w:lang w:eastAsia="en-US"/>
        </w:rPr>
        <w:t xml:space="preserve">План проведения плановых </w:t>
      </w:r>
      <w:r>
        <w:rPr>
          <w:bCs/>
          <w:lang w:eastAsia="en-US"/>
        </w:rPr>
        <w:t xml:space="preserve">контрольных </w:t>
      </w:r>
      <w:r w:rsidRPr="003D0BEE">
        <w:rPr>
          <w:bCs/>
          <w:lang w:eastAsia="en-US"/>
        </w:rPr>
        <w:t>мероприятий разрабатыва</w:t>
      </w:r>
      <w:r>
        <w:rPr>
          <w:bCs/>
          <w:lang w:eastAsia="en-US"/>
        </w:rPr>
        <w:t>е</w:t>
      </w:r>
      <w:r w:rsidRPr="003D0BEE">
        <w:rPr>
          <w:bCs/>
          <w:lang w:eastAsia="en-US"/>
        </w:rPr>
        <w:t>тся</w:t>
      </w:r>
      <w:r>
        <w:rPr>
          <w:bCs/>
          <w:lang w:eastAsia="en-US"/>
        </w:rPr>
        <w:t xml:space="preserve"> </w:t>
      </w:r>
      <w:r w:rsidRPr="003D0BEE">
        <w:rPr>
          <w:bCs/>
          <w:lang w:eastAsia="en-US"/>
        </w:rPr>
        <w:t>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2428, с учетом особенностей, установленных настоящим Положением.</w:t>
      </w:r>
      <w:proofErr w:type="gramEnd"/>
    </w:p>
    <w:p w:rsidR="007D52DC" w:rsidRPr="001B692A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5.2</w:t>
      </w:r>
      <w:r w:rsidRPr="001B692A">
        <w:rPr>
          <w:bCs/>
          <w:lang w:eastAsia="en-US"/>
        </w:rPr>
        <w:t xml:space="preserve">.4. Проведение плановых проверок юридических лиц, индивидуальных предпринимателей в зависимости от присвоенной их деятельности по </w:t>
      </w:r>
      <w:r w:rsidRPr="001B692A">
        <w:rPr>
          <w:bCs/>
          <w:lang w:eastAsia="en-US"/>
        </w:rPr>
        <w:lastRenderedPageBreak/>
        <w:t>управлению многоквартирными домами категории риска осуществляется со следующей периодичностью:</w:t>
      </w:r>
    </w:p>
    <w:p w:rsidR="007D52DC" w:rsidRPr="001B692A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B692A">
        <w:rPr>
          <w:bCs/>
          <w:lang w:eastAsia="en-US"/>
        </w:rPr>
        <w:t xml:space="preserve">для категории высокого риска – один раз в 2 года; </w:t>
      </w:r>
    </w:p>
    <w:p w:rsidR="007D52DC" w:rsidRPr="001B692A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B692A">
        <w:rPr>
          <w:bCs/>
          <w:lang w:eastAsia="en-US"/>
        </w:rPr>
        <w:t>для категории среднего риска –</w:t>
      </w:r>
      <w:r>
        <w:rPr>
          <w:bCs/>
          <w:lang w:eastAsia="en-US"/>
        </w:rPr>
        <w:t xml:space="preserve"> </w:t>
      </w:r>
      <w:r w:rsidRPr="001B692A">
        <w:rPr>
          <w:bCs/>
          <w:lang w:eastAsia="en-US"/>
        </w:rPr>
        <w:t>один раз в 3 года;</w:t>
      </w:r>
    </w:p>
    <w:p w:rsidR="007D52DC" w:rsidRPr="001B692A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B692A">
        <w:rPr>
          <w:bCs/>
          <w:lang w:eastAsia="en-US"/>
        </w:rPr>
        <w:t>В отношении юридических лиц, индивидуальных предпринимателей, чья деятельность отнесена к категории низкого риска, плановые проверки не проводятся.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5.3. Внеплановые контрольные мероприятия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5.3.1. </w:t>
      </w:r>
      <w:r w:rsidRPr="00350241">
        <w:rPr>
          <w:bCs/>
          <w:lang w:eastAsia="en-US"/>
        </w:rPr>
        <w:t>Внеплановые контрольные (надзорные) мероприятия осуществляются в соответствии со статьей 66 Федерального закона.</w:t>
      </w:r>
    </w:p>
    <w:p w:rsidR="007D52DC" w:rsidRPr="00A92718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A92718">
        <w:rPr>
          <w:bCs/>
          <w:lang w:eastAsia="en-US"/>
        </w:rPr>
        <w:t xml:space="preserve">По основаниям для проведения контрольных (надзорных) мероприятий, предусмотренным в пунктах </w:t>
      </w:r>
      <w:r w:rsidRPr="00052838">
        <w:rPr>
          <w:bCs/>
          <w:lang w:eastAsia="en-US"/>
        </w:rPr>
        <w:t>1, 3, 4</w:t>
      </w:r>
      <w:r w:rsidRPr="00A92718">
        <w:rPr>
          <w:bCs/>
          <w:lang w:eastAsia="en-US"/>
        </w:rPr>
        <w:t xml:space="preserve"> части 1 статьи 57 Федерального закона </w:t>
      </w:r>
      <w:r>
        <w:rPr>
          <w:bCs/>
          <w:lang w:eastAsia="en-US"/>
        </w:rPr>
        <w:t xml:space="preserve">               </w:t>
      </w:r>
      <w:r w:rsidRPr="00A92718">
        <w:rPr>
          <w:bCs/>
          <w:lang w:eastAsia="en-US"/>
        </w:rPr>
        <w:t>№</w:t>
      </w:r>
      <w:r>
        <w:rPr>
          <w:bCs/>
          <w:lang w:eastAsia="en-US"/>
        </w:rPr>
        <w:t xml:space="preserve"> </w:t>
      </w:r>
      <w:r w:rsidRPr="00A92718">
        <w:rPr>
          <w:bCs/>
          <w:lang w:eastAsia="en-US"/>
        </w:rPr>
        <w:t xml:space="preserve">248-ФЗ, внеплановые контрольные (надзорные) мероприятия осуществляются в виде инспекционного визита, документарной проверки и выездной проверки.  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5.3.2.</w:t>
      </w:r>
      <w:r w:rsidRPr="00A92718">
        <w:rPr>
          <w:bCs/>
          <w:lang w:eastAsia="en-US"/>
        </w:rPr>
        <w:t xml:space="preserve"> По основанию для проведения контрольных (надзорных) мероприятий, предусмотренному в </w:t>
      </w:r>
      <w:r w:rsidRPr="00052838">
        <w:rPr>
          <w:bCs/>
          <w:lang w:eastAsia="en-US"/>
        </w:rPr>
        <w:t>пункте 5</w:t>
      </w:r>
      <w:r w:rsidRPr="00A92718">
        <w:rPr>
          <w:bCs/>
          <w:lang w:eastAsia="en-US"/>
        </w:rPr>
        <w:t xml:space="preserve"> части 1 статьи 57 Федерального закона, внеплановые контрольные (надзорные) мероприятия осуществляются в виде инспекционного визита, документарной проверки и выездной проверки.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5.3.5. </w:t>
      </w:r>
      <w:r w:rsidRPr="00194E7B">
        <w:rPr>
          <w:bCs/>
          <w:lang w:eastAsia="en-US"/>
        </w:rPr>
        <w:t xml:space="preserve">Перечень внеплановых </w:t>
      </w:r>
      <w:r>
        <w:rPr>
          <w:bCs/>
          <w:lang w:eastAsia="en-US"/>
        </w:rPr>
        <w:t>контрольных</w:t>
      </w:r>
      <w:r w:rsidRPr="00194E7B">
        <w:rPr>
          <w:bCs/>
          <w:lang w:eastAsia="en-US"/>
        </w:rPr>
        <w:t xml:space="preserve"> мероприятий и допустимых </w:t>
      </w:r>
      <w:r>
        <w:rPr>
          <w:bCs/>
          <w:lang w:eastAsia="en-US"/>
        </w:rPr>
        <w:t>контрольных</w:t>
      </w:r>
      <w:r w:rsidRPr="00194E7B">
        <w:rPr>
          <w:bCs/>
          <w:lang w:eastAsia="en-US"/>
        </w:rPr>
        <w:t xml:space="preserve"> действий в составе каждого </w:t>
      </w:r>
      <w:r>
        <w:rPr>
          <w:bCs/>
          <w:lang w:eastAsia="en-US"/>
        </w:rPr>
        <w:t xml:space="preserve">контрольного </w:t>
      </w:r>
      <w:r w:rsidRPr="00194E7B">
        <w:rPr>
          <w:bCs/>
          <w:lang w:eastAsia="en-US"/>
        </w:rPr>
        <w:t>мероприятия:</w:t>
      </w:r>
    </w:p>
    <w:p w:rsidR="007D52DC" w:rsidRPr="00101BC0" w:rsidRDefault="007D52DC" w:rsidP="00904AE9">
      <w:pPr>
        <w:autoSpaceDE w:val="0"/>
        <w:autoSpaceDN w:val="0"/>
        <w:adjustRightInd w:val="0"/>
        <w:ind w:left="709" w:firstLine="709"/>
        <w:jc w:val="both"/>
        <w:rPr>
          <w:bCs/>
          <w:lang w:eastAsia="en-US"/>
        </w:rPr>
      </w:pPr>
      <w:r>
        <w:rPr>
          <w:bCs/>
          <w:lang w:eastAsia="en-US"/>
        </w:rPr>
        <w:t>5.3</w:t>
      </w:r>
      <w:r w:rsidRPr="00101BC0">
        <w:rPr>
          <w:bCs/>
          <w:lang w:eastAsia="en-US"/>
        </w:rPr>
        <w:t>.5.</w:t>
      </w:r>
      <w:r>
        <w:rPr>
          <w:bCs/>
          <w:lang w:eastAsia="en-US"/>
        </w:rPr>
        <w:t xml:space="preserve">1. </w:t>
      </w:r>
      <w:r w:rsidRPr="00101BC0">
        <w:rPr>
          <w:bCs/>
          <w:lang w:eastAsia="en-US"/>
        </w:rPr>
        <w:t>Инспекционный визит.</w:t>
      </w:r>
    </w:p>
    <w:p w:rsidR="007D52DC" w:rsidRPr="00C94236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94236">
        <w:rPr>
          <w:bCs/>
          <w:lang w:eastAsia="en-US"/>
        </w:rPr>
        <w:t>Инспекционный визит проводится в соответствии со статьей 70 Федерального закона.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 xml:space="preserve">В ходе инспекционного визита могут совершаться </w:t>
      </w:r>
      <w:r>
        <w:rPr>
          <w:bCs/>
          <w:lang w:eastAsia="en-US"/>
        </w:rPr>
        <w:t xml:space="preserve">контрольные </w:t>
      </w:r>
      <w:r w:rsidRPr="00194E7B">
        <w:rPr>
          <w:bCs/>
          <w:lang w:eastAsia="en-US"/>
        </w:rPr>
        <w:t xml:space="preserve"> действия: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а) осмотр;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б) опрос;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в) получение письменных объяснений;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 xml:space="preserve"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bCs/>
          <w:lang w:eastAsia="en-US"/>
        </w:rPr>
        <w:t>контроля</w:t>
      </w:r>
      <w:r w:rsidRPr="00194E7B">
        <w:rPr>
          <w:bCs/>
          <w:lang w:eastAsia="en-US"/>
        </w:rPr>
        <w:t>.</w:t>
      </w:r>
    </w:p>
    <w:p w:rsidR="007D52DC" w:rsidRPr="003F3400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spellStart"/>
      <w:r w:rsidRPr="003F3400">
        <w:rPr>
          <w:bCs/>
          <w:lang w:eastAsia="en-US"/>
        </w:rPr>
        <w:t>д</w:t>
      </w:r>
      <w:proofErr w:type="spellEnd"/>
      <w:r w:rsidRPr="003F3400">
        <w:rPr>
          <w:bCs/>
          <w:lang w:eastAsia="en-US"/>
        </w:rPr>
        <w:t>) инструментальное обследование.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5.3.5.3. </w:t>
      </w:r>
      <w:r w:rsidRPr="00194E7B">
        <w:rPr>
          <w:bCs/>
          <w:lang w:eastAsia="en-US"/>
        </w:rPr>
        <w:t>Документарная проверка.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915E4">
        <w:rPr>
          <w:bCs/>
          <w:lang w:eastAsia="en-US"/>
        </w:rPr>
        <w:t>Документарная проверка проводится в соответствии со статьей 72 Федерального закона.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В ходе документарной проверки могут совершаться следующие действия: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а) получение письменных объяснений;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б) истребование документов</w:t>
      </w:r>
      <w:r>
        <w:rPr>
          <w:bCs/>
          <w:lang w:eastAsia="en-US"/>
        </w:rPr>
        <w:t>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5.3.5.4.</w:t>
      </w:r>
      <w:r w:rsidRPr="00194E7B">
        <w:rPr>
          <w:bCs/>
          <w:lang w:eastAsia="en-US"/>
        </w:rPr>
        <w:t xml:space="preserve"> Выездная проверка.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915E4">
        <w:rPr>
          <w:bCs/>
          <w:lang w:eastAsia="en-US"/>
        </w:rPr>
        <w:lastRenderedPageBreak/>
        <w:t>Выездная проверка проводится в соответствии со статьей 73 Федерального закона.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В ходе выездной проверки могут совершаться следующие действия: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а) осмотр;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б</w:t>
      </w:r>
      <w:r w:rsidRPr="00194E7B">
        <w:rPr>
          <w:bCs/>
          <w:lang w:eastAsia="en-US"/>
        </w:rPr>
        <w:t>) опрос;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в</w:t>
      </w:r>
      <w:r w:rsidRPr="00194E7B">
        <w:rPr>
          <w:bCs/>
          <w:lang w:eastAsia="en-US"/>
        </w:rPr>
        <w:t>) получение письменных объяснений;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г</w:t>
      </w:r>
      <w:r w:rsidRPr="00194E7B">
        <w:rPr>
          <w:bCs/>
          <w:lang w:eastAsia="en-US"/>
        </w:rPr>
        <w:t>) истребование документов</w:t>
      </w:r>
      <w:r>
        <w:rPr>
          <w:bCs/>
          <w:lang w:eastAsia="en-US"/>
        </w:rPr>
        <w:t>;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spellStart"/>
      <w:r>
        <w:rPr>
          <w:bCs/>
          <w:lang w:eastAsia="en-US"/>
        </w:rPr>
        <w:t>д</w:t>
      </w:r>
      <w:proofErr w:type="spellEnd"/>
      <w:r>
        <w:rPr>
          <w:bCs/>
          <w:lang w:eastAsia="en-US"/>
        </w:rPr>
        <w:t xml:space="preserve">) </w:t>
      </w:r>
      <w:r w:rsidRPr="007971E8">
        <w:rPr>
          <w:bCs/>
          <w:lang w:eastAsia="en-US"/>
        </w:rPr>
        <w:t>инструментальное обследование</w:t>
      </w:r>
      <w:r>
        <w:rPr>
          <w:bCs/>
          <w:lang w:eastAsia="en-US"/>
        </w:rPr>
        <w:t>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676AD7">
        <w:rPr>
          <w:bCs/>
          <w:lang w:eastAsia="en-US"/>
        </w:rPr>
        <w:t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</w:t>
      </w:r>
      <w:r w:rsidR="00FF0100">
        <w:rPr>
          <w:bCs/>
          <w:lang w:eastAsia="en-US"/>
        </w:rPr>
        <w:t>-</w:t>
      </w:r>
      <w:r w:rsidRPr="00676AD7">
        <w:rPr>
          <w:bCs/>
          <w:lang w:eastAsia="en-US"/>
        </w:rPr>
        <w:t>предприятия</w:t>
      </w:r>
      <w:r>
        <w:rPr>
          <w:bCs/>
          <w:lang w:eastAsia="en-US"/>
        </w:rPr>
        <w:t>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5.</w:t>
      </w:r>
      <w:r>
        <w:rPr>
          <w:bCs/>
          <w:lang w:eastAsia="en-US"/>
        </w:rPr>
        <w:t>4</w:t>
      </w:r>
      <w:r w:rsidRPr="00830B13">
        <w:rPr>
          <w:bCs/>
          <w:lang w:eastAsia="en-US"/>
        </w:rPr>
        <w:t xml:space="preserve">. Решения, принимаемые по результатам </w:t>
      </w:r>
      <w:proofErr w:type="gramStart"/>
      <w:r w:rsidRPr="00830B13">
        <w:rPr>
          <w:bCs/>
          <w:lang w:eastAsia="en-US"/>
        </w:rPr>
        <w:t>контрольных</w:t>
      </w:r>
      <w:proofErr w:type="gramEnd"/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830B13">
        <w:rPr>
          <w:bCs/>
          <w:lang w:eastAsia="en-US"/>
        </w:rPr>
        <w:t>(надзорных) мероприятий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По результатам</w:t>
      </w:r>
      <w:r w:rsidRPr="00830B13">
        <w:rPr>
          <w:bCs/>
          <w:lang w:eastAsia="en-US"/>
        </w:rPr>
        <w:t xml:space="preserve"> контрольных</w:t>
      </w:r>
      <w:r>
        <w:rPr>
          <w:bCs/>
          <w:lang w:eastAsia="en-US"/>
        </w:rPr>
        <w:t xml:space="preserve"> </w:t>
      </w:r>
      <w:r w:rsidRPr="00830B13">
        <w:rPr>
          <w:bCs/>
          <w:lang w:eastAsia="en-US"/>
        </w:rPr>
        <w:t>мероприятий</w:t>
      </w:r>
      <w:r>
        <w:rPr>
          <w:bCs/>
          <w:lang w:eastAsia="en-US"/>
        </w:rPr>
        <w:t xml:space="preserve"> принимаются решения </w:t>
      </w:r>
      <w:r w:rsidRPr="00D915E4">
        <w:rPr>
          <w:bCs/>
          <w:lang w:eastAsia="en-US"/>
        </w:rPr>
        <w:t xml:space="preserve">в соответствии со статьей </w:t>
      </w:r>
      <w:r>
        <w:rPr>
          <w:bCs/>
          <w:lang w:eastAsia="en-US"/>
        </w:rPr>
        <w:t>90</w:t>
      </w:r>
      <w:r w:rsidRPr="00D915E4">
        <w:rPr>
          <w:bCs/>
          <w:lang w:eastAsia="en-US"/>
        </w:rPr>
        <w:t xml:space="preserve"> Федерального закона.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VI. Досудебный (внесудебный) порядок обжалования решений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администрации</w:t>
      </w:r>
      <w:r w:rsidRPr="00830B13">
        <w:rPr>
          <w:bCs/>
          <w:lang w:eastAsia="en-US"/>
        </w:rPr>
        <w:t>, действий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830B13">
        <w:rPr>
          <w:bCs/>
          <w:lang w:eastAsia="en-US"/>
        </w:rPr>
        <w:t>(бездействия) ее должностных лиц при осуществлении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муниципального</w:t>
      </w:r>
      <w:r w:rsidRPr="00830B13">
        <w:rPr>
          <w:bCs/>
          <w:lang w:eastAsia="en-US"/>
        </w:rPr>
        <w:t xml:space="preserve"> </w:t>
      </w:r>
      <w:r>
        <w:rPr>
          <w:bCs/>
          <w:lang w:eastAsia="en-US"/>
        </w:rPr>
        <w:t>контроля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6.1. Жалоба на решение должностных лиц </w:t>
      </w:r>
      <w:r>
        <w:rPr>
          <w:lang w:eastAsia="en-US"/>
        </w:rPr>
        <w:t xml:space="preserve">администрации </w:t>
      </w:r>
      <w:r w:rsidRPr="00830B13">
        <w:rPr>
          <w:lang w:eastAsia="en-US"/>
        </w:rPr>
        <w:t xml:space="preserve">рассматривается </w:t>
      </w:r>
      <w:r w:rsidR="00FF0100">
        <w:rPr>
          <w:lang w:eastAsia="en-US"/>
        </w:rPr>
        <w:t>главой администрации Бирофельдского</w:t>
      </w:r>
      <w:r>
        <w:rPr>
          <w:lang w:eastAsia="en-US"/>
        </w:rPr>
        <w:t xml:space="preserve"> сельского поселения</w:t>
      </w:r>
      <w:r w:rsidRPr="006B6480">
        <w:rPr>
          <w:i/>
          <w:lang w:eastAsia="en-US"/>
        </w:rPr>
        <w:t xml:space="preserve"> </w:t>
      </w:r>
      <w:r>
        <w:rPr>
          <w:lang w:eastAsia="en-US"/>
        </w:rPr>
        <w:t xml:space="preserve"> в </w:t>
      </w:r>
      <w:proofErr w:type="gramStart"/>
      <w:r>
        <w:rPr>
          <w:lang w:eastAsia="en-US"/>
        </w:rPr>
        <w:t>порядке</w:t>
      </w:r>
      <w:proofErr w:type="gramEnd"/>
      <w:r>
        <w:rPr>
          <w:lang w:eastAsia="en-US"/>
        </w:rPr>
        <w:t xml:space="preserve"> установленном Федеральным законом.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Default="007D52DC" w:rsidP="00173E77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VI</w:t>
      </w:r>
      <w:r w:rsidRPr="00830B13">
        <w:rPr>
          <w:bCs/>
          <w:lang w:eastAsia="en-US"/>
        </w:rPr>
        <w:t>I.</w:t>
      </w:r>
      <w:r>
        <w:rPr>
          <w:bCs/>
          <w:lang w:eastAsia="en-US"/>
        </w:rPr>
        <w:t xml:space="preserve"> Ключевые показатели муниципального контроля и их целевые значения</w:t>
      </w:r>
    </w:p>
    <w:p w:rsidR="007D52DC" w:rsidRDefault="007D52DC" w:rsidP="00173E77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7D52DC" w:rsidRPr="00931833" w:rsidRDefault="007D52DC" w:rsidP="00173E77">
      <w:pPr>
        <w:autoSpaceDE w:val="0"/>
        <w:autoSpaceDN w:val="0"/>
        <w:adjustRightInd w:val="0"/>
        <w:ind w:firstLine="708"/>
        <w:jc w:val="both"/>
        <w:rPr>
          <w:i/>
          <w:u w:val="single"/>
          <w:lang w:eastAsia="en-US"/>
        </w:rPr>
      </w:pPr>
      <w:r>
        <w:rPr>
          <w:lang w:eastAsia="en-US"/>
        </w:rPr>
        <w:t xml:space="preserve">7.1. Ключевые показатели вида контроля и их целевые значения, индикативные показатели для видов муниципального контроля утверждаются </w:t>
      </w:r>
      <w:r w:rsidR="00FF0100">
        <w:rPr>
          <w:lang w:eastAsia="en-US"/>
        </w:rPr>
        <w:t>Собранием депутатов Бирофельдского</w:t>
      </w:r>
      <w:r w:rsidRPr="008A5AF7">
        <w:rPr>
          <w:lang w:eastAsia="en-US"/>
        </w:rPr>
        <w:t xml:space="preserve"> сельского поселения Биробиджанского района ЕАО.</w:t>
      </w: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7D52DC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7D52DC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7D52DC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7D52DC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7D52DC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7D52DC" w:rsidRDefault="007D52DC">
      <w:pPr>
        <w:rPr>
          <w:kern w:val="3"/>
          <w:lang w:eastAsia="zh-CN" w:bidi="hi-IN"/>
        </w:rPr>
      </w:pPr>
    </w:p>
    <w:p w:rsidR="007D52DC" w:rsidRPr="00B62C6F" w:rsidRDefault="007D52DC" w:rsidP="00D3769E">
      <w:pPr>
        <w:pStyle w:val="ConsPlusNormal"/>
        <w:tabs>
          <w:tab w:val="left" w:pos="851"/>
          <w:tab w:val="left" w:pos="1134"/>
        </w:tabs>
        <w:autoSpaceDE w:val="0"/>
        <w:ind w:left="524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D52DC" w:rsidRPr="008A5AF7" w:rsidRDefault="007D52DC" w:rsidP="00D3769E">
      <w:pPr>
        <w:pStyle w:val="ConsPlusNormal"/>
        <w:tabs>
          <w:tab w:val="left" w:pos="851"/>
          <w:tab w:val="left" w:pos="1134"/>
        </w:tabs>
        <w:autoSpaceDE w:val="0"/>
        <w:ind w:left="524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62C6F">
        <w:rPr>
          <w:rFonts w:ascii="Times New Roman" w:hAnsi="Times New Roman" w:cs="Times New Roman"/>
          <w:sz w:val="28"/>
          <w:szCs w:val="28"/>
        </w:rPr>
        <w:t xml:space="preserve"> жилищном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FF0100">
        <w:rPr>
          <w:rFonts w:ascii="Times New Roman" w:hAnsi="Times New Roman" w:cs="Times New Roman"/>
          <w:sz w:val="28"/>
          <w:szCs w:val="28"/>
        </w:rPr>
        <w:t>на территории  Бирофельдского</w:t>
      </w:r>
      <w:r w:rsidRPr="008A5AF7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района Еврейской автономной области</w:t>
      </w:r>
    </w:p>
    <w:p w:rsidR="007D52DC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7D52DC" w:rsidRPr="00B62C6F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7D52DC" w:rsidRPr="00B62C6F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>Критерии</w:t>
      </w:r>
    </w:p>
    <w:p w:rsidR="007D52DC" w:rsidRPr="00B62C6F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 xml:space="preserve"> отнесения объектов контроля к категориям риска </w:t>
      </w:r>
    </w:p>
    <w:p w:rsidR="007D52DC" w:rsidRPr="00B62C6F" w:rsidRDefault="007D52DC" w:rsidP="00904AE9">
      <w:pPr>
        <w:pStyle w:val="ConsPlusNormal"/>
        <w:tabs>
          <w:tab w:val="left" w:pos="0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>причинения вреда (ущерба) 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</w:p>
    <w:p w:rsidR="007D52DC" w:rsidRPr="00B62C6F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7D52DC" w:rsidRPr="00974444" w:rsidRDefault="007D52DC" w:rsidP="00904AE9">
      <w:pPr>
        <w:pStyle w:val="a4"/>
        <w:numPr>
          <w:ilvl w:val="0"/>
          <w:numId w:val="10"/>
        </w:numPr>
        <w:autoSpaceDE w:val="0"/>
        <w:ind w:left="0" w:firstLine="709"/>
        <w:jc w:val="both"/>
        <w:rPr>
          <w:bCs/>
        </w:rPr>
      </w:pPr>
      <w:r w:rsidRPr="00974444">
        <w:rPr>
          <w:bCs/>
        </w:rPr>
        <w:t>Отнесение объектов контроля к категориям риска осуществляется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предусмотренных действующим законодательством, и вероятности несоблюдения юридическими лицами, индивидуальными предпринимателями обязательных требований в зависимости от значения показателя риска К.</w:t>
      </w:r>
    </w:p>
    <w:p w:rsidR="007D52DC" w:rsidRPr="008A5AF7" w:rsidRDefault="007D52DC" w:rsidP="008A5AF7">
      <w:pPr>
        <w:pStyle w:val="a4"/>
        <w:numPr>
          <w:ilvl w:val="0"/>
          <w:numId w:val="10"/>
        </w:numPr>
        <w:autoSpaceDE w:val="0"/>
        <w:ind w:firstLine="709"/>
        <w:jc w:val="both"/>
        <w:rPr>
          <w:bCs/>
        </w:rPr>
      </w:pPr>
      <w:r w:rsidRPr="00974444">
        <w:t>Показатель риска</w:t>
      </w:r>
      <w:proofErr w:type="gramStart"/>
      <w:r w:rsidRPr="00974444">
        <w:t xml:space="preserve"> К</w:t>
      </w:r>
      <w:proofErr w:type="gramEnd"/>
      <w:r w:rsidRPr="00974444">
        <w:t xml:space="preserve"> определяется по формуле:</w:t>
      </w:r>
      <w:r w:rsidR="00FF0100">
        <w:pict>
          <v:shape id="_x0000_i1025" type="#_x0000_t75" style="width:45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5BFB&quot;/&gt;&lt;wsp:rsid wsp:val=&quot;0000294F&quot;/&gt;&lt;wsp:rsid wsp:val=&quot;00005141&quot;/&gt;&lt;wsp:rsid wsp:val=&quot;0000553A&quot;/&gt;&lt;wsp:rsid wsp:val=&quot;00007765&quot;/&gt;&lt;wsp:rsid wsp:val=&quot;0001642F&quot;/&gt;&lt;wsp:rsid wsp:val=&quot;00025151&quot;/&gt;&lt;wsp:rsid wsp:val=&quot;00032A60&quot;/&gt;&lt;wsp:rsid wsp:val=&quot;00035696&quot;/&gt;&lt;wsp:rsid wsp:val=&quot;00051085&quot;/&gt;&lt;wsp:rsid wsp:val=&quot;00052815&quot;/&gt;&lt;wsp:rsid wsp:val=&quot;00052838&quot;/&gt;&lt;wsp:rsid wsp:val=&quot;0006176E&quot;/&gt;&lt;wsp:rsid wsp:val=&quot;000619D9&quot;/&gt;&lt;wsp:rsid wsp:val=&quot;00063DEF&quot;/&gt;&lt;wsp:rsid wsp:val=&quot;00066B30&quot;/&gt;&lt;wsp:rsid wsp:val=&quot;000701A8&quot;/&gt;&lt;wsp:rsid wsp:val=&quot;00072DD9&quot;/&gt;&lt;wsp:rsid wsp:val=&quot;00076664&quot;/&gt;&lt;wsp:rsid wsp:val=&quot;00076B97&quot;/&gt;&lt;wsp:rsid wsp:val=&quot;00097081&quot;/&gt;&lt;wsp:rsid wsp:val=&quot;000A32A4&quot;/&gt;&lt;wsp:rsid wsp:val=&quot;000A7D63&quot;/&gt;&lt;wsp:rsid wsp:val=&quot;000B2AF1&quot;/&gt;&lt;wsp:rsid wsp:val=&quot;000B2DE2&quot;/&gt;&lt;wsp:rsid wsp:val=&quot;000B4E0B&quot;/&gt;&lt;wsp:rsid wsp:val=&quot;000B55BA&quot;/&gt;&lt;wsp:rsid wsp:val=&quot;000B767F&quot;/&gt;&lt;wsp:rsid wsp:val=&quot;000C04D6&quot;/&gt;&lt;wsp:rsid wsp:val=&quot;000C34B0&quot;/&gt;&lt;wsp:rsid wsp:val=&quot;000D3D73&quot;/&gt;&lt;wsp:rsid wsp:val=&quot;000E43A5&quot;/&gt;&lt;wsp:rsid wsp:val=&quot;000E72AE&quot;/&gt;&lt;wsp:rsid wsp:val=&quot;000F15ED&quot;/&gt;&lt;wsp:rsid wsp:val=&quot;000F2EBA&quot;/&gt;&lt;wsp:rsid wsp:val=&quot;00101BC0&quot;/&gt;&lt;wsp:rsid wsp:val=&quot;001066B2&quot;/&gt;&lt;wsp:rsid wsp:val=&quot;00107B21&quot;/&gt;&lt;wsp:rsid wsp:val=&quot;00111921&quot;/&gt;&lt;wsp:rsid wsp:val=&quot;00112A50&quot;/&gt;&lt;wsp:rsid wsp:val=&quot;001138F1&quot;/&gt;&lt;wsp:rsid wsp:val=&quot;00114A90&quot;/&gt;&lt;wsp:rsid wsp:val=&quot;00115203&quot;/&gt;&lt;wsp:rsid wsp:val=&quot;00124069&quot;/&gt;&lt;wsp:rsid wsp:val=&quot;00126D1B&quot;/&gt;&lt;wsp:rsid wsp:val=&quot;00130BD9&quot;/&gt;&lt;wsp:rsid wsp:val=&quot;00132724&quot;/&gt;&lt;wsp:rsid wsp:val=&quot;00134F9A&quot;/&gt;&lt;wsp:rsid wsp:val=&quot;00135F43&quot;/&gt;&lt;wsp:rsid wsp:val=&quot;00136E84&quot;/&gt;&lt;wsp:rsid wsp:val=&quot;00142176&quot;/&gt;&lt;wsp:rsid wsp:val=&quot;00146B3E&quot;/&gt;&lt;wsp:rsid wsp:val=&quot;001473C3&quot;/&gt;&lt;wsp:rsid wsp:val=&quot;001508DB&quot;/&gt;&lt;wsp:rsid wsp:val=&quot;00151009&quot;/&gt;&lt;wsp:rsid wsp:val=&quot;00154CCD&quot;/&gt;&lt;wsp:rsid wsp:val=&quot;0016068D&quot;/&gt;&lt;wsp:rsid wsp:val=&quot;001615A3&quot;/&gt;&lt;wsp:rsid wsp:val=&quot;00171413&quot;/&gt;&lt;wsp:rsid wsp:val=&quot;001716E3&quot;/&gt;&lt;wsp:rsid wsp:val=&quot;0017232C&quot;/&gt;&lt;wsp:rsid wsp:val=&quot;00172AED&quot;/&gt;&lt;wsp:rsid wsp:val=&quot;00173CFD&quot;/&gt;&lt;wsp:rsid wsp:val=&quot;00173E77&quot;/&gt;&lt;wsp:rsid wsp:val=&quot;0018096C&quot;/&gt;&lt;wsp:rsid wsp:val=&quot;00180EFC&quot;/&gt;&lt;wsp:rsid wsp:val=&quot;0018250E&quot;/&gt;&lt;wsp:rsid wsp:val=&quot;00185B72&quot;/&gt;&lt;wsp:rsid wsp:val=&quot;00194E7B&quot;/&gt;&lt;wsp:rsid wsp:val=&quot;001A161A&quot;/&gt;&lt;wsp:rsid wsp:val=&quot;001A5B73&quot;/&gt;&lt;wsp:rsid wsp:val=&quot;001A677B&quot;/&gt;&lt;wsp:rsid wsp:val=&quot;001B0567&quot;/&gt;&lt;wsp:rsid wsp:val=&quot;001B33A0&quot;/&gt;&lt;wsp:rsid wsp:val=&quot;001B6683&quot;/&gt;&lt;wsp:rsid wsp:val=&quot;001B7504&quot;/&gt;&lt;wsp:rsid wsp:val=&quot;001C48F6&quot;/&gt;&lt;wsp:rsid wsp:val=&quot;001D0C02&quot;/&gt;&lt;wsp:rsid wsp:val=&quot;001D5DC0&quot;/&gt;&lt;wsp:rsid wsp:val=&quot;001D7717&quot;/&gt;&lt;wsp:rsid wsp:val=&quot;001E004A&quot;/&gt;&lt;wsp:rsid wsp:val=&quot;001E2254&quot;/&gt;&lt;wsp:rsid wsp:val=&quot;001E28E9&quot;/&gt;&lt;wsp:rsid wsp:val=&quot;001F07EF&quot;/&gt;&lt;wsp:rsid wsp:val=&quot;001F423D&quot;/&gt;&lt;wsp:rsid wsp:val=&quot;001F6065&quot;/&gt;&lt;wsp:rsid wsp:val=&quot;001F74C2&quot;/&gt;&lt;wsp:rsid wsp:val=&quot;002019C3&quot;/&gt;&lt;wsp:rsid wsp:val=&quot;00201F0E&quot;/&gt;&lt;wsp:rsid wsp:val=&quot;002101BF&quot;/&gt;&lt;wsp:rsid wsp:val=&quot;002117C7&quot;/&gt;&lt;wsp:rsid wsp:val=&quot;00211C79&quot;/&gt;&lt;wsp:rsid wsp:val=&quot;00212B12&quot;/&gt;&lt;wsp:rsid wsp:val=&quot;002235F0&quot;/&gt;&lt;wsp:rsid wsp:val=&quot;00227FDD&quot;/&gt;&lt;wsp:rsid wsp:val=&quot;002355B5&quot;/&gt;&lt;wsp:rsid wsp:val=&quot;002408C8&quot;/&gt;&lt;wsp:rsid wsp:val=&quot;002409EF&quot;/&gt;&lt;wsp:rsid wsp:val=&quot;00241091&quot;/&gt;&lt;wsp:rsid wsp:val=&quot;002454E5&quot;/&gt;&lt;wsp:rsid wsp:val=&quot;00245DBC&quot;/&gt;&lt;wsp:rsid wsp:val=&quot;0025565B&quot;/&gt;&lt;wsp:rsid wsp:val=&quot;0026064A&quot;/&gt;&lt;wsp:rsid wsp:val=&quot;00274E4C&quot;/&gt;&lt;wsp:rsid wsp:val=&quot;00275000&quot;/&gt;&lt;wsp:rsid wsp:val=&quot;0027647D&quot;/&gt;&lt;wsp:rsid wsp:val=&quot;00277831&quot;/&gt;&lt;wsp:rsid wsp:val=&quot;00282FD9&quot;/&gt;&lt;wsp:rsid wsp:val=&quot;002834DE&quot;/&gt;&lt;wsp:rsid wsp:val=&quot;002966EE&quot;/&gt;&lt;wsp:rsid wsp:val=&quot;002A62E0&quot;/&gt;&lt;wsp:rsid wsp:val=&quot;002A7760&quot;/&gt;&lt;wsp:rsid wsp:val=&quot;002B278D&quot;/&gt;&lt;wsp:rsid wsp:val=&quot;002C39D7&quot;/&gt;&lt;wsp:rsid wsp:val=&quot;002C7298&quot;/&gt;&lt;wsp:rsid wsp:val=&quot;002D6191&quot;/&gt;&lt;wsp:rsid wsp:val=&quot;002F23F5&quot;/&gt;&lt;wsp:rsid wsp:val=&quot;002F3508&quot;/&gt;&lt;wsp:rsid wsp:val=&quot;00300404&quot;/&gt;&lt;wsp:rsid wsp:val=&quot;0030124F&quot;/&gt;&lt;wsp:rsid wsp:val=&quot;003018EB&quot;/&gt;&lt;wsp:rsid wsp:val=&quot;00303A50&quot;/&gt;&lt;wsp:rsid wsp:val=&quot;003056E3&quot;/&gt;&lt;wsp:rsid wsp:val=&quot;00307696&quot;/&gt;&lt;wsp:rsid wsp:val=&quot;00311711&quot;/&gt;&lt;wsp:rsid wsp:val=&quot;003145F6&quot;/&gt;&lt;wsp:rsid wsp:val=&quot;00314C44&quot;/&gt;&lt;wsp:rsid wsp:val=&quot;00315F6B&quot;/&gt;&lt;wsp:rsid wsp:val=&quot;00322569&quot;/&gt;&lt;wsp:rsid wsp:val=&quot;00322A27&quot;/&gt;&lt;wsp:rsid wsp:val=&quot;00326CD0&quot;/&gt;&lt;wsp:rsid wsp:val=&quot;003275D8&quot;/&gt;&lt;wsp:rsid wsp:val=&quot;003320C3&quot;/&gt;&lt;wsp:rsid wsp:val=&quot;00334062&quot;/&gt;&lt;wsp:rsid wsp:val=&quot;00341000&quot;/&gt;&lt;wsp:rsid wsp:val=&quot;003469E4&quot;/&gt;&lt;wsp:rsid wsp:val=&quot;00346FE4&quot;/&gt;&lt;wsp:rsid wsp:val=&quot;0034768C&quot;/&gt;&lt;wsp:rsid wsp:val=&quot;00350241&quot;/&gt;&lt;wsp:rsid wsp:val=&quot;0035699F&quot;/&gt;&lt;wsp:rsid wsp:val=&quot;00362874&quot;/&gt;&lt;wsp:rsid wsp:val=&quot;0036591D&quot;/&gt;&lt;wsp:rsid wsp:val=&quot;003673C9&quot;/&gt;&lt;wsp:rsid wsp:val=&quot;0037407C&quot;/&gt;&lt;wsp:rsid wsp:val=&quot;0037543D&quot;/&gt;&lt;wsp:rsid wsp:val=&quot;00377D50&quot;/&gt;&lt;wsp:rsid wsp:val=&quot;00380285&quot;/&gt;&lt;wsp:rsid wsp:val=&quot;00380B3C&quot;/&gt;&lt;wsp:rsid wsp:val=&quot;00382A79&quot;/&gt;&lt;wsp:rsid wsp:val=&quot;00382DC0&quot;/&gt;&lt;wsp:rsid wsp:val=&quot;00382FFF&quot;/&gt;&lt;wsp:rsid wsp:val=&quot;00387942&quot;/&gt;&lt;wsp:rsid wsp:val=&quot;00397539&quot;/&gt;&lt;wsp:rsid wsp:val=&quot;003B4E9E&quot;/&gt;&lt;wsp:rsid wsp:val=&quot;003C050A&quot;/&gt;&lt;wsp:rsid wsp:val=&quot;003D0240&quot;/&gt;&lt;wsp:rsid wsp:val=&quot;003D0BEE&quot;/&gt;&lt;wsp:rsid wsp:val=&quot;003D71D5&quot;/&gt;&lt;wsp:rsid wsp:val=&quot;003E277E&quot;/&gt;&lt;wsp:rsid wsp:val=&quot;00401744&quot;/&gt;&lt;wsp:rsid wsp:val=&quot;004067C3&quot;/&gt;&lt;wsp:rsid wsp:val=&quot;00417E49&quot;/&gt;&lt;wsp:rsid wsp:val=&quot;00427520&quot;/&gt;&lt;wsp:rsid wsp:val=&quot;00436996&quot;/&gt;&lt;wsp:rsid wsp:val=&quot;0044401A&quot;/&gt;&lt;wsp:rsid wsp:val=&quot;004447AD&quot;/&gt;&lt;wsp:rsid wsp:val=&quot;00446C0D&quot;/&gt;&lt;wsp:rsid wsp:val=&quot;00446CED&quot;/&gt;&lt;wsp:rsid wsp:val=&quot;0046372F&quot;/&gt;&lt;wsp:rsid wsp:val=&quot;00466AB8&quot;/&gt;&lt;wsp:rsid wsp:val=&quot;0046756E&quot;/&gt;&lt;wsp:rsid wsp:val=&quot;00477445&quot;/&gt;&lt;wsp:rsid wsp:val=&quot;00477D8A&quot;/&gt;&lt;wsp:rsid wsp:val=&quot;0048789F&quot;/&gt;&lt;wsp:rsid wsp:val=&quot;00492E2F&quot;/&gt;&lt;wsp:rsid wsp:val=&quot;00494C41&quot;/&gt;&lt;wsp:rsid wsp:val=&quot;00496BF4&quot;/&gt;&lt;wsp:rsid wsp:val=&quot;004A08D2&quot;/&gt;&lt;wsp:rsid wsp:val=&quot;004B01C0&quot;/&gt;&lt;wsp:rsid wsp:val=&quot;004C19DD&quot;/&gt;&lt;wsp:rsid wsp:val=&quot;004D1001&quot;/&gt;&lt;wsp:rsid wsp:val=&quot;004D4B75&quot;/&gt;&lt;wsp:rsid wsp:val=&quot;004D6F39&quot;/&gt;&lt;wsp:rsid wsp:val=&quot;004E4607&quot;/&gt;&lt;wsp:rsid wsp:val=&quot;004E7242&quot;/&gt;&lt;wsp:rsid wsp:val=&quot;004F04EE&quot;/&gt;&lt;wsp:rsid wsp:val=&quot;004F6AC9&quot;/&gt;&lt;wsp:rsid wsp:val=&quot;005034FF&quot;/&gt;&lt;wsp:rsid wsp:val=&quot;005074E4&quot;/&gt;&lt;wsp:rsid wsp:val=&quot;00522261&quot;/&gt;&lt;wsp:rsid wsp:val=&quot;00524D16&quot;/&gt;&lt;wsp:rsid wsp:val=&quot;00526D0E&quot;/&gt;&lt;wsp:rsid wsp:val=&quot;005300F3&quot;/&gt;&lt;wsp:rsid wsp:val=&quot;00533BDF&quot;/&gt;&lt;wsp:rsid wsp:val=&quot;00536E57&quot;/&gt;&lt;wsp:rsid wsp:val=&quot;00545D89&quot;/&gt;&lt;wsp:rsid wsp:val=&quot;0055123F&quot;/&gt;&lt;wsp:rsid wsp:val=&quot;00551A72&quot;/&gt;&lt;wsp:rsid wsp:val=&quot;00551D49&quot;/&gt;&lt;wsp:rsid wsp:val=&quot;00571763&quot;/&gt;&lt;wsp:rsid wsp:val=&quot;00573AA3&quot;/&gt;&lt;wsp:rsid wsp:val=&quot;00575A02&quot;/&gt;&lt;wsp:rsid wsp:val=&quot;00576365&quot;/&gt;&lt;wsp:rsid wsp:val=&quot;00583885&quot;/&gt;&lt;wsp:rsid wsp:val=&quot;005915BC&quot;/&gt;&lt;wsp:rsid wsp:val=&quot;0059168B&quot;/&gt;&lt;wsp:rsid wsp:val=&quot;0059520D&quot;/&gt;&lt;wsp:rsid wsp:val=&quot;00595829&quot;/&gt;&lt;wsp:rsid wsp:val=&quot;005B27D3&quot;/&gt;&lt;wsp:rsid wsp:val=&quot;005B5556&quot;/&gt;&lt;wsp:rsid wsp:val=&quot;005C09F8&quot;/&gt;&lt;wsp:rsid wsp:val=&quot;005C47B1&quot;/&gt;&lt;wsp:rsid wsp:val=&quot;005C48BF&quot;/&gt;&lt;wsp:rsid wsp:val=&quot;005D056B&quot;/&gt;&lt;wsp:rsid wsp:val=&quot;005D1C41&quot;/&gt;&lt;wsp:rsid wsp:val=&quot;005D3D82&quot;/&gt;&lt;wsp:rsid wsp:val=&quot;005D3F1F&quot;/&gt;&lt;wsp:rsid wsp:val=&quot;005D7BC0&quot;/&gt;&lt;wsp:rsid wsp:val=&quot;005E7937&quot;/&gt;&lt;wsp:rsid wsp:val=&quot;005F0D67&quot;/&gt;&lt;wsp:rsid wsp:val=&quot;005F6BA0&quot;/&gt;&lt;wsp:rsid wsp:val=&quot;005F72F9&quot;/&gt;&lt;wsp:rsid wsp:val=&quot;00606BBD&quot;/&gt;&lt;wsp:rsid wsp:val=&quot;00607620&quot;/&gt;&lt;wsp:rsid wsp:val=&quot;0061054F&quot;/&gt;&lt;wsp:rsid wsp:val=&quot;006147B2&quot;/&gt;&lt;wsp:rsid wsp:val=&quot;00614CBA&quot;/&gt;&lt;wsp:rsid wsp:val=&quot;006157A2&quot;/&gt;&lt;wsp:rsid wsp:val=&quot;00617703&quot;/&gt;&lt;wsp:rsid wsp:val=&quot;00622AAF&quot;/&gt;&lt;wsp:rsid wsp:val=&quot;0062420F&quot;/&gt;&lt;wsp:rsid wsp:val=&quot;006328E6&quot;/&gt;&lt;wsp:rsid wsp:val=&quot;006415A1&quot;/&gt;&lt;wsp:rsid wsp:val=&quot;0065412E&quot;/&gt;&lt;wsp:rsid wsp:val=&quot;00662197&quot;/&gt;&lt;wsp:rsid wsp:val=&quot;00662425&quot;/&gt;&lt;wsp:rsid wsp:val=&quot;006627F2&quot;/&gt;&lt;wsp:rsid wsp:val=&quot;00676AD7&quot;/&gt;&lt;wsp:rsid wsp:val=&quot;00681621&quot;/&gt;&lt;wsp:rsid wsp:val=&quot;00691459&quot;/&gt;&lt;wsp:rsid wsp:val=&quot;006914CC&quot;/&gt;&lt;wsp:rsid wsp:val=&quot;006A22ED&quot;/&gt;&lt;wsp:rsid wsp:val=&quot;006A2A82&quot;/&gt;&lt;wsp:rsid wsp:val=&quot;006A30A6&quot;/&gt;&lt;wsp:rsid wsp:val=&quot;006A7EF3&quot;/&gt;&lt;wsp:rsid wsp:val=&quot;006B0266&quot;/&gt;&lt;wsp:rsid wsp:val=&quot;006B0D19&quot;/&gt;&lt;wsp:rsid wsp:val=&quot;006B1DA7&quot;/&gt;&lt;wsp:rsid wsp:val=&quot;006B2358&quot;/&gt;&lt;wsp:rsid wsp:val=&quot;006B49DE&quot;/&gt;&lt;wsp:rsid wsp:val=&quot;006C22C6&quot;/&gt;&lt;wsp:rsid wsp:val=&quot;006C7F01&quot;/&gt;&lt;wsp:rsid wsp:val=&quot;006D0C65&quot;/&gt;&lt;wsp:rsid wsp:val=&quot;006D67AA&quot;/&gt;&lt;wsp:rsid wsp:val=&quot;006E1DB8&quot;/&gt;&lt;wsp:rsid wsp:val=&quot;006E3CA2&quot;/&gt;&lt;wsp:rsid wsp:val=&quot;006E691B&quot;/&gt;&lt;wsp:rsid wsp:val=&quot;006F5966&quot;/&gt;&lt;wsp:rsid wsp:val=&quot;006F67CB&quot;/&gt;&lt;wsp:rsid wsp:val=&quot;0070013A&quot;/&gt;&lt;wsp:rsid wsp:val=&quot;00700584&quot;/&gt;&lt;wsp:rsid wsp:val=&quot;00703F35&quot;/&gt;&lt;wsp:rsid wsp:val=&quot;007045B5&quot;/&gt;&lt;wsp:rsid wsp:val=&quot;00705D84&quot;/&gt;&lt;wsp:rsid wsp:val=&quot;00706B8D&quot;/&gt;&lt;wsp:rsid wsp:val=&quot;00711BF1&quot;/&gt;&lt;wsp:rsid wsp:val=&quot;00721088&quot;/&gt;&lt;wsp:rsid wsp:val=&quot;00737244&quot;/&gt;&lt;wsp:rsid wsp:val=&quot;0075361C&quot;/&gt;&lt;wsp:rsid wsp:val=&quot;00761191&quot;/&gt;&lt;wsp:rsid wsp:val=&quot;00763040&quot;/&gt;&lt;wsp:rsid wsp:val=&quot;00765695&quot;/&gt;&lt;wsp:rsid wsp:val=&quot;007744F8&quot;/&gt;&lt;wsp:rsid wsp:val=&quot;0078308B&quot;/&gt;&lt;wsp:rsid wsp:val=&quot;0078781C&quot;/&gt;&lt;wsp:rsid wsp:val=&quot;00795E58&quot;/&gt;&lt;wsp:rsid wsp:val=&quot;00797164&quot;/&gt;&lt;wsp:rsid wsp:val=&quot;007971E8&quot;/&gt;&lt;wsp:rsid wsp:val=&quot;00797279&quot;/&gt;&lt;wsp:rsid wsp:val=&quot;007A04BD&quot;/&gt;&lt;wsp:rsid wsp:val=&quot;007A2F90&quot;/&gt;&lt;wsp:rsid wsp:val=&quot;007A378A&quot;/&gt;&lt;wsp:rsid wsp:val=&quot;007A4BD7&quot;/&gt;&lt;wsp:rsid wsp:val=&quot;007B1AB7&quot;/&gt;&lt;wsp:rsid wsp:val=&quot;007B73D2&quot;/&gt;&lt;wsp:rsid wsp:val=&quot;007D5B71&quot;/&gt;&lt;wsp:rsid wsp:val=&quot;007D64C0&quot;/&gt;&lt;wsp:rsid wsp:val=&quot;007D6686&quot;/&gt;&lt;wsp:rsid wsp:val=&quot;007E1716&quot;/&gt;&lt;wsp:rsid wsp:val=&quot;007F0450&quot;/&gt;&lt;wsp:rsid wsp:val=&quot;007F3AE1&quot;/&gt;&lt;wsp:rsid wsp:val=&quot;007F4E01&quot;/&gt;&lt;wsp:rsid wsp:val=&quot;007F59E5&quot;/&gt;&lt;wsp:rsid wsp:val=&quot;00800279&quot;/&gt;&lt;wsp:rsid wsp:val=&quot;008043B0&quot;/&gt;&lt;wsp:rsid wsp:val=&quot;0080749E&quot;/&gt;&lt;wsp:rsid wsp:val=&quot;00811C5E&quot;/&gt;&lt;wsp:rsid wsp:val=&quot;00811F32&quot;/&gt;&lt;wsp:rsid wsp:val=&quot;0081654D&quot;/&gt;&lt;wsp:rsid wsp:val=&quot;008176D3&quot;/&gt;&lt;wsp:rsid wsp:val=&quot;00821C7D&quot;/&gt;&lt;wsp:rsid wsp:val=&quot;008243A4&quot;/&gt;&lt;wsp:rsid wsp:val=&quot;00830C50&quot;/&gt;&lt;wsp:rsid wsp:val=&quot;0083467F&quot;/&gt;&lt;wsp:rsid wsp:val=&quot;00836D1C&quot;/&gt;&lt;wsp:rsid wsp:val=&quot;00837F36&quot;/&gt;&lt;wsp:rsid wsp:val=&quot;00843BB4&quot;/&gt;&lt;wsp:rsid wsp:val=&quot;0084662D&quot;/&gt;&lt;wsp:rsid wsp:val=&quot;008522CB&quot;/&gt;&lt;wsp:rsid wsp:val=&quot;00852504&quot;/&gt;&lt;wsp:rsid wsp:val=&quot;0085284F&quot;/&gt;&lt;wsp:rsid wsp:val=&quot;0085700C&quot;/&gt;&lt;wsp:rsid wsp:val=&quot;00871A2E&quot;/&gt;&lt;wsp:rsid wsp:val=&quot;00873C68&quot;/&gt;&lt;wsp:rsid wsp:val=&quot;00873CB2&quot;/&gt;&lt;wsp:rsid wsp:val=&quot;00874916&quot;/&gt;&lt;wsp:rsid wsp:val=&quot;008775D1&quot;/&gt;&lt;wsp:rsid wsp:val=&quot;00880561&quot;/&gt;&lt;wsp:rsid wsp:val=&quot;00882A7A&quot;/&gt;&lt;wsp:rsid wsp:val=&quot;00886260&quot;/&gt;&lt;wsp:rsid wsp:val=&quot;008950B4&quot;/&gt;&lt;wsp:rsid wsp:val=&quot;008A3644&quot;/&gt;&lt;wsp:rsid wsp:val=&quot;008A3E38&quot;/&gt;&lt;wsp:rsid wsp:val=&quot;008B57EB&quot;/&gt;&lt;wsp:rsid wsp:val=&quot;008B5E05&quot;/&gt;&lt;wsp:rsid wsp:val=&quot;008B60BB&quot;/&gt;&lt;wsp:rsid wsp:val=&quot;008C0C03&quot;/&gt;&lt;wsp:rsid wsp:val=&quot;008C67D4&quot;/&gt;&lt;wsp:rsid wsp:val=&quot;008D6819&quot;/&gt;&lt;wsp:rsid wsp:val=&quot;008D72D6&quot;/&gt;&lt;wsp:rsid wsp:val=&quot;008E0E66&quot;/&gt;&lt;wsp:rsid wsp:val=&quot;008F39E5&quot;/&gt;&lt;wsp:rsid wsp:val=&quot;008F3CD4&quot;/&gt;&lt;wsp:rsid wsp:val=&quot;00900FA5&quot;/&gt;&lt;wsp:rsid wsp:val=&quot;00904AE9&quot;/&gt;&lt;wsp:rsid wsp:val=&quot;00911E0B&quot;/&gt;&lt;wsp:rsid wsp:val=&quot;00922E38&quot;/&gt;&lt;wsp:rsid wsp:val=&quot;00924116&quot;/&gt;&lt;wsp:rsid wsp:val=&quot;00930682&quot;/&gt;&lt;wsp:rsid wsp:val=&quot;00932F6D&quot;/&gt;&lt;wsp:rsid wsp:val=&quot;00933F7F&quot;/&gt;&lt;wsp:rsid wsp:val=&quot;009371FF&quot;/&gt;&lt;wsp:rsid wsp:val=&quot;00941F98&quot;/&gt;&lt;wsp:rsid wsp:val=&quot;0094203C&quot;/&gt;&lt;wsp:rsid wsp:val=&quot;009433C5&quot;/&gt;&lt;wsp:rsid wsp:val=&quot;009457EA&quot;/&gt;&lt;wsp:rsid wsp:val=&quot;00947C0D&quot;/&gt;&lt;wsp:rsid wsp:val=&quot;00951ECE&quot;/&gt;&lt;wsp:rsid wsp:val=&quot;0096103E&quot;/&gt;&lt;wsp:rsid wsp:val=&quot;009610FD&quot;/&gt;&lt;wsp:rsid wsp:val=&quot;00961F88&quot;/&gt;&lt;wsp:rsid wsp:val=&quot;009703C1&quot;/&gt;&lt;wsp:rsid wsp:val=&quot;00974444&quot;/&gt;&lt;wsp:rsid wsp:val=&quot;00975DB6&quot;/&gt;&lt;wsp:rsid wsp:val=&quot;00977766&quot;/&gt;&lt;wsp:rsid wsp:val=&quot;00986082&quot;/&gt;&lt;wsp:rsid wsp:val=&quot;00986C67&quot;/&gt;&lt;wsp:rsid wsp:val=&quot;0098738E&quot;/&gt;&lt;wsp:rsid wsp:val=&quot;00990ACE&quot;/&gt;&lt;wsp:rsid wsp:val=&quot;009951F6&quot;/&gt;&lt;wsp:rsid wsp:val=&quot;009A5BFB&quot;/&gt;&lt;wsp:rsid wsp:val=&quot;009B4EA4&quot;/&gt;&lt;wsp:rsid wsp:val=&quot;009B75F9&quot;/&gt;&lt;wsp:rsid wsp:val=&quot;009C07DB&quot;/&gt;&lt;wsp:rsid wsp:val=&quot;009C68F2&quot;/&gt;&lt;wsp:rsid wsp:val=&quot;009D27B8&quot;/&gt;&lt;wsp:rsid wsp:val=&quot;009D35F8&quot;/&gt;&lt;wsp:rsid wsp:val=&quot;009E4F07&quot;/&gt;&lt;wsp:rsid wsp:val=&quot;009E6060&quot;/&gt;&lt;wsp:rsid wsp:val=&quot;009E7F9A&quot;/&gt;&lt;wsp:rsid wsp:val=&quot;009F1EDC&quot;/&gt;&lt;wsp:rsid wsp:val=&quot;009F1FF5&quot;/&gt;&lt;wsp:rsid wsp:val=&quot;00A00C77&quot;/&gt;&lt;wsp:rsid wsp:val=&quot;00A03C5E&quot;/&gt;&lt;wsp:rsid wsp:val=&quot;00A11C30&quot;/&gt;&lt;wsp:rsid wsp:val=&quot;00A14E7C&quot;/&gt;&lt;wsp:rsid wsp:val=&quot;00A20ED3&quot;/&gt;&lt;wsp:rsid wsp:val=&quot;00A2147F&quot;/&gt;&lt;wsp:rsid wsp:val=&quot;00A255E3&quot;/&gt;&lt;wsp:rsid wsp:val=&quot;00A25B22&quot;/&gt;&lt;wsp:rsid wsp:val=&quot;00A273DA&quot;/&gt;&lt;wsp:rsid wsp:val=&quot;00A27D47&quot;/&gt;&lt;wsp:rsid wsp:val=&quot;00A32FF9&quot;/&gt;&lt;wsp:rsid wsp:val=&quot;00A3434F&quot;/&gt;&lt;wsp:rsid wsp:val=&quot;00A555B9&quot;/&gt;&lt;wsp:rsid wsp:val=&quot;00A5580C&quot;/&gt;&lt;wsp:rsid wsp:val=&quot;00A619CF&quot;/&gt;&lt;wsp:rsid wsp:val=&quot;00A62092&quot;/&gt;&lt;wsp:rsid wsp:val=&quot;00A63052&quot;/&gt;&lt;wsp:rsid wsp:val=&quot;00A703DC&quot;/&gt;&lt;wsp:rsid wsp:val=&quot;00A71FA4&quot;/&gt;&lt;wsp:rsid wsp:val=&quot;00A75CF3&quot;/&gt;&lt;wsp:rsid wsp:val=&quot;00A771B7&quot;/&gt;&lt;wsp:rsid wsp:val=&quot;00A82D1B&quot;/&gt;&lt;wsp:rsid wsp:val=&quot;00A845C7&quot;/&gt;&lt;wsp:rsid wsp:val=&quot;00A84824&quot;/&gt;&lt;wsp:rsid wsp:val=&quot;00A87CF2&quot;/&gt;&lt;wsp:rsid wsp:val=&quot;00A92718&quot;/&gt;&lt;wsp:rsid wsp:val=&quot;00A93A6D&quot;/&gt;&lt;wsp:rsid wsp:val=&quot;00A93CA2&quot;/&gt;&lt;wsp:rsid wsp:val=&quot;00A96312&quot;/&gt;&lt;wsp:rsid wsp:val=&quot;00AB2465&quot;/&gt;&lt;wsp:rsid wsp:val=&quot;00AB5D89&quot;/&gt;&lt;wsp:rsid wsp:val=&quot;00AB75C8&quot;/&gt;&lt;wsp:rsid wsp:val=&quot;00AC2F8A&quot;/&gt;&lt;wsp:rsid wsp:val=&quot;00AC3683&quot;/&gt;&lt;wsp:rsid wsp:val=&quot;00AD1F57&quot;/&gt;&lt;wsp:rsid wsp:val=&quot;00AE0CD4&quot;/&gt;&lt;wsp:rsid wsp:val=&quot;00AE2D96&quot;/&gt;&lt;wsp:rsid wsp:val=&quot;00AF12CE&quot;/&gt;&lt;wsp:rsid wsp:val=&quot;00AF12CF&quot;/&gt;&lt;wsp:rsid wsp:val=&quot;00AF6F4E&quot;/&gt;&lt;wsp:rsid wsp:val=&quot;00B1238A&quot;/&gt;&lt;wsp:rsid wsp:val=&quot;00B1442C&quot;/&gt;&lt;wsp:rsid wsp:val=&quot;00B16C7A&quot;/&gt;&lt;wsp:rsid wsp:val=&quot;00B24CE7&quot;/&gt;&lt;wsp:rsid wsp:val=&quot;00B25F2E&quot;/&gt;&lt;wsp:rsid wsp:val=&quot;00B41CD3&quot;/&gt;&lt;wsp:rsid wsp:val=&quot;00B4427A&quot;/&gt;&lt;wsp:rsid wsp:val=&quot;00B50766&quot;/&gt;&lt;wsp:rsid wsp:val=&quot;00B629D0&quot;/&gt;&lt;wsp:rsid wsp:val=&quot;00B62C6F&quot;/&gt;&lt;wsp:rsid wsp:val=&quot;00B634EF&quot;/&gt;&lt;wsp:rsid wsp:val=&quot;00B6409E&quot;/&gt;&lt;wsp:rsid wsp:val=&quot;00B672D0&quot;/&gt;&lt;wsp:rsid wsp:val=&quot;00B711C3&quot;/&gt;&lt;wsp:rsid wsp:val=&quot;00B835B1&quot;/&gt;&lt;wsp:rsid wsp:val=&quot;00B854BC&quot;/&gt;&lt;wsp:rsid wsp:val=&quot;00BA2555&quot;/&gt;&lt;wsp:rsid wsp:val=&quot;00BB13D3&quot;/&gt;&lt;wsp:rsid wsp:val=&quot;00BB7C40&quot;/&gt;&lt;wsp:rsid wsp:val=&quot;00BD30BD&quot;/&gt;&lt;wsp:rsid wsp:val=&quot;00BD65FE&quot;/&gt;&lt;wsp:rsid wsp:val=&quot;00BE0AB3&quot;/&gt;&lt;wsp:rsid wsp:val=&quot;00BE3181&quot;/&gt;&lt;wsp:rsid wsp:val=&quot;00BE5454&quot;/&gt;&lt;wsp:rsid wsp:val=&quot;00BE6D5A&quot;/&gt;&lt;wsp:rsid wsp:val=&quot;00BF041E&quot;/&gt;&lt;wsp:rsid wsp:val=&quot;00BF137D&quot;/&gt;&lt;wsp:rsid wsp:val=&quot;00C02567&quot;/&gt;&lt;wsp:rsid wsp:val=&quot;00C04265&quot;/&gt;&lt;wsp:rsid wsp:val=&quot;00C108BD&quot;/&gt;&lt;wsp:rsid wsp:val=&quot;00C11834&quot;/&gt;&lt;wsp:rsid wsp:val=&quot;00C259F9&quot;/&gt;&lt;wsp:rsid wsp:val=&quot;00C30B15&quot;/&gt;&lt;wsp:rsid wsp:val=&quot;00C343B7&quot;/&gt;&lt;wsp:rsid wsp:val=&quot;00C447F3&quot;/&gt;&lt;wsp:rsid wsp:val=&quot;00C519DE&quot;/&gt;&lt;wsp:rsid wsp:val=&quot;00C54888&quot;/&gt;&lt;wsp:rsid wsp:val=&quot;00C60217&quot;/&gt;&lt;wsp:rsid wsp:val=&quot;00C64009&quot;/&gt;&lt;wsp:rsid wsp:val=&quot;00C657CA&quot;/&gt;&lt;wsp:rsid wsp:val=&quot;00C662D0&quot;/&gt;&lt;wsp:rsid wsp:val=&quot;00C71FF8&quot;/&gt;&lt;wsp:rsid wsp:val=&quot;00C76798&quot;/&gt;&lt;wsp:rsid wsp:val=&quot;00C76E00&quot;/&gt;&lt;wsp:rsid wsp:val=&quot;00C77F7F&quot;/&gt;&lt;wsp:rsid wsp:val=&quot;00C81210&quot;/&gt;&lt;wsp:rsid wsp:val=&quot;00C869F0&quot;/&gt;&lt;wsp:rsid wsp:val=&quot;00C94236&quot;/&gt;&lt;wsp:rsid wsp:val=&quot;00C9514D&quot;/&gt;&lt;wsp:rsid wsp:val=&quot;00CB1448&quot;/&gt;&lt;wsp:rsid wsp:val=&quot;00CB76FF&quot;/&gt;&lt;wsp:rsid wsp:val=&quot;00CC190B&quot;/&gt;&lt;wsp:rsid wsp:val=&quot;00CC4B75&quot;/&gt;&lt;wsp:rsid wsp:val=&quot;00CC6848&quot;/&gt;&lt;wsp:rsid wsp:val=&quot;00CD4D2C&quot;/&gt;&lt;wsp:rsid wsp:val=&quot;00CD54EC&quot;/&gt;&lt;wsp:rsid wsp:val=&quot;00CD6877&quot;/&gt;&lt;wsp:rsid wsp:val=&quot;00CE75E0&quot;/&gt;&lt;wsp:rsid wsp:val=&quot;00CF113E&quot;/&gt;&lt;wsp:rsid wsp:val=&quot;00CF14D7&quot;/&gt;&lt;wsp:rsid wsp:val=&quot;00CF3691&quot;/&gt;&lt;wsp:rsid wsp:val=&quot;00CF4BA9&quot;/&gt;&lt;wsp:rsid wsp:val=&quot;00CF7B83&quot;/&gt;&lt;wsp:rsid wsp:val=&quot;00D02213&quot;/&gt;&lt;wsp:rsid wsp:val=&quot;00D02466&quot;/&gt;&lt;wsp:rsid wsp:val=&quot;00D036F4&quot;/&gt;&lt;wsp:rsid wsp:val=&quot;00D04F21&quot;/&gt;&lt;wsp:rsid wsp:val=&quot;00D053BC&quot;/&gt;&lt;wsp:rsid wsp:val=&quot;00D07F69&quot;/&gt;&lt;wsp:rsid wsp:val=&quot;00D135D5&quot;/&gt;&lt;wsp:rsid wsp:val=&quot;00D16F92&quot;/&gt;&lt;wsp:rsid wsp:val=&quot;00D1745B&quot;/&gt;&lt;wsp:rsid wsp:val=&quot;00D21789&quot;/&gt;&lt;wsp:rsid wsp:val=&quot;00D25CF8&quot;/&gt;&lt;wsp:rsid wsp:val=&quot;00D35342&quot;/&gt;&lt;wsp:rsid wsp:val=&quot;00D3769E&quot;/&gt;&lt;wsp:rsid wsp:val=&quot;00D4162E&quot;/&gt;&lt;wsp:rsid wsp:val=&quot;00D45927&quot;/&gt;&lt;wsp:rsid wsp:val=&quot;00D530F4&quot;/&gt;&lt;wsp:rsid wsp:val=&quot;00D53AC4&quot;/&gt;&lt;wsp:rsid wsp:val=&quot;00D54262&quot;/&gt;&lt;wsp:rsid wsp:val=&quot;00D54731&quot;/&gt;&lt;wsp:rsid wsp:val=&quot;00D56790&quot;/&gt;&lt;wsp:rsid wsp:val=&quot;00D63F99&quot;/&gt;&lt;wsp:rsid wsp:val=&quot;00D6409F&quot;/&gt;&lt;wsp:rsid wsp:val=&quot;00D6473E&quot;/&gt;&lt;wsp:rsid wsp:val=&quot;00D668AA&quot;/&gt;&lt;wsp:rsid wsp:val=&quot;00D74375&quot;/&gt;&lt;wsp:rsid wsp:val=&quot;00D74C84&quot;/&gt;&lt;wsp:rsid wsp:val=&quot;00D75ABE&quot;/&gt;&lt;wsp:rsid wsp:val=&quot;00D75C17&quot;/&gt;&lt;wsp:rsid wsp:val=&quot;00D85E17&quot;/&gt;&lt;wsp:rsid wsp:val=&quot;00D915E4&quot;/&gt;&lt;wsp:rsid wsp:val=&quot;00D9546A&quot;/&gt;&lt;wsp:rsid wsp:val=&quot;00D959D2&quot;/&gt;&lt;wsp:rsid wsp:val=&quot;00DA2748&quot;/&gt;&lt;wsp:rsid wsp:val=&quot;00DA7292&quot;/&gt;&lt;wsp:rsid wsp:val=&quot;00DE6E15&quot;/&gt;&lt;wsp:rsid wsp:val=&quot;00DE710B&quot;/&gt;&lt;wsp:rsid wsp:val=&quot;00DF1FDE&quot;/&gt;&lt;wsp:rsid wsp:val=&quot;00DF36B0&quot;/&gt;&lt;wsp:rsid wsp:val=&quot;00DF7A72&quot;/&gt;&lt;wsp:rsid wsp:val=&quot;00E029F3&quot;/&gt;&lt;wsp:rsid wsp:val=&quot;00E03F6C&quot;/&gt;&lt;wsp:rsid wsp:val=&quot;00E11075&quot;/&gt;&lt;wsp:rsid wsp:val=&quot;00E12323&quot;/&gt;&lt;wsp:rsid wsp:val=&quot;00E16CC8&quot;/&gt;&lt;wsp:rsid wsp:val=&quot;00E3441F&quot;/&gt;&lt;wsp:rsid wsp:val=&quot;00E55797&quot;/&gt;&lt;wsp:rsid wsp:val=&quot;00E56201&quot;/&gt;&lt;wsp:rsid wsp:val=&quot;00E63B56&quot;/&gt;&lt;wsp:rsid wsp:val=&quot;00E66D12&quot;/&gt;&lt;wsp:rsid wsp:val=&quot;00E75103&quot;/&gt;&lt;wsp:rsid wsp:val=&quot;00E846A6&quot;/&gt;&lt;wsp:rsid wsp:val=&quot;00E85A48&quot;/&gt;&lt;wsp:rsid wsp:val=&quot;00E947E7&quot;/&gt;&lt;wsp:rsid wsp:val=&quot;00E94CE6&quot;/&gt;&lt;wsp:rsid wsp:val=&quot;00E9554A&quot;/&gt;&lt;wsp:rsid wsp:val=&quot;00E95A86&quot;/&gt;&lt;wsp:rsid wsp:val=&quot;00E96134&quot;/&gt;&lt;wsp:rsid wsp:val=&quot;00E97F59&quot;/&gt;&lt;wsp:rsid wsp:val=&quot;00EA2FDE&quot;/&gt;&lt;wsp:rsid wsp:val=&quot;00EB2946&quot;/&gt;&lt;wsp:rsid wsp:val=&quot;00EB3BF9&quot;/&gt;&lt;wsp:rsid wsp:val=&quot;00EC1561&quot;/&gt;&lt;wsp:rsid wsp:val=&quot;00EC6344&quot;/&gt;&lt;wsp:rsid wsp:val=&quot;00ED42D4&quot;/&gt;&lt;wsp:rsid wsp:val=&quot;00ED4E23&quot;/&gt;&lt;wsp:rsid wsp:val=&quot;00ED557C&quot;/&gt;&lt;wsp:rsid wsp:val=&quot;00ED66A8&quot;/&gt;&lt;wsp:rsid wsp:val=&quot;00EE0EAF&quot;/&gt;&lt;wsp:rsid wsp:val=&quot;00EE404B&quot;/&gt;&lt;wsp:rsid wsp:val=&quot;00EE6B76&quot;/&gt;&lt;wsp:rsid wsp:val=&quot;00EE7219&quot;/&gt;&lt;wsp:rsid wsp:val=&quot;00EF07A3&quot;/&gt;&lt;wsp:rsid wsp:val=&quot;00EF322E&quot;/&gt;&lt;wsp:rsid wsp:val=&quot;00EF50C6&quot;/&gt;&lt;wsp:rsid wsp:val=&quot;00F0522F&quot;/&gt;&lt;wsp:rsid wsp:val=&quot;00F073FC&quot;/&gt;&lt;wsp:rsid wsp:val=&quot;00F075B8&quot;/&gt;&lt;wsp:rsid wsp:val=&quot;00F12F42&quot;/&gt;&lt;wsp:rsid wsp:val=&quot;00F12F96&quot;/&gt;&lt;wsp:rsid wsp:val=&quot;00F23808&quot;/&gt;&lt;wsp:rsid wsp:val=&quot;00F254CE&quot;/&gt;&lt;wsp:rsid wsp:val=&quot;00F3474F&quot;/&gt;&lt;wsp:rsid wsp:val=&quot;00F358EC&quot;/&gt;&lt;wsp:rsid wsp:val=&quot;00F36BE7&quot;/&gt;&lt;wsp:rsid wsp:val=&quot;00F40A8A&quot;/&gt;&lt;wsp:rsid wsp:val=&quot;00F415C1&quot;/&gt;&lt;wsp:rsid wsp:val=&quot;00F41832&quot;/&gt;&lt;wsp:rsid wsp:val=&quot;00F506F1&quot;/&gt;&lt;wsp:rsid wsp:val=&quot;00F55D70&quot;/&gt;&lt;wsp:rsid wsp:val=&quot;00F65E86&quot;/&gt;&lt;wsp:rsid wsp:val=&quot;00F728F2&quot;/&gt;&lt;wsp:rsid wsp:val=&quot;00F81378&quot;/&gt;&lt;wsp:rsid wsp:val=&quot;00F8145B&quot;/&gt;&lt;wsp:rsid wsp:val=&quot;00F84DB2&quot;/&gt;&lt;wsp:rsid wsp:val=&quot;00F86D8B&quot;/&gt;&lt;wsp:rsid wsp:val=&quot;00F91F18&quot;/&gt;&lt;wsp:rsid wsp:val=&quot;00F96E15&quot;/&gt;&lt;wsp:rsid wsp:val=&quot;00F96F61&quot;/&gt;&lt;wsp:rsid wsp:val=&quot;00FA63D1&quot;/&gt;&lt;wsp:rsid wsp:val=&quot;00FB032D&quot;/&gt;&lt;wsp:rsid wsp:val=&quot;00FB06EF&quot;/&gt;&lt;wsp:rsid wsp:val=&quot;00FB24E3&quot;/&gt;&lt;wsp:rsid wsp:val=&quot;00FC10CE&quot;/&gt;&lt;wsp:rsid wsp:val=&quot;00FC4CD4&quot;/&gt;&lt;wsp:rsid wsp:val=&quot;00FC68FA&quot;/&gt;&lt;wsp:rsid wsp:val=&quot;00FD3317&quot;/&gt;&lt;wsp:rsid wsp:val=&quot;00FD64D5&quot;/&gt;&lt;wsp:rsid wsp:val=&quot;00FE3E95&quot;/&gt;&lt;wsp:rsid wsp:val=&quot;00FF1093&quot;/&gt;&lt;wsp:rsid wsp:val=&quot;00FF5D56&quot;/&gt;&lt;/wsp:rsids&gt;&lt;/w:docPr&gt;&lt;w:body&gt;&lt;w:p wsp:rsidR=&quot;00000000&quot; wsp:rsidRDefault=&quot;00F075B8&quot;&gt;&lt;m:oMathPara&gt;&lt;m:oMath&gt;&lt;m:r&gt;&lt;w:rPr&gt;&lt;w:rFonts w:ascii=&quot;Cambria Math&quot; w:h-ansi=&quot;Cambria Math&quot;/&gt;&lt;wx:font wx:val=&quot;Cambria Math&quot;/&gt;&lt;w:i/&gt;&lt;/w:rPr&gt;&lt;m:t&gt;K=&lt;/m:t&gt;&lt;/m:r&gt;&lt;m:f&gt;&lt;m:f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fPr&gt;&lt;m:num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5*&lt;/m:t&gt;&lt;/m:r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Рї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/w:rPr&gt;&lt;m:t&gt;РЅ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2*&lt;/m:t&gt;&lt;/m:r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/w:rPr&gt;&lt;m:t&gt;РїСЂ&lt;/m:t&gt;&lt;/m:r&gt;&lt;/m:sub&gt;&lt;/m:sSub&gt;&lt;m:ctrlPr&gt;&lt;w:rPr&gt;&lt;w:rFonts w:ascii=&quot;Cambria Math&quot; w:h-ansi=&quot;Cambria Math&quot;/&gt;&lt;wx:font wx:val=&quot;Cambria Math&quot;/&gt;&lt;w:i/&gt;&lt;w:lang w:val=&quot;EN-US&quot;/&gt;&lt;/w:rPr&gt;&lt;/m:ctrlPr&gt;&lt;/m:e&gt;&lt;/m:d&gt;&lt;m:r&gt;&lt;w:rPr&gt;&lt;w:rFonts w:ascii=&quot;Cambria Math&quot; w:h-ansi=&quot;Cambria Math&quot;/&gt;&lt;wx:font wx:val=&quot;Cambria Math&quot;/&gt;&lt;w:i/&gt;&lt;w:lang w:val=&quot;EN-US&quot;/&gt;&lt;/w:rPr&gt;&lt;m:t&gt;*24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S*R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7D52DC" w:rsidRPr="00B62C6F" w:rsidRDefault="007D52DC" w:rsidP="00904AE9">
      <w:pPr>
        <w:autoSpaceDE w:val="0"/>
        <w:ind w:firstLine="709"/>
        <w:jc w:val="both"/>
        <w:rPr>
          <w:bCs/>
        </w:rPr>
      </w:pPr>
      <w:r w:rsidRPr="00B62C6F">
        <w:rPr>
          <w:bCs/>
        </w:rPr>
        <w:t>где:</w:t>
      </w:r>
      <w:r>
        <w:rPr>
          <w:bCs/>
        </w:rPr>
        <w:t xml:space="preserve"> </w:t>
      </w:r>
    </w:p>
    <w:p w:rsidR="007D52DC" w:rsidRPr="00B62C6F" w:rsidRDefault="007D52DC" w:rsidP="00904AE9">
      <w:pPr>
        <w:autoSpaceDE w:val="0"/>
        <w:ind w:firstLine="709"/>
        <w:jc w:val="both"/>
      </w:pPr>
      <w:proofErr w:type="spellStart"/>
      <w:proofErr w:type="gramStart"/>
      <w:r w:rsidRPr="00B62C6F">
        <w:rPr>
          <w:bCs/>
        </w:rPr>
        <w:t>V</w:t>
      </w:r>
      <w:r w:rsidRPr="00B62C6F">
        <w:rPr>
          <w:bCs/>
          <w:vertAlign w:val="subscript"/>
        </w:rPr>
        <w:t>п</w:t>
      </w:r>
      <w:proofErr w:type="spellEnd"/>
      <w:r w:rsidRPr="00B62C6F">
        <w:rPr>
          <w:bCs/>
        </w:rPr>
        <w:t xml:space="preserve"> - количество вступивших в законную силу за 2 календарных года, предшествующих году, в котором принимается решение об отнесении деятельности юридического лица, индивидуального предпринимателя к категории риска (далее </w:t>
      </w:r>
      <w:r w:rsidRPr="009B75F9">
        <w:rPr>
          <w:bCs/>
        </w:rPr>
        <w:t>–</w:t>
      </w:r>
      <w:r w:rsidRPr="00B62C6F">
        <w:rPr>
          <w:bCs/>
        </w:rPr>
        <w:t xml:space="preserve"> год, в котором принимается решение),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статьей 19.4.1.</w:t>
      </w:r>
      <w:proofErr w:type="gramEnd"/>
      <w:r w:rsidRPr="00B62C6F">
        <w:rPr>
          <w:bCs/>
        </w:rPr>
        <w:t xml:space="preserve"> Кодекса Российской Федерации об административных правонарушениях, вынесенных по составленным </w:t>
      </w:r>
      <w:r w:rsidR="00FF0100">
        <w:rPr>
          <w:bCs/>
        </w:rPr>
        <w:t>администрацией Бирофельдского</w:t>
      </w:r>
      <w:r>
        <w:rPr>
          <w:bCs/>
        </w:rPr>
        <w:t xml:space="preserve"> сельского поселения </w:t>
      </w:r>
      <w:r w:rsidRPr="00B62C6F">
        <w:rPr>
          <w:bCs/>
        </w:rPr>
        <w:t xml:space="preserve"> протоколам об административных правонарушениях (ед.);</w:t>
      </w:r>
    </w:p>
    <w:p w:rsidR="007D52DC" w:rsidRPr="00B62C6F" w:rsidRDefault="007D52DC" w:rsidP="00904AE9">
      <w:pPr>
        <w:autoSpaceDE w:val="0"/>
        <w:ind w:firstLine="709"/>
        <w:jc w:val="both"/>
      </w:pPr>
      <w:proofErr w:type="spellStart"/>
      <w:proofErr w:type="gramStart"/>
      <w:r w:rsidRPr="00B62C6F">
        <w:rPr>
          <w:bCs/>
        </w:rPr>
        <w:t>V</w:t>
      </w:r>
      <w:r w:rsidRPr="00B62C6F">
        <w:rPr>
          <w:bCs/>
          <w:vertAlign w:val="subscript"/>
        </w:rPr>
        <w:t>н</w:t>
      </w:r>
      <w:proofErr w:type="spellEnd"/>
      <w:r w:rsidRPr="00B62C6F">
        <w:rPr>
          <w:bCs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вынесенных по составленным органом </w:t>
      </w:r>
      <w:r w:rsidR="00FF0100">
        <w:rPr>
          <w:bCs/>
        </w:rPr>
        <w:t>администрацией Бирофельдского</w:t>
      </w:r>
      <w:r>
        <w:rPr>
          <w:bCs/>
        </w:rPr>
        <w:t xml:space="preserve"> сельского поселения </w:t>
      </w:r>
      <w:r w:rsidRPr="00B62C6F">
        <w:rPr>
          <w:bCs/>
        </w:rPr>
        <w:t>протоколам об административных правонарушениях, за исключением постановлений о назначении административного наказания юридическому лицу (его должностным лицам), индивидуальному предпринимателю за совершение</w:t>
      </w:r>
      <w:proofErr w:type="gramEnd"/>
      <w:r w:rsidRPr="00B62C6F">
        <w:rPr>
          <w:bCs/>
        </w:rPr>
        <w:t xml:space="preserve"> административных правонарушений, предусмотренных статьей 19.4.1, частью 1 </w:t>
      </w:r>
      <w:r w:rsidRPr="00B62C6F">
        <w:rPr>
          <w:bCs/>
        </w:rPr>
        <w:lastRenderedPageBreak/>
        <w:t>статьи 19.5 Кодекса Российской Федерации об административных правонарушениях (ед.);</w:t>
      </w:r>
    </w:p>
    <w:p w:rsidR="007D52DC" w:rsidRPr="00B62C6F" w:rsidRDefault="007D52DC" w:rsidP="00904AE9">
      <w:pPr>
        <w:autoSpaceDE w:val="0"/>
        <w:ind w:firstLine="709"/>
        <w:jc w:val="both"/>
      </w:pPr>
      <w:proofErr w:type="spellStart"/>
      <w:proofErr w:type="gramStart"/>
      <w:r w:rsidRPr="00B62C6F">
        <w:rPr>
          <w:bCs/>
        </w:rPr>
        <w:t>V</w:t>
      </w:r>
      <w:r w:rsidRPr="00B62C6F">
        <w:rPr>
          <w:bCs/>
          <w:vertAlign w:val="subscript"/>
        </w:rPr>
        <w:t>пр</w:t>
      </w:r>
      <w:proofErr w:type="spellEnd"/>
      <w:r w:rsidRPr="00B62C6F">
        <w:rPr>
          <w:bCs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частью 1 статьи 19.5 Кодекса Российской Федерации об административных правонарушениях, вынесенных по составленным </w:t>
      </w:r>
      <w:r w:rsidR="00FF0100">
        <w:rPr>
          <w:bCs/>
        </w:rPr>
        <w:t>администрацией Бирофельдского</w:t>
      </w:r>
      <w:r>
        <w:rPr>
          <w:bCs/>
        </w:rPr>
        <w:t xml:space="preserve"> сельского поселения</w:t>
      </w:r>
      <w:r w:rsidRPr="00B62C6F">
        <w:rPr>
          <w:bCs/>
        </w:rPr>
        <w:t xml:space="preserve"> протоколам об административных правонарушениях (ед.);</w:t>
      </w:r>
      <w:proofErr w:type="gramEnd"/>
    </w:p>
    <w:p w:rsidR="007D52DC" w:rsidRPr="00B62C6F" w:rsidRDefault="007D52DC" w:rsidP="00904AE9">
      <w:pPr>
        <w:autoSpaceDE w:val="0"/>
        <w:ind w:firstLine="709"/>
        <w:jc w:val="both"/>
        <w:rPr>
          <w:bCs/>
        </w:rPr>
      </w:pPr>
      <w:r w:rsidRPr="00B62C6F">
        <w:rPr>
          <w:bCs/>
        </w:rPr>
        <w:t>S - общая площадь многоквартирных домов, находящихся в управлении юридического лица, находящихся в обслуживан</w:t>
      </w:r>
      <w:proofErr w:type="gramStart"/>
      <w:r w:rsidRPr="00B62C6F">
        <w:rPr>
          <w:bCs/>
        </w:rPr>
        <w:t>ии у и</w:t>
      </w:r>
      <w:proofErr w:type="gramEnd"/>
      <w:r w:rsidRPr="00B62C6F">
        <w:rPr>
          <w:bCs/>
        </w:rPr>
        <w:t>ндивидуального предпринимателя на дату принятия решения об отнесении осуществляемой им деятельности к категории риска (тыс. кв. м);</w:t>
      </w:r>
    </w:p>
    <w:p w:rsidR="007D52DC" w:rsidRPr="00B62C6F" w:rsidRDefault="007D52DC" w:rsidP="00904AE9">
      <w:pPr>
        <w:autoSpaceDE w:val="0"/>
        <w:ind w:firstLine="709"/>
        <w:jc w:val="both"/>
        <w:rPr>
          <w:bCs/>
        </w:rPr>
      </w:pPr>
      <w:r w:rsidRPr="00B62C6F">
        <w:rPr>
          <w:bCs/>
        </w:rPr>
        <w:t>R - количество полных и неполных месяцев осуществления юридическим лицом, индивидуальным предпринимателем деятельности по управлению многоквартирными домами за 2 календарных года, предшествующих году, в котором принимается решение (ед.).</w:t>
      </w:r>
    </w:p>
    <w:p w:rsidR="007D52DC" w:rsidRPr="00B62C6F" w:rsidRDefault="007D52DC" w:rsidP="00904AE9">
      <w:pPr>
        <w:autoSpaceDE w:val="0"/>
        <w:ind w:firstLine="709"/>
        <w:jc w:val="both"/>
      </w:pPr>
      <w:r w:rsidRPr="00B62C6F">
        <w:t>3.</w:t>
      </w:r>
      <w:r w:rsidRPr="00B62C6F">
        <w:rPr>
          <w:bCs/>
        </w:rPr>
        <w:t xml:space="preserve"> Отнесение объектов контроля к категории риска в зависимости от значения показателя риска</w:t>
      </w:r>
      <w:proofErr w:type="gramStart"/>
      <w:r w:rsidRPr="00B62C6F">
        <w:rPr>
          <w:bCs/>
        </w:rPr>
        <w:t xml:space="preserve"> К</w:t>
      </w:r>
      <w:proofErr w:type="gramEnd"/>
      <w:r w:rsidRPr="00B62C6F">
        <w:rPr>
          <w:bCs/>
        </w:rPr>
        <w:t xml:space="preserve"> производится согласно следующим условиям:</w:t>
      </w:r>
    </w:p>
    <w:p w:rsidR="007D52DC" w:rsidRPr="00B62C6F" w:rsidRDefault="007D52DC" w:rsidP="00904AE9">
      <w:pPr>
        <w:autoSpaceDE w:val="0"/>
        <w:ind w:firstLine="709"/>
        <w:jc w:val="both"/>
        <w:rPr>
          <w:bCs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28"/>
        <w:gridCol w:w="5443"/>
      </w:tblGrid>
      <w:tr w:rsidR="007D52DC" w:rsidRPr="00B62C6F" w:rsidTr="00F363A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B62C6F" w:rsidRDefault="007D52DC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>Категория риска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B62C6F" w:rsidRDefault="007D52DC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>Показатель риска</w:t>
            </w:r>
            <w:proofErr w:type="gramStart"/>
            <w:r w:rsidRPr="00EC0066">
              <w:t xml:space="preserve"> К</w:t>
            </w:r>
            <w:proofErr w:type="gramEnd"/>
            <w:r w:rsidRPr="00EC0066">
              <w:t>, ед.</w:t>
            </w:r>
          </w:p>
        </w:tc>
      </w:tr>
      <w:tr w:rsidR="007D52DC" w:rsidRPr="00B62C6F" w:rsidTr="00F363A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B62C6F" w:rsidRDefault="007D52DC" w:rsidP="00904AE9">
            <w:pPr>
              <w:autoSpaceDE w:val="0"/>
              <w:ind w:firstLine="709"/>
              <w:rPr>
                <w:bCs/>
              </w:rPr>
            </w:pPr>
            <w:r w:rsidRPr="00EC0066">
              <w:t>Высокий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B62C6F" w:rsidRDefault="007D52DC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 xml:space="preserve">более </w:t>
            </w:r>
            <w:r>
              <w:t>5</w:t>
            </w:r>
          </w:p>
        </w:tc>
      </w:tr>
      <w:tr w:rsidR="007D52DC" w:rsidRPr="00B62C6F" w:rsidTr="00F363A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B62C6F" w:rsidRDefault="007D52DC" w:rsidP="00904AE9">
            <w:pPr>
              <w:autoSpaceDE w:val="0"/>
              <w:ind w:firstLine="709"/>
              <w:rPr>
                <w:bCs/>
              </w:rPr>
            </w:pPr>
            <w:r w:rsidRPr="00EC0066">
              <w:t>Средний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B62C6F" w:rsidRDefault="007D52DC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 xml:space="preserve">от </w:t>
            </w:r>
            <w:r>
              <w:t>1</w:t>
            </w:r>
            <w:r w:rsidRPr="00EC0066">
              <w:t xml:space="preserve"> до </w:t>
            </w:r>
            <w:r>
              <w:t>5</w:t>
            </w:r>
            <w:r w:rsidRPr="00EC0066">
              <w:t xml:space="preserve"> включительно</w:t>
            </w:r>
          </w:p>
        </w:tc>
      </w:tr>
      <w:tr w:rsidR="007D52DC" w:rsidTr="005D7BC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5D7BC0" w:rsidRDefault="007D52DC" w:rsidP="00904AE9">
            <w:pPr>
              <w:autoSpaceDE w:val="0"/>
              <w:ind w:firstLine="709"/>
            </w:pPr>
            <w:r w:rsidRPr="005D7BC0">
              <w:t>Низкий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5D7BC0" w:rsidRDefault="007D52DC" w:rsidP="00904AE9">
            <w:pPr>
              <w:autoSpaceDE w:val="0"/>
              <w:ind w:firstLine="709"/>
              <w:jc w:val="center"/>
            </w:pPr>
            <w:r w:rsidRPr="005D7BC0">
              <w:t>до 1 включительно</w:t>
            </w:r>
          </w:p>
        </w:tc>
      </w:tr>
    </w:tbl>
    <w:p w:rsidR="007D52DC" w:rsidRPr="00B62C6F" w:rsidRDefault="007D52DC" w:rsidP="00904AE9">
      <w:pPr>
        <w:autoSpaceDE w:val="0"/>
        <w:ind w:firstLine="709"/>
        <w:jc w:val="both"/>
        <w:rPr>
          <w:bCs/>
        </w:rPr>
      </w:pPr>
    </w:p>
    <w:sectPr w:rsidR="007D52DC" w:rsidRPr="00B62C6F" w:rsidSect="00836D1C">
      <w:headerReference w:type="default" r:id="rId17"/>
      <w:pgSz w:w="11906" w:h="16838"/>
      <w:pgMar w:top="1021" w:right="851" w:bottom="102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A6" w:rsidRDefault="00CF6BA6" w:rsidP="009A5BFB">
      <w:r>
        <w:separator/>
      </w:r>
    </w:p>
  </w:endnote>
  <w:endnote w:type="continuationSeparator" w:id="0">
    <w:p w:rsidR="00CF6BA6" w:rsidRDefault="00CF6BA6" w:rsidP="009A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A6" w:rsidRDefault="00CF6BA6" w:rsidP="009A5BFB">
      <w:r>
        <w:separator/>
      </w:r>
    </w:p>
  </w:footnote>
  <w:footnote w:type="continuationSeparator" w:id="0">
    <w:p w:rsidR="00CF6BA6" w:rsidRDefault="00CF6BA6" w:rsidP="009A5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DC" w:rsidRDefault="00867EF4">
    <w:pPr>
      <w:pStyle w:val="a5"/>
      <w:jc w:val="center"/>
    </w:pPr>
    <w:fldSimple w:instr="PAGE   \* MERGEFORMAT">
      <w:r w:rsidR="00114138">
        <w:rPr>
          <w:noProof/>
        </w:rPr>
        <w:t>2</w:t>
      </w:r>
    </w:fldSimple>
  </w:p>
  <w:p w:rsidR="007D52DC" w:rsidRDefault="007D52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81C"/>
    <w:multiLevelType w:val="multilevel"/>
    <w:tmpl w:val="1C58DA0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C7B0ADD"/>
    <w:multiLevelType w:val="multilevel"/>
    <w:tmpl w:val="C03C6BBE"/>
    <w:lvl w:ilvl="0">
      <w:start w:val="6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6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12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">
    <w:nsid w:val="147C09BD"/>
    <w:multiLevelType w:val="multilevel"/>
    <w:tmpl w:val="9EFA52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6BF611D"/>
    <w:multiLevelType w:val="hybridMultilevel"/>
    <w:tmpl w:val="FC889944"/>
    <w:lvl w:ilvl="0" w:tplc="415CC4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820A52"/>
    <w:multiLevelType w:val="multilevel"/>
    <w:tmpl w:val="16284A4E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B2D73"/>
    <w:multiLevelType w:val="multilevel"/>
    <w:tmpl w:val="A976A16A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48A572B"/>
    <w:multiLevelType w:val="hybridMultilevel"/>
    <w:tmpl w:val="7370170E"/>
    <w:lvl w:ilvl="0" w:tplc="5EAE9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A16CC3"/>
    <w:multiLevelType w:val="multilevel"/>
    <w:tmpl w:val="98ECFB28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7C27FBD"/>
    <w:multiLevelType w:val="multilevel"/>
    <w:tmpl w:val="82BAAC32"/>
    <w:lvl w:ilvl="0">
      <w:start w:val="5"/>
      <w:numFmt w:val="decimal"/>
      <w:lvlText w:val="%1."/>
      <w:lvlJc w:val="left"/>
      <w:pPr>
        <w:ind w:left="2162" w:hanging="8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57" w:hanging="885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0">
    <w:nsid w:val="5C613BD8"/>
    <w:multiLevelType w:val="multilevel"/>
    <w:tmpl w:val="762C071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F4D4659"/>
    <w:multiLevelType w:val="hybridMultilevel"/>
    <w:tmpl w:val="8D4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76C0B"/>
    <w:multiLevelType w:val="hybridMultilevel"/>
    <w:tmpl w:val="44D282CA"/>
    <w:lvl w:ilvl="0" w:tplc="DF38EB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BEF005D"/>
    <w:multiLevelType w:val="multilevel"/>
    <w:tmpl w:val="26C8307E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9690B2D"/>
    <w:multiLevelType w:val="hybridMultilevel"/>
    <w:tmpl w:val="FF0AA9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6365B"/>
    <w:multiLevelType w:val="multilevel"/>
    <w:tmpl w:val="FFD097A4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BFB"/>
    <w:rsid w:val="0000294F"/>
    <w:rsid w:val="00005141"/>
    <w:rsid w:val="0000553A"/>
    <w:rsid w:val="00007765"/>
    <w:rsid w:val="0001642F"/>
    <w:rsid w:val="00025151"/>
    <w:rsid w:val="00025B56"/>
    <w:rsid w:val="00032A60"/>
    <w:rsid w:val="00035696"/>
    <w:rsid w:val="00041165"/>
    <w:rsid w:val="00051085"/>
    <w:rsid w:val="00052815"/>
    <w:rsid w:val="00052838"/>
    <w:rsid w:val="0006176E"/>
    <w:rsid w:val="000619D9"/>
    <w:rsid w:val="00063DEF"/>
    <w:rsid w:val="00066B30"/>
    <w:rsid w:val="000701A8"/>
    <w:rsid w:val="00072DD9"/>
    <w:rsid w:val="00076664"/>
    <w:rsid w:val="00076B97"/>
    <w:rsid w:val="00097081"/>
    <w:rsid w:val="000A32A4"/>
    <w:rsid w:val="000A7D63"/>
    <w:rsid w:val="000B2AF1"/>
    <w:rsid w:val="000B2DE2"/>
    <w:rsid w:val="000B4E0B"/>
    <w:rsid w:val="000B55BA"/>
    <w:rsid w:val="000B767F"/>
    <w:rsid w:val="000C04D6"/>
    <w:rsid w:val="000C34B0"/>
    <w:rsid w:val="000C6687"/>
    <w:rsid w:val="000D3D73"/>
    <w:rsid w:val="000E43A5"/>
    <w:rsid w:val="000E72AE"/>
    <w:rsid w:val="000F15ED"/>
    <w:rsid w:val="000F2EBA"/>
    <w:rsid w:val="00101BC0"/>
    <w:rsid w:val="001066B2"/>
    <w:rsid w:val="00107B21"/>
    <w:rsid w:val="00111921"/>
    <w:rsid w:val="00112A50"/>
    <w:rsid w:val="001138F1"/>
    <w:rsid w:val="00114138"/>
    <w:rsid w:val="00114A90"/>
    <w:rsid w:val="00115203"/>
    <w:rsid w:val="00124069"/>
    <w:rsid w:val="00126D1B"/>
    <w:rsid w:val="00130BD9"/>
    <w:rsid w:val="00132724"/>
    <w:rsid w:val="00134F9A"/>
    <w:rsid w:val="00135F43"/>
    <w:rsid w:val="00136E84"/>
    <w:rsid w:val="00142176"/>
    <w:rsid w:val="00146B3E"/>
    <w:rsid w:val="001473C3"/>
    <w:rsid w:val="001508DB"/>
    <w:rsid w:val="00151009"/>
    <w:rsid w:val="00154CCD"/>
    <w:rsid w:val="0016068D"/>
    <w:rsid w:val="001615A3"/>
    <w:rsid w:val="00170E93"/>
    <w:rsid w:val="00171413"/>
    <w:rsid w:val="001716E3"/>
    <w:rsid w:val="0017232C"/>
    <w:rsid w:val="00172AED"/>
    <w:rsid w:val="00173CFD"/>
    <w:rsid w:val="00173E77"/>
    <w:rsid w:val="0018096C"/>
    <w:rsid w:val="00180EFC"/>
    <w:rsid w:val="0018250E"/>
    <w:rsid w:val="00185B72"/>
    <w:rsid w:val="00194E7B"/>
    <w:rsid w:val="001A161A"/>
    <w:rsid w:val="001A5B73"/>
    <w:rsid w:val="001A677B"/>
    <w:rsid w:val="001B0567"/>
    <w:rsid w:val="001B33A0"/>
    <w:rsid w:val="001B6683"/>
    <w:rsid w:val="001B692A"/>
    <w:rsid w:val="001B7504"/>
    <w:rsid w:val="001C48F6"/>
    <w:rsid w:val="001D0C02"/>
    <w:rsid w:val="001D5DC0"/>
    <w:rsid w:val="001D7717"/>
    <w:rsid w:val="001E004A"/>
    <w:rsid w:val="001E2254"/>
    <w:rsid w:val="001E28E9"/>
    <w:rsid w:val="001F07EF"/>
    <w:rsid w:val="001F423D"/>
    <w:rsid w:val="001F6065"/>
    <w:rsid w:val="001F74C2"/>
    <w:rsid w:val="002019C3"/>
    <w:rsid w:val="00201F0E"/>
    <w:rsid w:val="002101BF"/>
    <w:rsid w:val="002117C7"/>
    <w:rsid w:val="00211C79"/>
    <w:rsid w:val="00212B12"/>
    <w:rsid w:val="002235F0"/>
    <w:rsid w:val="00227FDD"/>
    <w:rsid w:val="002355B5"/>
    <w:rsid w:val="002408C8"/>
    <w:rsid w:val="002409EF"/>
    <w:rsid w:val="00241091"/>
    <w:rsid w:val="002454E5"/>
    <w:rsid w:val="00245DBC"/>
    <w:rsid w:val="0025565B"/>
    <w:rsid w:val="0026064A"/>
    <w:rsid w:val="00274E4C"/>
    <w:rsid w:val="00275000"/>
    <w:rsid w:val="0027647D"/>
    <w:rsid w:val="00277831"/>
    <w:rsid w:val="00282FD9"/>
    <w:rsid w:val="002834DE"/>
    <w:rsid w:val="002966EE"/>
    <w:rsid w:val="002A62E0"/>
    <w:rsid w:val="002A7760"/>
    <w:rsid w:val="002B278D"/>
    <w:rsid w:val="002C39D7"/>
    <w:rsid w:val="002C7298"/>
    <w:rsid w:val="002D2562"/>
    <w:rsid w:val="002D6191"/>
    <w:rsid w:val="002F23F5"/>
    <w:rsid w:val="002F3508"/>
    <w:rsid w:val="00300404"/>
    <w:rsid w:val="0030124F"/>
    <w:rsid w:val="003018EB"/>
    <w:rsid w:val="00303A50"/>
    <w:rsid w:val="003056E3"/>
    <w:rsid w:val="00307696"/>
    <w:rsid w:val="00311711"/>
    <w:rsid w:val="003145F6"/>
    <w:rsid w:val="00314C44"/>
    <w:rsid w:val="00315F6B"/>
    <w:rsid w:val="00322569"/>
    <w:rsid w:val="00322A27"/>
    <w:rsid w:val="00326CD0"/>
    <w:rsid w:val="003275D8"/>
    <w:rsid w:val="003320C3"/>
    <w:rsid w:val="00334062"/>
    <w:rsid w:val="00341000"/>
    <w:rsid w:val="003469E4"/>
    <w:rsid w:val="00346FE4"/>
    <w:rsid w:val="0034768C"/>
    <w:rsid w:val="00350241"/>
    <w:rsid w:val="0035699F"/>
    <w:rsid w:val="00362874"/>
    <w:rsid w:val="0036591D"/>
    <w:rsid w:val="003673C9"/>
    <w:rsid w:val="0037407C"/>
    <w:rsid w:val="0037543D"/>
    <w:rsid w:val="00377D50"/>
    <w:rsid w:val="00380285"/>
    <w:rsid w:val="00380B3C"/>
    <w:rsid w:val="00382A79"/>
    <w:rsid w:val="00382DC0"/>
    <w:rsid w:val="00382FFF"/>
    <w:rsid w:val="00387942"/>
    <w:rsid w:val="00397539"/>
    <w:rsid w:val="003B4E9E"/>
    <w:rsid w:val="003C050A"/>
    <w:rsid w:val="003D0240"/>
    <w:rsid w:val="003D0BEE"/>
    <w:rsid w:val="003D71D5"/>
    <w:rsid w:val="003E277E"/>
    <w:rsid w:val="003F3400"/>
    <w:rsid w:val="00401744"/>
    <w:rsid w:val="004067C3"/>
    <w:rsid w:val="00417E49"/>
    <w:rsid w:val="00427520"/>
    <w:rsid w:val="00436996"/>
    <w:rsid w:val="0044401A"/>
    <w:rsid w:val="004447AD"/>
    <w:rsid w:val="00446C0D"/>
    <w:rsid w:val="00446CED"/>
    <w:rsid w:val="0046372F"/>
    <w:rsid w:val="00466AB8"/>
    <w:rsid w:val="0046756E"/>
    <w:rsid w:val="00477445"/>
    <w:rsid w:val="00477D8A"/>
    <w:rsid w:val="0048789F"/>
    <w:rsid w:val="00492E2F"/>
    <w:rsid w:val="00494C41"/>
    <w:rsid w:val="00496BF4"/>
    <w:rsid w:val="004A08D2"/>
    <w:rsid w:val="004B01C0"/>
    <w:rsid w:val="004C19DD"/>
    <w:rsid w:val="004D1001"/>
    <w:rsid w:val="004D4B75"/>
    <w:rsid w:val="004D6F39"/>
    <w:rsid w:val="004E4607"/>
    <w:rsid w:val="004E7242"/>
    <w:rsid w:val="004F04EE"/>
    <w:rsid w:val="004F6AC9"/>
    <w:rsid w:val="005034FF"/>
    <w:rsid w:val="005074E4"/>
    <w:rsid w:val="00522261"/>
    <w:rsid w:val="00524D16"/>
    <w:rsid w:val="00526D0E"/>
    <w:rsid w:val="005300F3"/>
    <w:rsid w:val="00533BDF"/>
    <w:rsid w:val="00536E57"/>
    <w:rsid w:val="00545D89"/>
    <w:rsid w:val="0055123F"/>
    <w:rsid w:val="00551A72"/>
    <w:rsid w:val="00551D49"/>
    <w:rsid w:val="00571763"/>
    <w:rsid w:val="00573AA3"/>
    <w:rsid w:val="00575A02"/>
    <w:rsid w:val="00576365"/>
    <w:rsid w:val="00583885"/>
    <w:rsid w:val="005915BC"/>
    <w:rsid w:val="0059168B"/>
    <w:rsid w:val="0059520D"/>
    <w:rsid w:val="00595829"/>
    <w:rsid w:val="005B27D3"/>
    <w:rsid w:val="005B5556"/>
    <w:rsid w:val="005C09F8"/>
    <w:rsid w:val="005C47B1"/>
    <w:rsid w:val="005C48BF"/>
    <w:rsid w:val="005D056B"/>
    <w:rsid w:val="005D1C41"/>
    <w:rsid w:val="005D3D82"/>
    <w:rsid w:val="005D3F1F"/>
    <w:rsid w:val="005D7BC0"/>
    <w:rsid w:val="005E7937"/>
    <w:rsid w:val="005F0D67"/>
    <w:rsid w:val="005F6BA0"/>
    <w:rsid w:val="005F72F9"/>
    <w:rsid w:val="00606BBD"/>
    <w:rsid w:val="00607620"/>
    <w:rsid w:val="0061054F"/>
    <w:rsid w:val="006147B2"/>
    <w:rsid w:val="00614CBA"/>
    <w:rsid w:val="006157A2"/>
    <w:rsid w:val="00617703"/>
    <w:rsid w:val="00622AAF"/>
    <w:rsid w:val="0062420F"/>
    <w:rsid w:val="006328E6"/>
    <w:rsid w:val="00635B2B"/>
    <w:rsid w:val="006415A1"/>
    <w:rsid w:val="0065412E"/>
    <w:rsid w:val="00662197"/>
    <w:rsid w:val="00662425"/>
    <w:rsid w:val="006627F2"/>
    <w:rsid w:val="00676AD7"/>
    <w:rsid w:val="00681621"/>
    <w:rsid w:val="006824DC"/>
    <w:rsid w:val="00691459"/>
    <w:rsid w:val="006914CC"/>
    <w:rsid w:val="006A22ED"/>
    <w:rsid w:val="006A2A82"/>
    <w:rsid w:val="006A30A6"/>
    <w:rsid w:val="006A7EF3"/>
    <w:rsid w:val="006B0266"/>
    <w:rsid w:val="006B0D19"/>
    <w:rsid w:val="006B1DA7"/>
    <w:rsid w:val="006B2358"/>
    <w:rsid w:val="006B49DE"/>
    <w:rsid w:val="006B6480"/>
    <w:rsid w:val="006C22C6"/>
    <w:rsid w:val="006C7F01"/>
    <w:rsid w:val="006D0C65"/>
    <w:rsid w:val="006D67AA"/>
    <w:rsid w:val="006E1DB8"/>
    <w:rsid w:val="006E3CA2"/>
    <w:rsid w:val="006E691B"/>
    <w:rsid w:val="006F5966"/>
    <w:rsid w:val="006F67CB"/>
    <w:rsid w:val="0070013A"/>
    <w:rsid w:val="00700584"/>
    <w:rsid w:val="00703F35"/>
    <w:rsid w:val="007045B5"/>
    <w:rsid w:val="00705D84"/>
    <w:rsid w:val="00706B8D"/>
    <w:rsid w:val="00711BF1"/>
    <w:rsid w:val="00712C5A"/>
    <w:rsid w:val="00721088"/>
    <w:rsid w:val="00737244"/>
    <w:rsid w:val="0075361C"/>
    <w:rsid w:val="00761191"/>
    <w:rsid w:val="00763040"/>
    <w:rsid w:val="00765695"/>
    <w:rsid w:val="007744F8"/>
    <w:rsid w:val="0078308B"/>
    <w:rsid w:val="0078781C"/>
    <w:rsid w:val="00795E58"/>
    <w:rsid w:val="00797164"/>
    <w:rsid w:val="007971E8"/>
    <w:rsid w:val="00797279"/>
    <w:rsid w:val="007A04BD"/>
    <w:rsid w:val="007A2F90"/>
    <w:rsid w:val="007A378A"/>
    <w:rsid w:val="007A4BD7"/>
    <w:rsid w:val="007B1AB7"/>
    <w:rsid w:val="007B73D2"/>
    <w:rsid w:val="007D52DC"/>
    <w:rsid w:val="007D5B71"/>
    <w:rsid w:val="007D64C0"/>
    <w:rsid w:val="007D6686"/>
    <w:rsid w:val="007E1716"/>
    <w:rsid w:val="007F0450"/>
    <w:rsid w:val="007F3AE1"/>
    <w:rsid w:val="007F4E01"/>
    <w:rsid w:val="007F59E5"/>
    <w:rsid w:val="00800279"/>
    <w:rsid w:val="008043B0"/>
    <w:rsid w:val="0080749E"/>
    <w:rsid w:val="00811C5E"/>
    <w:rsid w:val="00811F32"/>
    <w:rsid w:val="0081654D"/>
    <w:rsid w:val="008176D3"/>
    <w:rsid w:val="00821C7D"/>
    <w:rsid w:val="008243A4"/>
    <w:rsid w:val="00830B13"/>
    <w:rsid w:val="00830C50"/>
    <w:rsid w:val="0083467F"/>
    <w:rsid w:val="00836D1C"/>
    <w:rsid w:val="00837F36"/>
    <w:rsid w:val="00843BB4"/>
    <w:rsid w:val="0084662D"/>
    <w:rsid w:val="008522CB"/>
    <w:rsid w:val="00852504"/>
    <w:rsid w:val="0085284F"/>
    <w:rsid w:val="0085700C"/>
    <w:rsid w:val="00867EF4"/>
    <w:rsid w:val="00871A2E"/>
    <w:rsid w:val="00873C68"/>
    <w:rsid w:val="00873CB2"/>
    <w:rsid w:val="00874916"/>
    <w:rsid w:val="008775D1"/>
    <w:rsid w:val="00880561"/>
    <w:rsid w:val="00882A7A"/>
    <w:rsid w:val="00886260"/>
    <w:rsid w:val="008950B4"/>
    <w:rsid w:val="008A3644"/>
    <w:rsid w:val="008A3E38"/>
    <w:rsid w:val="008A5AF7"/>
    <w:rsid w:val="008B57EB"/>
    <w:rsid w:val="008B5E05"/>
    <w:rsid w:val="008B60BB"/>
    <w:rsid w:val="008C0C03"/>
    <w:rsid w:val="008C67D4"/>
    <w:rsid w:val="008D6819"/>
    <w:rsid w:val="008D72D6"/>
    <w:rsid w:val="008E0E66"/>
    <w:rsid w:val="008F39E5"/>
    <w:rsid w:val="008F3CD4"/>
    <w:rsid w:val="00900FA5"/>
    <w:rsid w:val="00904AE9"/>
    <w:rsid w:val="00911E0B"/>
    <w:rsid w:val="00922E38"/>
    <w:rsid w:val="00924116"/>
    <w:rsid w:val="00930682"/>
    <w:rsid w:val="00931833"/>
    <w:rsid w:val="00932F6D"/>
    <w:rsid w:val="00933F7F"/>
    <w:rsid w:val="009371FF"/>
    <w:rsid w:val="00941F98"/>
    <w:rsid w:val="0094203C"/>
    <w:rsid w:val="009433C5"/>
    <w:rsid w:val="009457EA"/>
    <w:rsid w:val="00947C0D"/>
    <w:rsid w:val="00951ECE"/>
    <w:rsid w:val="0096103E"/>
    <w:rsid w:val="009610FD"/>
    <w:rsid w:val="00961F88"/>
    <w:rsid w:val="009703C1"/>
    <w:rsid w:val="00974444"/>
    <w:rsid w:val="00975DB6"/>
    <w:rsid w:val="00977766"/>
    <w:rsid w:val="00986082"/>
    <w:rsid w:val="00986C67"/>
    <w:rsid w:val="0098738E"/>
    <w:rsid w:val="00990ACE"/>
    <w:rsid w:val="009951F6"/>
    <w:rsid w:val="009A5BFB"/>
    <w:rsid w:val="009B4EA4"/>
    <w:rsid w:val="009B75F9"/>
    <w:rsid w:val="009C07DB"/>
    <w:rsid w:val="009C2DFE"/>
    <w:rsid w:val="009C68F2"/>
    <w:rsid w:val="009D27B8"/>
    <w:rsid w:val="009D35F8"/>
    <w:rsid w:val="009E4F07"/>
    <w:rsid w:val="009E6060"/>
    <w:rsid w:val="009E7F9A"/>
    <w:rsid w:val="009F1EDC"/>
    <w:rsid w:val="009F1FF5"/>
    <w:rsid w:val="00A00C77"/>
    <w:rsid w:val="00A03C5E"/>
    <w:rsid w:val="00A11C30"/>
    <w:rsid w:val="00A12775"/>
    <w:rsid w:val="00A14E7C"/>
    <w:rsid w:val="00A20ED3"/>
    <w:rsid w:val="00A2147F"/>
    <w:rsid w:val="00A255E3"/>
    <w:rsid w:val="00A25B22"/>
    <w:rsid w:val="00A273DA"/>
    <w:rsid w:val="00A27D47"/>
    <w:rsid w:val="00A32FF9"/>
    <w:rsid w:val="00A3434F"/>
    <w:rsid w:val="00A36B56"/>
    <w:rsid w:val="00A44401"/>
    <w:rsid w:val="00A555B9"/>
    <w:rsid w:val="00A5580C"/>
    <w:rsid w:val="00A619CF"/>
    <w:rsid w:val="00A62092"/>
    <w:rsid w:val="00A63052"/>
    <w:rsid w:val="00A703DC"/>
    <w:rsid w:val="00A71FA4"/>
    <w:rsid w:val="00A75CF3"/>
    <w:rsid w:val="00A771B7"/>
    <w:rsid w:val="00A82D1B"/>
    <w:rsid w:val="00A845C7"/>
    <w:rsid w:val="00A84824"/>
    <w:rsid w:val="00A87CF2"/>
    <w:rsid w:val="00A92718"/>
    <w:rsid w:val="00A93A6D"/>
    <w:rsid w:val="00A93CA2"/>
    <w:rsid w:val="00A96312"/>
    <w:rsid w:val="00AB2465"/>
    <w:rsid w:val="00AB5D89"/>
    <w:rsid w:val="00AB75C8"/>
    <w:rsid w:val="00AC2F8A"/>
    <w:rsid w:val="00AC3683"/>
    <w:rsid w:val="00AD1F57"/>
    <w:rsid w:val="00AE0CD4"/>
    <w:rsid w:val="00AE2D96"/>
    <w:rsid w:val="00AF12CE"/>
    <w:rsid w:val="00AF12CF"/>
    <w:rsid w:val="00AF6F4E"/>
    <w:rsid w:val="00B1238A"/>
    <w:rsid w:val="00B1442C"/>
    <w:rsid w:val="00B16C7A"/>
    <w:rsid w:val="00B24CE7"/>
    <w:rsid w:val="00B25F2E"/>
    <w:rsid w:val="00B41CD3"/>
    <w:rsid w:val="00B4427A"/>
    <w:rsid w:val="00B50766"/>
    <w:rsid w:val="00B629D0"/>
    <w:rsid w:val="00B62C6F"/>
    <w:rsid w:val="00B634EF"/>
    <w:rsid w:val="00B6409E"/>
    <w:rsid w:val="00B672D0"/>
    <w:rsid w:val="00B711C3"/>
    <w:rsid w:val="00B835B1"/>
    <w:rsid w:val="00B854BC"/>
    <w:rsid w:val="00BA2555"/>
    <w:rsid w:val="00BB13D3"/>
    <w:rsid w:val="00BB7C40"/>
    <w:rsid w:val="00BD30BD"/>
    <w:rsid w:val="00BD65FE"/>
    <w:rsid w:val="00BE0AB3"/>
    <w:rsid w:val="00BE3181"/>
    <w:rsid w:val="00BE5454"/>
    <w:rsid w:val="00BE6D5A"/>
    <w:rsid w:val="00BF041E"/>
    <w:rsid w:val="00BF137D"/>
    <w:rsid w:val="00C02567"/>
    <w:rsid w:val="00C04265"/>
    <w:rsid w:val="00C108BD"/>
    <w:rsid w:val="00C11834"/>
    <w:rsid w:val="00C259F9"/>
    <w:rsid w:val="00C30B15"/>
    <w:rsid w:val="00C343B7"/>
    <w:rsid w:val="00C447F3"/>
    <w:rsid w:val="00C519DE"/>
    <w:rsid w:val="00C54888"/>
    <w:rsid w:val="00C60217"/>
    <w:rsid w:val="00C64009"/>
    <w:rsid w:val="00C657CA"/>
    <w:rsid w:val="00C662D0"/>
    <w:rsid w:val="00C71FF8"/>
    <w:rsid w:val="00C75AD6"/>
    <w:rsid w:val="00C76798"/>
    <w:rsid w:val="00C76E00"/>
    <w:rsid w:val="00C77F7F"/>
    <w:rsid w:val="00C81210"/>
    <w:rsid w:val="00C869F0"/>
    <w:rsid w:val="00C94236"/>
    <w:rsid w:val="00C9514D"/>
    <w:rsid w:val="00CB1448"/>
    <w:rsid w:val="00CB76FF"/>
    <w:rsid w:val="00CC190B"/>
    <w:rsid w:val="00CC4B75"/>
    <w:rsid w:val="00CC6848"/>
    <w:rsid w:val="00CD4D2C"/>
    <w:rsid w:val="00CD54EC"/>
    <w:rsid w:val="00CD6877"/>
    <w:rsid w:val="00CE75E0"/>
    <w:rsid w:val="00CF113E"/>
    <w:rsid w:val="00CF14D7"/>
    <w:rsid w:val="00CF3691"/>
    <w:rsid w:val="00CF4BA9"/>
    <w:rsid w:val="00CF6BA6"/>
    <w:rsid w:val="00CF7B83"/>
    <w:rsid w:val="00D02213"/>
    <w:rsid w:val="00D02466"/>
    <w:rsid w:val="00D036F4"/>
    <w:rsid w:val="00D04F21"/>
    <w:rsid w:val="00D053BC"/>
    <w:rsid w:val="00D07F69"/>
    <w:rsid w:val="00D135D5"/>
    <w:rsid w:val="00D16F92"/>
    <w:rsid w:val="00D1745B"/>
    <w:rsid w:val="00D21789"/>
    <w:rsid w:val="00D25CF8"/>
    <w:rsid w:val="00D35342"/>
    <w:rsid w:val="00D3769E"/>
    <w:rsid w:val="00D4162E"/>
    <w:rsid w:val="00D45927"/>
    <w:rsid w:val="00D530F4"/>
    <w:rsid w:val="00D53AC4"/>
    <w:rsid w:val="00D54262"/>
    <w:rsid w:val="00D54731"/>
    <w:rsid w:val="00D56790"/>
    <w:rsid w:val="00D63F99"/>
    <w:rsid w:val="00D6409F"/>
    <w:rsid w:val="00D6473E"/>
    <w:rsid w:val="00D668AA"/>
    <w:rsid w:val="00D7249C"/>
    <w:rsid w:val="00D74375"/>
    <w:rsid w:val="00D74C84"/>
    <w:rsid w:val="00D75ABE"/>
    <w:rsid w:val="00D75C17"/>
    <w:rsid w:val="00D85E17"/>
    <w:rsid w:val="00D915E4"/>
    <w:rsid w:val="00D9546A"/>
    <w:rsid w:val="00D959D2"/>
    <w:rsid w:val="00DA2748"/>
    <w:rsid w:val="00DA7292"/>
    <w:rsid w:val="00DE6E15"/>
    <w:rsid w:val="00DE710B"/>
    <w:rsid w:val="00DF1FDE"/>
    <w:rsid w:val="00DF36B0"/>
    <w:rsid w:val="00DF7A72"/>
    <w:rsid w:val="00E029F3"/>
    <w:rsid w:val="00E03F6C"/>
    <w:rsid w:val="00E11075"/>
    <w:rsid w:val="00E12323"/>
    <w:rsid w:val="00E16CC8"/>
    <w:rsid w:val="00E3441F"/>
    <w:rsid w:val="00E55797"/>
    <w:rsid w:val="00E56201"/>
    <w:rsid w:val="00E63B56"/>
    <w:rsid w:val="00E66D12"/>
    <w:rsid w:val="00E75103"/>
    <w:rsid w:val="00E8346C"/>
    <w:rsid w:val="00E846A6"/>
    <w:rsid w:val="00E85A48"/>
    <w:rsid w:val="00E947E7"/>
    <w:rsid w:val="00E94CE6"/>
    <w:rsid w:val="00E9554A"/>
    <w:rsid w:val="00E95A86"/>
    <w:rsid w:val="00E96134"/>
    <w:rsid w:val="00E97F59"/>
    <w:rsid w:val="00EA2FDE"/>
    <w:rsid w:val="00EB2946"/>
    <w:rsid w:val="00EB3BF9"/>
    <w:rsid w:val="00EC0066"/>
    <w:rsid w:val="00EC1561"/>
    <w:rsid w:val="00EC6344"/>
    <w:rsid w:val="00ED42D4"/>
    <w:rsid w:val="00ED4E23"/>
    <w:rsid w:val="00ED557C"/>
    <w:rsid w:val="00ED66A8"/>
    <w:rsid w:val="00EE0EAF"/>
    <w:rsid w:val="00EE404B"/>
    <w:rsid w:val="00EE6B76"/>
    <w:rsid w:val="00EE7219"/>
    <w:rsid w:val="00EF07A3"/>
    <w:rsid w:val="00EF322E"/>
    <w:rsid w:val="00EF50C6"/>
    <w:rsid w:val="00F0522F"/>
    <w:rsid w:val="00F073FC"/>
    <w:rsid w:val="00F12F42"/>
    <w:rsid w:val="00F12F96"/>
    <w:rsid w:val="00F23808"/>
    <w:rsid w:val="00F254CE"/>
    <w:rsid w:val="00F3474F"/>
    <w:rsid w:val="00F358EC"/>
    <w:rsid w:val="00F363A0"/>
    <w:rsid w:val="00F36BE7"/>
    <w:rsid w:val="00F40A8A"/>
    <w:rsid w:val="00F415C1"/>
    <w:rsid w:val="00F41832"/>
    <w:rsid w:val="00F506F1"/>
    <w:rsid w:val="00F55D70"/>
    <w:rsid w:val="00F65E86"/>
    <w:rsid w:val="00F728F2"/>
    <w:rsid w:val="00F81378"/>
    <w:rsid w:val="00F8145B"/>
    <w:rsid w:val="00F84DB2"/>
    <w:rsid w:val="00F86D8B"/>
    <w:rsid w:val="00F91F18"/>
    <w:rsid w:val="00F96E15"/>
    <w:rsid w:val="00F96F61"/>
    <w:rsid w:val="00FA63D1"/>
    <w:rsid w:val="00FB032D"/>
    <w:rsid w:val="00FB06EF"/>
    <w:rsid w:val="00FB24E3"/>
    <w:rsid w:val="00FC10CE"/>
    <w:rsid w:val="00FC4CD4"/>
    <w:rsid w:val="00FC68FA"/>
    <w:rsid w:val="00FD3317"/>
    <w:rsid w:val="00FD64D5"/>
    <w:rsid w:val="00FE3E95"/>
    <w:rsid w:val="00FF0100"/>
    <w:rsid w:val="00FF1093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BF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A5BFB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8789F"/>
    <w:pPr>
      <w:suppressAutoHyphens/>
      <w:autoSpaceDN w:val="0"/>
      <w:textAlignment w:val="baseline"/>
    </w:pPr>
    <w:rPr>
      <w:rFonts w:ascii="Arial" w:hAnsi="Arial" w:cs="Courier New"/>
      <w:kern w:val="3"/>
      <w:sz w:val="16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rsid w:val="001F42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F423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C2DF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rsid w:val="009C2DFE"/>
    <w:pPr>
      <w:ind w:firstLine="225"/>
    </w:pPr>
    <w:rPr>
      <w:rFonts w:eastAsia="Calibri" w:cs="Arial"/>
      <w:sz w:val="24"/>
      <w:szCs w:val="24"/>
    </w:rPr>
  </w:style>
  <w:style w:type="character" w:styleId="ac">
    <w:name w:val="Strong"/>
    <w:basedOn w:val="a0"/>
    <w:uiPriority w:val="99"/>
    <w:qFormat/>
    <w:locked/>
    <w:rsid w:val="009C2DF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BC7FCB91897349C7570FDE1F5BE4B3D15BDDFA0167ED1122CAA39C0EFC6EA84189685618E208516B96879825D8B0C603C839649E546C6E5t4E" TargetMode="External"/><Relationship Id="rId13" Type="http://schemas.openxmlformats.org/officeDocument/2006/relationships/hyperlink" Target="consultantplus://offline/ref=D6ABC7FCB91897349C7570FDE1F5BE4B3D1CBFDEA7127ED1122CAA39C0EFC6EA9618CE89638D3D8718AC3E28C4E0t9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ABC7FCB91897349C7570FDE1F5BE4B3D15BDDFA0167ED1122CAA39C0EFC6EA84189685618E26861DB96879825D8B0C603C839649E546C6E5t4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ABC7FCB91897349C7570FDE1F5BE4B3D15BDDFA0167ED1122CAA39C0EFC6EA9618CE89638D3D8718AC3E28C4E0t9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ABC7FCB91897349C7570FDE1F5BE4B3D15BDDFA0167ED1122CAA39C0EFC6EA84189685618F228517B96879825D8B0C603C839649E546C6E5t4E" TargetMode="External"/><Relationship Id="rId10" Type="http://schemas.openxmlformats.org/officeDocument/2006/relationships/hyperlink" Target="consultantplus://offline/ref=D51E6FBD5D0099AA2CBB074F4E044CA2AB1296D8A872BCF6430521BEADA3470C44391794CEC5B2142FE126EAB136BB95F72D82DA5FE1I1v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E6FBD5D0099AA2CBB074F4E044CA2AB1296D8A872BCF6430521BEADA3470C44391794CEC4B2142FE126EAB136BB95F72D82DA5FE1I1v3F" TargetMode="External"/><Relationship Id="rId14" Type="http://schemas.openxmlformats.org/officeDocument/2006/relationships/hyperlink" Target="consultantplus://offline/ref=D6ABC7FCB91897349C7570FDE1F5BE4B3D15BDDFA0167ED1122CAA39C0EFC6EA84189685618F228518B96879825D8B0C603C839649E546C6E5t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 Василий Викторович</dc:creator>
  <cp:keywords/>
  <dc:description/>
  <cp:lastModifiedBy>ЕАО</cp:lastModifiedBy>
  <cp:revision>12</cp:revision>
  <cp:lastPrinted>2021-09-28T00:08:00Z</cp:lastPrinted>
  <dcterms:created xsi:type="dcterms:W3CDTF">2021-09-06T05:53:00Z</dcterms:created>
  <dcterms:modified xsi:type="dcterms:W3CDTF">2021-09-30T05:47:00Z</dcterms:modified>
</cp:coreProperties>
</file>