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012F" w:rsidRPr="009D012F" w:rsidRDefault="008402B1" w:rsidP="008402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012F" w:rsidRPr="009D012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012F" w:rsidRP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2F" w:rsidRPr="009D012F" w:rsidRDefault="00B959F5" w:rsidP="009D01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</w:t>
      </w:r>
      <w:r w:rsidR="00BB503D">
        <w:rPr>
          <w:rFonts w:ascii="Times New Roman" w:hAnsi="Times New Roman" w:cs="Times New Roman"/>
          <w:sz w:val="28"/>
          <w:szCs w:val="28"/>
        </w:rPr>
        <w:t xml:space="preserve">2020 </w:t>
      </w:r>
      <w:r w:rsidR="009D012F" w:rsidRPr="009D01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3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50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BB503D" w:rsidRDefault="00BB503D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12F" w:rsidRDefault="009D012F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12F">
        <w:rPr>
          <w:rFonts w:ascii="Times New Roman" w:hAnsi="Times New Roman" w:cs="Times New Roman"/>
          <w:sz w:val="28"/>
          <w:szCs w:val="28"/>
        </w:rPr>
        <w:t>с. Бирофельд</w:t>
      </w:r>
    </w:p>
    <w:p w:rsidR="00BB503D" w:rsidRPr="009D012F" w:rsidRDefault="00BB503D" w:rsidP="009D01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3B3" w:rsidRDefault="009D012F" w:rsidP="008402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73B3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Федерального закона от 24.07.2002 №101-ФЗ «Об обороте земель сельскохозяйственного назначения».</w:t>
      </w:r>
    </w:p>
    <w:p w:rsidR="009D012F" w:rsidRDefault="001A73B3" w:rsidP="001A73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</w:t>
      </w:r>
      <w:r w:rsidR="00AE271A">
        <w:rPr>
          <w:rFonts w:ascii="Times New Roman" w:hAnsi="Times New Roman" w:cs="Times New Roman"/>
          <w:sz w:val="28"/>
          <w:szCs w:val="28"/>
        </w:rPr>
        <w:t>го закона от 24.07.2002г. №101-</w:t>
      </w:r>
      <w:r>
        <w:rPr>
          <w:rFonts w:ascii="Times New Roman" w:hAnsi="Times New Roman" w:cs="Times New Roman"/>
          <w:sz w:val="28"/>
          <w:szCs w:val="28"/>
        </w:rPr>
        <w:t>ФЗ «Об обороте земель сельскохозяйственного назначения» администрация Бирофельдского сельского поселения</w:t>
      </w:r>
    </w:p>
    <w:p w:rsidR="001A73B3" w:rsidRDefault="001A73B3" w:rsidP="009D01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4CE7" w:rsidRDefault="009D012F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3B3">
        <w:rPr>
          <w:rFonts w:ascii="Times New Roman" w:hAnsi="Times New Roman" w:cs="Times New Roman"/>
          <w:sz w:val="28"/>
          <w:szCs w:val="28"/>
        </w:rPr>
        <w:t>1. Утвердить план мероприятий по реализации Федерального закона от 24.07.2002 № 101-ФЗ «Об обороте земель сельскохозяйственного назначения».</w:t>
      </w:r>
    </w:p>
    <w:p w:rsidR="008402B1" w:rsidRDefault="00E24CE7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0615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="00B8061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8402B1">
        <w:rPr>
          <w:rFonts w:ascii="Times New Roman" w:hAnsi="Times New Roman" w:cs="Times New Roman"/>
          <w:sz w:val="28"/>
          <w:szCs w:val="28"/>
        </w:rPr>
        <w:t xml:space="preserve"> за исполнение полномочий по данному </w:t>
      </w:r>
      <w:r w:rsidR="00BB503D">
        <w:rPr>
          <w:rFonts w:ascii="Times New Roman" w:hAnsi="Times New Roman" w:cs="Times New Roman"/>
          <w:sz w:val="28"/>
          <w:szCs w:val="28"/>
        </w:rPr>
        <w:t>Ф</w:t>
      </w:r>
      <w:r w:rsidR="008402B1">
        <w:rPr>
          <w:rFonts w:ascii="Times New Roman" w:hAnsi="Times New Roman" w:cs="Times New Roman"/>
          <w:sz w:val="28"/>
          <w:szCs w:val="28"/>
        </w:rPr>
        <w:t xml:space="preserve">едеральному закону </w:t>
      </w:r>
      <w:r w:rsidR="00BB503D"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="00B80615">
        <w:rPr>
          <w:rFonts w:ascii="Times New Roman" w:hAnsi="Times New Roman" w:cs="Times New Roman"/>
          <w:sz w:val="28"/>
          <w:szCs w:val="28"/>
        </w:rPr>
        <w:t xml:space="preserve"> администрации Бирофельдского сельского поселения</w:t>
      </w:r>
      <w:r w:rsidR="008402B1">
        <w:rPr>
          <w:rFonts w:ascii="Times New Roman" w:hAnsi="Times New Roman" w:cs="Times New Roman"/>
          <w:sz w:val="28"/>
          <w:szCs w:val="28"/>
        </w:rPr>
        <w:t xml:space="preserve"> </w:t>
      </w:r>
      <w:r w:rsidR="00BB503D">
        <w:rPr>
          <w:rFonts w:ascii="Times New Roman" w:hAnsi="Times New Roman" w:cs="Times New Roman"/>
          <w:sz w:val="28"/>
          <w:szCs w:val="28"/>
        </w:rPr>
        <w:t>Суржко И.А.</w:t>
      </w:r>
    </w:p>
    <w:p w:rsidR="001A73B3" w:rsidRDefault="001A73B3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2C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C7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12C7E" w:rsidRDefault="00812C7E" w:rsidP="00E24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CE7">
        <w:rPr>
          <w:rFonts w:ascii="Times New Roman" w:hAnsi="Times New Roman" w:cs="Times New Roman"/>
          <w:sz w:val="28"/>
          <w:szCs w:val="28"/>
        </w:rPr>
        <w:t xml:space="preserve">4. </w:t>
      </w:r>
      <w:r w:rsidR="008402B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Бирофельдского сельского поселения.</w:t>
      </w:r>
    </w:p>
    <w:p w:rsidR="00E24CE7" w:rsidRDefault="00E24CE7" w:rsidP="00BB5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402B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E24CE7" w:rsidRDefault="00E24CE7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E7" w:rsidRDefault="00E24CE7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CE7" w:rsidRDefault="009D4E01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71755</wp:posOffset>
            </wp:positionV>
            <wp:extent cx="885825" cy="34988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02B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4CE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4CE7" w:rsidRDefault="008402B1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E24CE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4C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C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CE7">
        <w:rPr>
          <w:rFonts w:ascii="Times New Roman" w:hAnsi="Times New Roman" w:cs="Times New Roman"/>
          <w:sz w:val="28"/>
          <w:szCs w:val="28"/>
        </w:rPr>
        <w:t xml:space="preserve"> Ворон</w:t>
      </w:r>
      <w:r w:rsidR="00591F7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91F79" w:rsidRDefault="00E24CE7" w:rsidP="00E24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591F79"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591F79" w:rsidRDefault="00591F79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91F79" w:rsidRDefault="00591F79" w:rsidP="00E24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591F79" w:rsidRDefault="00591F79" w:rsidP="00BB503D">
      <w:pPr>
        <w:tabs>
          <w:tab w:val="left" w:pos="7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42F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503D">
        <w:rPr>
          <w:rFonts w:ascii="Times New Roman" w:hAnsi="Times New Roman" w:cs="Times New Roman"/>
          <w:sz w:val="28"/>
          <w:szCs w:val="28"/>
        </w:rPr>
        <w:t>от</w:t>
      </w:r>
      <w:r w:rsidR="009D4E01">
        <w:rPr>
          <w:rFonts w:ascii="Times New Roman" w:hAnsi="Times New Roman" w:cs="Times New Roman"/>
          <w:sz w:val="28"/>
          <w:szCs w:val="28"/>
        </w:rPr>
        <w:t xml:space="preserve"> 14.09.2020</w:t>
      </w:r>
      <w:r w:rsidR="00BB503D">
        <w:rPr>
          <w:rFonts w:ascii="Times New Roman" w:hAnsi="Times New Roman" w:cs="Times New Roman"/>
          <w:sz w:val="28"/>
          <w:szCs w:val="28"/>
        </w:rPr>
        <w:t xml:space="preserve"> </w:t>
      </w:r>
      <w:r w:rsidR="00BB503D">
        <w:rPr>
          <w:rFonts w:ascii="Times New Roman" w:hAnsi="Times New Roman" w:cs="Times New Roman"/>
          <w:sz w:val="28"/>
          <w:szCs w:val="28"/>
        </w:rPr>
        <w:tab/>
        <w:t>№</w:t>
      </w:r>
      <w:r w:rsidR="009D4E01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E24CE7" w:rsidRDefault="00E24CE7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F79" w:rsidRDefault="00591F79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91F79" w:rsidRDefault="00591F79" w:rsidP="00591F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Федерального закона от 24.07.2002г. № 101-ФЗ «Об обороте земель сельскохозяйственного назначения»</w:t>
      </w:r>
    </w:p>
    <w:tbl>
      <w:tblPr>
        <w:tblW w:w="963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513"/>
        <w:gridCol w:w="2104"/>
        <w:gridCol w:w="2420"/>
      </w:tblGrid>
      <w:tr w:rsidR="00591F79" w:rsidTr="00342FBB">
        <w:trPr>
          <w:trHeight w:val="206"/>
        </w:trPr>
        <w:tc>
          <w:tcPr>
            <w:tcW w:w="594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4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20" w:type="dxa"/>
          </w:tcPr>
          <w:p w:rsidR="00591F79" w:rsidRDefault="00591F7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лиц, земельные доли которых могут быть признаны невостребованными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E24CE7" w:rsidTr="00342FBB">
        <w:trPr>
          <w:trHeight w:val="206"/>
        </w:trPr>
        <w:tc>
          <w:tcPr>
            <w:tcW w:w="594" w:type="dxa"/>
          </w:tcPr>
          <w:p w:rsidR="00E24CE7" w:rsidRDefault="00B467E0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4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3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списка  невостребованных земельных долей в средствах массовой информации</w:t>
            </w:r>
          </w:p>
        </w:tc>
        <w:tc>
          <w:tcPr>
            <w:tcW w:w="2104" w:type="dxa"/>
          </w:tcPr>
          <w:p w:rsidR="00E24CE7" w:rsidRDefault="00E24CE7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0" w:type="dxa"/>
          </w:tcPr>
          <w:p w:rsidR="00E24CE7" w:rsidRDefault="00E24CE7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A422A9" w:rsidTr="00342FBB">
        <w:trPr>
          <w:trHeight w:val="206"/>
        </w:trPr>
        <w:tc>
          <w:tcPr>
            <w:tcW w:w="59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3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сведений в соответствующие органы </w:t>
            </w:r>
          </w:p>
        </w:tc>
        <w:tc>
          <w:tcPr>
            <w:tcW w:w="210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420" w:type="dxa"/>
          </w:tcPr>
          <w:p w:rsidR="00A422A9" w:rsidRDefault="00A422A9" w:rsidP="00631A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A422A9" w:rsidTr="00342FBB">
        <w:trPr>
          <w:trHeight w:val="206"/>
        </w:trPr>
        <w:tc>
          <w:tcPr>
            <w:tcW w:w="59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3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Собрания участников долевой собственности</w:t>
            </w:r>
          </w:p>
        </w:tc>
        <w:tc>
          <w:tcPr>
            <w:tcW w:w="210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 декабря</w:t>
            </w:r>
          </w:p>
        </w:tc>
        <w:tc>
          <w:tcPr>
            <w:tcW w:w="2420" w:type="dxa"/>
          </w:tcPr>
          <w:p w:rsidR="00A422A9" w:rsidRDefault="00A422A9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М.Ю.</w:t>
            </w:r>
          </w:p>
          <w:p w:rsidR="00A422A9" w:rsidRDefault="00A422A9" w:rsidP="00F326A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A422A9" w:rsidTr="00342FBB">
        <w:trPr>
          <w:trHeight w:val="206"/>
        </w:trPr>
        <w:tc>
          <w:tcPr>
            <w:tcW w:w="59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3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возражения участников долевой собственности по невостребованным земельным долям</w:t>
            </w:r>
          </w:p>
        </w:tc>
        <w:tc>
          <w:tcPr>
            <w:tcW w:w="210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20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  <w:tr w:rsidR="00A422A9" w:rsidTr="00342FBB">
        <w:trPr>
          <w:trHeight w:val="206"/>
        </w:trPr>
        <w:tc>
          <w:tcPr>
            <w:tcW w:w="59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3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в суд с требованием о признании права муниципальной собственности на земельные доли.</w:t>
            </w:r>
          </w:p>
        </w:tc>
        <w:tc>
          <w:tcPr>
            <w:tcW w:w="2104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М.Ю.</w:t>
            </w:r>
          </w:p>
          <w:p w:rsidR="00A422A9" w:rsidRDefault="00A422A9" w:rsidP="00591F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Суржко И.А.</w:t>
            </w:r>
          </w:p>
        </w:tc>
      </w:tr>
    </w:tbl>
    <w:p w:rsidR="00591F79" w:rsidRDefault="00591F79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Default="001F6B20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65A" w:rsidRDefault="0048165A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BB" w:rsidRDefault="00342FBB" w:rsidP="00591F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5A" w:rsidRPr="0048165A" w:rsidRDefault="0048165A" w:rsidP="004816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165A" w:rsidRPr="0048165A" w:rsidSect="00BB1F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A9" w:rsidRDefault="004614A9" w:rsidP="00BB503D">
      <w:pPr>
        <w:spacing w:after="0" w:line="240" w:lineRule="auto"/>
      </w:pPr>
      <w:r>
        <w:separator/>
      </w:r>
    </w:p>
  </w:endnote>
  <w:endnote w:type="continuationSeparator" w:id="0">
    <w:p w:rsidR="004614A9" w:rsidRDefault="004614A9" w:rsidP="00BB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A9" w:rsidRDefault="004614A9" w:rsidP="00BB503D">
      <w:pPr>
        <w:spacing w:after="0" w:line="240" w:lineRule="auto"/>
      </w:pPr>
      <w:r>
        <w:separator/>
      </w:r>
    </w:p>
  </w:footnote>
  <w:footnote w:type="continuationSeparator" w:id="0">
    <w:p w:rsidR="004614A9" w:rsidRDefault="004614A9" w:rsidP="00BB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3D" w:rsidRPr="00BB503D" w:rsidRDefault="00BB503D">
    <w:pPr>
      <w:pStyle w:val="a3"/>
      <w:rPr>
        <w:rFonts w:ascii="Times New Roman" w:hAnsi="Times New Roman"/>
        <w:sz w:val="28"/>
      </w:rPr>
    </w:pPr>
    <w:r w:rsidRPr="00BB503D">
      <w:rPr>
        <w:rFonts w:ascii="Times New Roman" w:hAnsi="Times New Roman"/>
        <w:sz w:val="28"/>
      </w:rPr>
      <w:t xml:space="preserve">                                                                                                     </w:t>
    </w:r>
    <w:r>
      <w:rPr>
        <w:rFonts w:ascii="Times New Roman" w:hAnsi="Times New Roman"/>
        <w:sz w:val="28"/>
      </w:rPr>
      <w:t xml:space="preserve">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12F"/>
    <w:rsid w:val="00065540"/>
    <w:rsid w:val="0016336C"/>
    <w:rsid w:val="001A73B3"/>
    <w:rsid w:val="001F6B20"/>
    <w:rsid w:val="002634E1"/>
    <w:rsid w:val="0027355F"/>
    <w:rsid w:val="0033718F"/>
    <w:rsid w:val="00342FBB"/>
    <w:rsid w:val="004614A9"/>
    <w:rsid w:val="0048165A"/>
    <w:rsid w:val="004C0DA8"/>
    <w:rsid w:val="00535792"/>
    <w:rsid w:val="00584A0E"/>
    <w:rsid w:val="00591F79"/>
    <w:rsid w:val="005B7D28"/>
    <w:rsid w:val="00812C7E"/>
    <w:rsid w:val="008402B1"/>
    <w:rsid w:val="008A511E"/>
    <w:rsid w:val="00995E79"/>
    <w:rsid w:val="009D012F"/>
    <w:rsid w:val="009D4E01"/>
    <w:rsid w:val="00A110CC"/>
    <w:rsid w:val="00A422A9"/>
    <w:rsid w:val="00A54440"/>
    <w:rsid w:val="00AC4C46"/>
    <w:rsid w:val="00AE271A"/>
    <w:rsid w:val="00B467E0"/>
    <w:rsid w:val="00B80615"/>
    <w:rsid w:val="00B90540"/>
    <w:rsid w:val="00B90E2E"/>
    <w:rsid w:val="00B959F5"/>
    <w:rsid w:val="00BB1FFF"/>
    <w:rsid w:val="00BB503D"/>
    <w:rsid w:val="00BC40A5"/>
    <w:rsid w:val="00C25C1A"/>
    <w:rsid w:val="00D54577"/>
    <w:rsid w:val="00DA3948"/>
    <w:rsid w:val="00E24CE7"/>
    <w:rsid w:val="00E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03D"/>
  </w:style>
  <w:style w:type="paragraph" w:styleId="a5">
    <w:name w:val="footer"/>
    <w:basedOn w:val="a"/>
    <w:link w:val="a6"/>
    <w:uiPriority w:val="99"/>
    <w:semiHidden/>
    <w:unhideWhenUsed/>
    <w:rsid w:val="00BB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ЕАО</cp:lastModifiedBy>
  <cp:revision>7</cp:revision>
  <cp:lastPrinted>2020-09-14T05:05:00Z</cp:lastPrinted>
  <dcterms:created xsi:type="dcterms:W3CDTF">2020-09-11T00:23:00Z</dcterms:created>
  <dcterms:modified xsi:type="dcterms:W3CDTF">2020-09-14T05:53:00Z</dcterms:modified>
</cp:coreProperties>
</file>