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29F" w:rsidRPr="001D4967" w:rsidRDefault="0034529F" w:rsidP="003452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</w:pPr>
      <w:r w:rsidRPr="001D4967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Разъяснение</w:t>
      </w:r>
      <w:r w:rsidR="0021662A" w:rsidRPr="001D4967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 xml:space="preserve"> для в</w:t>
      </w:r>
      <w:r w:rsidRPr="001D4967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одопользователей</w:t>
      </w:r>
    </w:p>
    <w:p w:rsidR="0034529F" w:rsidRDefault="0034529F" w:rsidP="003452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color w:val="000000"/>
          <w:sz w:val="10"/>
          <w:szCs w:val="10"/>
        </w:rPr>
      </w:pPr>
    </w:p>
    <w:p w:rsidR="006C4DE7" w:rsidRDefault="006C4DE7" w:rsidP="003452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color w:val="000000"/>
          <w:sz w:val="10"/>
          <w:szCs w:val="10"/>
        </w:rPr>
      </w:pPr>
      <w:r>
        <w:rPr>
          <w:rFonts w:ascii="Times New Roman" w:eastAsia="Times New Roman" w:hAnsi="Times New Roman" w:cs="Times New Roman"/>
          <w:noProof/>
          <w:color w:val="000000"/>
          <w:sz w:val="10"/>
          <w:szCs w:val="1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777240</wp:posOffset>
            </wp:positionH>
            <wp:positionV relativeFrom="paragraph">
              <wp:posOffset>75565</wp:posOffset>
            </wp:positionV>
            <wp:extent cx="4533900" cy="2466975"/>
            <wp:effectExtent l="19050" t="0" r="0" b="0"/>
            <wp:wrapThrough wrapText="bothSides">
              <wp:wrapPolygon edited="0">
                <wp:start x="-91" y="0"/>
                <wp:lineTo x="-91" y="21517"/>
                <wp:lineTo x="21600" y="21517"/>
                <wp:lineTo x="21600" y="0"/>
                <wp:lineTo x="-91" y="0"/>
              </wp:wrapPolygon>
            </wp:wrapThrough>
            <wp:docPr id="7" name="Рисунок 7" descr="https://ds02.infourok.ru/uploads/ex/00fe/00046dcd-99677c28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2.infourok.ru/uploads/ex/00fe/00046dcd-99677c28/img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4DE7" w:rsidRDefault="006C4DE7" w:rsidP="003452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color w:val="000000"/>
          <w:sz w:val="10"/>
          <w:szCs w:val="10"/>
        </w:rPr>
      </w:pPr>
    </w:p>
    <w:p w:rsidR="006C4DE7" w:rsidRDefault="006C4DE7" w:rsidP="003452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color w:val="000000"/>
          <w:sz w:val="10"/>
          <w:szCs w:val="10"/>
        </w:rPr>
      </w:pPr>
    </w:p>
    <w:p w:rsidR="006C4DE7" w:rsidRDefault="006C4DE7" w:rsidP="003452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34529F" w:rsidRDefault="0034529F" w:rsidP="003452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341424" w:rsidRPr="001D4967" w:rsidRDefault="00341424" w:rsidP="0021662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D4967">
        <w:rPr>
          <w:rFonts w:ascii="Times New Roman" w:eastAsia="Times New Roman" w:hAnsi="Times New Roman" w:cs="Times New Roman"/>
          <w:sz w:val="24"/>
          <w:szCs w:val="24"/>
        </w:rPr>
        <w:t>Охрана водных объектов – система мероприятий, направленных на сохранение и восстановление водных объектов</w:t>
      </w:r>
    </w:p>
    <w:p w:rsidR="006C4DE7" w:rsidRPr="001D4967" w:rsidRDefault="006C4DE7" w:rsidP="006C4DE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1D4967">
        <w:rPr>
          <w:b w:val="0"/>
          <w:sz w:val="24"/>
          <w:szCs w:val="24"/>
        </w:rPr>
        <w:t xml:space="preserve">Вода – один из главных компонентов природной среды, </w:t>
      </w:r>
      <w:proofErr w:type="gramStart"/>
      <w:r w:rsidRPr="001D4967">
        <w:rPr>
          <w:b w:val="0"/>
          <w:sz w:val="24"/>
          <w:szCs w:val="24"/>
        </w:rPr>
        <w:t>основы</w:t>
      </w:r>
      <w:proofErr w:type="gramEnd"/>
      <w:r w:rsidRPr="001D4967">
        <w:rPr>
          <w:b w:val="0"/>
          <w:sz w:val="24"/>
          <w:szCs w:val="24"/>
        </w:rPr>
        <w:t xml:space="preserve"> охраны которой приведены в Федеральный закон от 10.01.2002 № 7-ФЗ «Об охране окружающей среды». </w:t>
      </w:r>
    </w:p>
    <w:p w:rsidR="00CE609A" w:rsidRPr="001D4967" w:rsidRDefault="00CE609A" w:rsidP="00216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49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Основные требования к охране водных объектов</w:t>
      </w:r>
      <w:r w:rsidR="00341424" w:rsidRPr="001D49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ус</w:t>
      </w:r>
      <w:r w:rsidRPr="001D49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тановлены статьей </w:t>
      </w:r>
      <w:r w:rsidR="00341424" w:rsidRPr="001D49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55 Водного кодекса Российской Федерации</w:t>
      </w:r>
    </w:p>
    <w:p w:rsidR="006C4DE7" w:rsidRPr="001D4967" w:rsidRDefault="002D5E0C" w:rsidP="00216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967">
        <w:rPr>
          <w:rFonts w:ascii="Times New Roman" w:eastAsia="Times New Roman" w:hAnsi="Times New Roman" w:cs="Times New Roman"/>
          <w:sz w:val="24"/>
          <w:szCs w:val="24"/>
        </w:rPr>
        <w:t xml:space="preserve">На всех водопользователей в законодательном порядке возлагается обязанность сокращать объёмы изъятия и потери воды, не допускать засорения, истощения и загрязнения водных объектов. </w:t>
      </w:r>
    </w:p>
    <w:p w:rsidR="002D5E0C" w:rsidRPr="001D4967" w:rsidRDefault="002D5E0C" w:rsidP="00216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967">
        <w:rPr>
          <w:rFonts w:ascii="Times New Roman" w:eastAsia="Times New Roman" w:hAnsi="Times New Roman" w:cs="Times New Roman"/>
          <w:sz w:val="24"/>
          <w:szCs w:val="24"/>
        </w:rPr>
        <w:t xml:space="preserve">Запрещён сброс сточных вод в водные объекты, если последние отнесены к особо </w:t>
      </w:r>
      <w:proofErr w:type="gramStart"/>
      <w:r w:rsidRPr="001D4967">
        <w:rPr>
          <w:rFonts w:ascii="Times New Roman" w:eastAsia="Times New Roman" w:hAnsi="Times New Roman" w:cs="Times New Roman"/>
          <w:sz w:val="24"/>
          <w:szCs w:val="24"/>
        </w:rPr>
        <w:t>охраняемым</w:t>
      </w:r>
      <w:proofErr w:type="gramEnd"/>
      <w:r w:rsidRPr="001D4967">
        <w:rPr>
          <w:rFonts w:ascii="Times New Roman" w:eastAsia="Times New Roman" w:hAnsi="Times New Roman" w:cs="Times New Roman"/>
          <w:sz w:val="24"/>
          <w:szCs w:val="24"/>
        </w:rPr>
        <w:t>, содержат природные лечебные ресурсы, находятся в местах массового отдыха населения или курортных зонах, а также в местах нереста и зимовки ценных видов рыб и т.п.</w:t>
      </w:r>
    </w:p>
    <w:p w:rsidR="002D5E0C" w:rsidRPr="001D4967" w:rsidRDefault="002D5E0C" w:rsidP="00216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967">
        <w:rPr>
          <w:rFonts w:ascii="Times New Roman" w:eastAsia="Times New Roman" w:hAnsi="Times New Roman" w:cs="Times New Roman"/>
          <w:sz w:val="24"/>
          <w:szCs w:val="24"/>
        </w:rPr>
        <w:t xml:space="preserve">Практически все водные объекты отнесены к </w:t>
      </w:r>
      <w:proofErr w:type="spellStart"/>
      <w:r w:rsidRPr="001D4967">
        <w:rPr>
          <w:rFonts w:ascii="Times New Roman" w:eastAsia="Times New Roman" w:hAnsi="Times New Roman" w:cs="Times New Roman"/>
          <w:sz w:val="24"/>
          <w:szCs w:val="24"/>
        </w:rPr>
        <w:t>рыбохозяйственным</w:t>
      </w:r>
      <w:proofErr w:type="spellEnd"/>
      <w:r w:rsidRPr="001D4967">
        <w:rPr>
          <w:rFonts w:ascii="Times New Roman" w:eastAsia="Times New Roman" w:hAnsi="Times New Roman" w:cs="Times New Roman"/>
          <w:sz w:val="24"/>
          <w:szCs w:val="24"/>
        </w:rPr>
        <w:t xml:space="preserve"> и делятся, исходя из требований рыбного хозяйства, на три категории. К высшей категории относятся места нерестилищ, массового нагула и зимовья ценных видов рыб, а также охранные зоны хозяйств, занимающихся разведением и выращиванием рыб и других водных животных. К первой категории относятся </w:t>
      </w:r>
      <w:hyperlink r:id="rId6" w:history="1">
        <w:r w:rsidRPr="001D4967">
          <w:rPr>
            <w:rFonts w:ascii="Times New Roman" w:eastAsia="Times New Roman" w:hAnsi="Times New Roman" w:cs="Times New Roman"/>
            <w:sz w:val="24"/>
            <w:szCs w:val="24"/>
          </w:rPr>
          <w:t>водоёмы</w:t>
        </w:r>
      </w:hyperlink>
      <w:r w:rsidRPr="001D4967">
        <w:rPr>
          <w:rFonts w:ascii="Times New Roman" w:eastAsia="Times New Roman" w:hAnsi="Times New Roman" w:cs="Times New Roman"/>
          <w:sz w:val="24"/>
          <w:szCs w:val="24"/>
        </w:rPr>
        <w:t> и </w:t>
      </w:r>
      <w:hyperlink r:id="rId7" w:history="1">
        <w:r w:rsidRPr="001D4967">
          <w:rPr>
            <w:rFonts w:ascii="Times New Roman" w:eastAsia="Times New Roman" w:hAnsi="Times New Roman" w:cs="Times New Roman"/>
            <w:sz w:val="24"/>
            <w:szCs w:val="24"/>
          </w:rPr>
          <w:t>водотоки</w:t>
        </w:r>
      </w:hyperlink>
      <w:r w:rsidRPr="001D4967">
        <w:rPr>
          <w:rFonts w:ascii="Times New Roman" w:eastAsia="Times New Roman" w:hAnsi="Times New Roman" w:cs="Times New Roman"/>
          <w:sz w:val="24"/>
          <w:szCs w:val="24"/>
        </w:rPr>
        <w:t>, которые используются для сохранения и воспроизводства ценных видов рыб, имеющих высокую чувствительность к концентрации </w:t>
      </w:r>
      <w:hyperlink r:id="rId8" w:history="1">
        <w:r w:rsidRPr="001D4967">
          <w:rPr>
            <w:rFonts w:ascii="Times New Roman" w:eastAsia="Times New Roman" w:hAnsi="Times New Roman" w:cs="Times New Roman"/>
            <w:sz w:val="24"/>
            <w:szCs w:val="24"/>
          </w:rPr>
          <w:t>растворённого кислорода</w:t>
        </w:r>
      </w:hyperlink>
      <w:r w:rsidRPr="001D4967">
        <w:rPr>
          <w:rFonts w:ascii="Times New Roman" w:eastAsia="Times New Roman" w:hAnsi="Times New Roman" w:cs="Times New Roman"/>
          <w:sz w:val="24"/>
          <w:szCs w:val="24"/>
        </w:rPr>
        <w:t xml:space="preserve"> в воде; ко второй категории относятся водоёмы, используемые для иных </w:t>
      </w:r>
      <w:proofErr w:type="spellStart"/>
      <w:r w:rsidRPr="001D4967">
        <w:rPr>
          <w:rFonts w:ascii="Times New Roman" w:eastAsia="Times New Roman" w:hAnsi="Times New Roman" w:cs="Times New Roman"/>
          <w:sz w:val="24"/>
          <w:szCs w:val="24"/>
        </w:rPr>
        <w:t>рыбохозяйственных</w:t>
      </w:r>
      <w:proofErr w:type="spellEnd"/>
      <w:r w:rsidRPr="001D4967">
        <w:rPr>
          <w:rFonts w:ascii="Times New Roman" w:eastAsia="Times New Roman" w:hAnsi="Times New Roman" w:cs="Times New Roman"/>
          <w:sz w:val="24"/>
          <w:szCs w:val="24"/>
        </w:rPr>
        <w:t xml:space="preserve"> нужд.</w:t>
      </w:r>
    </w:p>
    <w:p w:rsidR="002D5E0C" w:rsidRPr="001D4967" w:rsidRDefault="002D5E0C" w:rsidP="00216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967">
        <w:rPr>
          <w:rFonts w:ascii="Times New Roman" w:eastAsia="Times New Roman" w:hAnsi="Times New Roman" w:cs="Times New Roman"/>
          <w:sz w:val="24"/>
          <w:szCs w:val="24"/>
        </w:rPr>
        <w:t>Охрана вод (водных объектов) включает реализацию следующих конкретных мероприятий:</w:t>
      </w:r>
    </w:p>
    <w:p w:rsidR="002D5E0C" w:rsidRPr="001D4967" w:rsidRDefault="002D5E0C" w:rsidP="0021662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967">
        <w:rPr>
          <w:rFonts w:ascii="Times New Roman" w:eastAsia="Times New Roman" w:hAnsi="Times New Roman" w:cs="Times New Roman"/>
          <w:sz w:val="24"/>
          <w:szCs w:val="24"/>
        </w:rPr>
        <w:t xml:space="preserve">установление </w:t>
      </w:r>
      <w:proofErr w:type="spellStart"/>
      <w:r w:rsidRPr="001D4967">
        <w:rPr>
          <w:rFonts w:ascii="Times New Roman" w:eastAsia="Times New Roman" w:hAnsi="Times New Roman" w:cs="Times New Roman"/>
          <w:sz w:val="24"/>
          <w:szCs w:val="24"/>
        </w:rPr>
        <w:t>водоохранных</w:t>
      </w:r>
      <w:proofErr w:type="spellEnd"/>
      <w:r w:rsidRPr="001D4967">
        <w:rPr>
          <w:rFonts w:ascii="Times New Roman" w:eastAsia="Times New Roman" w:hAnsi="Times New Roman" w:cs="Times New Roman"/>
          <w:sz w:val="24"/>
          <w:szCs w:val="24"/>
        </w:rPr>
        <w:t xml:space="preserve"> зон и прибрежных защитных полос, примыкающих к береговой линии водных объектов;</w:t>
      </w:r>
    </w:p>
    <w:p w:rsidR="002D5E0C" w:rsidRPr="001D4967" w:rsidRDefault="002D5E0C" w:rsidP="0021662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967">
        <w:rPr>
          <w:rFonts w:ascii="Times New Roman" w:eastAsia="Times New Roman" w:hAnsi="Times New Roman" w:cs="Times New Roman"/>
          <w:sz w:val="24"/>
          <w:szCs w:val="24"/>
        </w:rPr>
        <w:t>установление зон санитарной охраны источников водоснабжения;</w:t>
      </w:r>
    </w:p>
    <w:p w:rsidR="002D5E0C" w:rsidRPr="001D4967" w:rsidRDefault="002D5E0C" w:rsidP="0021662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967">
        <w:rPr>
          <w:rFonts w:ascii="Times New Roman" w:eastAsia="Times New Roman" w:hAnsi="Times New Roman" w:cs="Times New Roman"/>
          <w:sz w:val="24"/>
          <w:szCs w:val="24"/>
        </w:rPr>
        <w:t>строительство очистных сооружений перед сбросом производственных и коммунальных сточных вод в водные объекты;</w:t>
      </w:r>
    </w:p>
    <w:p w:rsidR="002D5E0C" w:rsidRPr="001D4967" w:rsidRDefault="002D5E0C" w:rsidP="0021662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967">
        <w:rPr>
          <w:rFonts w:ascii="Times New Roman" w:eastAsia="Times New Roman" w:hAnsi="Times New Roman" w:cs="Times New Roman"/>
          <w:sz w:val="24"/>
          <w:szCs w:val="24"/>
        </w:rPr>
        <w:t>внедрение оборотных систем водоснабжения на промышленных предприятиях;</w:t>
      </w:r>
    </w:p>
    <w:p w:rsidR="002D5E0C" w:rsidRPr="001D4967" w:rsidRDefault="002D5E0C" w:rsidP="0021662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967">
        <w:rPr>
          <w:rFonts w:ascii="Times New Roman" w:eastAsia="Times New Roman" w:hAnsi="Times New Roman" w:cs="Times New Roman"/>
          <w:sz w:val="24"/>
          <w:szCs w:val="24"/>
        </w:rPr>
        <w:t>сбор и очистку ливневых вод с территорий населённых пунктов (селитебных территорий), площадок предприятий и других объектов.</w:t>
      </w:r>
    </w:p>
    <w:p w:rsidR="002D5E0C" w:rsidRPr="001D4967" w:rsidRDefault="002D5E0C" w:rsidP="00216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4967">
        <w:rPr>
          <w:rFonts w:ascii="Times New Roman" w:eastAsia="Times New Roman" w:hAnsi="Times New Roman" w:cs="Times New Roman"/>
          <w:sz w:val="24"/>
          <w:szCs w:val="24"/>
        </w:rPr>
        <w:t>Водоохранными</w:t>
      </w:r>
      <w:proofErr w:type="spellEnd"/>
      <w:r w:rsidRPr="001D4967">
        <w:rPr>
          <w:rFonts w:ascii="Times New Roman" w:eastAsia="Times New Roman" w:hAnsi="Times New Roman" w:cs="Times New Roman"/>
          <w:sz w:val="24"/>
          <w:szCs w:val="24"/>
        </w:rPr>
        <w:t xml:space="preserve"> зонами являются территории, прилегающие к береговой линии морей, рек, ручьёв, каналов, озёр и водохранилищ с установленным специальным режимом осуществления хозяйственной деятельности.</w:t>
      </w:r>
    </w:p>
    <w:p w:rsidR="001D4967" w:rsidRPr="001D4967" w:rsidRDefault="001D4967" w:rsidP="001D4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967">
        <w:rPr>
          <w:rFonts w:ascii="Times New Roman" w:hAnsi="Times New Roman" w:cs="Times New Roman"/>
          <w:sz w:val="24"/>
          <w:szCs w:val="24"/>
        </w:rPr>
        <w:lastRenderedPageBreak/>
        <w:t xml:space="preserve">В границах </w:t>
      </w:r>
      <w:proofErr w:type="spellStart"/>
      <w:r w:rsidRPr="001D4967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1D4967">
        <w:rPr>
          <w:rFonts w:ascii="Times New Roman" w:hAnsi="Times New Roman" w:cs="Times New Roman"/>
          <w:sz w:val="24"/>
          <w:szCs w:val="24"/>
        </w:rPr>
        <w:t xml:space="preserve"> зон, в частности, запрещается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 (п. 4 ч. 15, ч. 16.2 ст. 65 Водного кодекса РФ).</w:t>
      </w:r>
    </w:p>
    <w:p w:rsidR="001D4967" w:rsidRPr="001D4967" w:rsidRDefault="001D4967" w:rsidP="001D4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967">
        <w:rPr>
          <w:rFonts w:ascii="Times New Roman" w:hAnsi="Times New Roman" w:cs="Times New Roman"/>
          <w:sz w:val="24"/>
          <w:szCs w:val="24"/>
        </w:rPr>
        <w:t xml:space="preserve">Границы </w:t>
      </w:r>
      <w:proofErr w:type="spellStart"/>
      <w:r w:rsidRPr="001D4967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1D4967">
        <w:rPr>
          <w:rFonts w:ascii="Times New Roman" w:hAnsi="Times New Roman" w:cs="Times New Roman"/>
          <w:sz w:val="24"/>
          <w:szCs w:val="24"/>
        </w:rPr>
        <w:t xml:space="preserve"> зон могут быть обозначены специальными информационными знаками (</w:t>
      </w:r>
      <w:proofErr w:type="gramStart"/>
      <w:r w:rsidRPr="001D496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D4967">
        <w:rPr>
          <w:rFonts w:ascii="Times New Roman" w:hAnsi="Times New Roman" w:cs="Times New Roman"/>
          <w:sz w:val="24"/>
          <w:szCs w:val="24"/>
        </w:rPr>
        <w:t>. 18 ст. 65 Водного кодекса РФ).</w:t>
      </w:r>
    </w:p>
    <w:p w:rsidR="001D4967" w:rsidRPr="001D4967" w:rsidRDefault="001D4967" w:rsidP="001D4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967">
        <w:rPr>
          <w:rFonts w:ascii="Times New Roman" w:hAnsi="Times New Roman" w:cs="Times New Roman"/>
          <w:sz w:val="24"/>
          <w:szCs w:val="24"/>
        </w:rPr>
        <w:t>Отсутствие таких знаков не является основанием для освобождения от ответственности. В данном случае ответственность наступает не в случае нарушения требований знаков, а именно за нарушение установленных ограничений.</w:t>
      </w:r>
    </w:p>
    <w:p w:rsidR="001D4967" w:rsidRPr="001D4967" w:rsidRDefault="001D4967" w:rsidP="001D49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967">
        <w:rPr>
          <w:rFonts w:ascii="Times New Roman" w:hAnsi="Times New Roman" w:cs="Times New Roman"/>
          <w:sz w:val="24"/>
          <w:szCs w:val="24"/>
        </w:rPr>
        <w:t>За нарушение запретов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осуществления деятельности в</w:t>
      </w:r>
      <w:r w:rsidRPr="001D4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967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1D4967">
        <w:rPr>
          <w:rFonts w:ascii="Times New Roman" w:hAnsi="Times New Roman" w:cs="Times New Roman"/>
          <w:sz w:val="24"/>
          <w:szCs w:val="24"/>
        </w:rPr>
        <w:t xml:space="preserve"> зон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967">
        <w:rPr>
          <w:rFonts w:ascii="Times New Roman" w:hAnsi="Times New Roman" w:cs="Times New Roman"/>
          <w:sz w:val="24"/>
          <w:szCs w:val="24"/>
        </w:rPr>
        <w:t xml:space="preserve"> установлена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967">
        <w:rPr>
          <w:rFonts w:ascii="Times New Roman" w:hAnsi="Times New Roman" w:cs="Times New Roman"/>
          <w:sz w:val="24"/>
          <w:szCs w:val="24"/>
        </w:rPr>
        <w:t>администр</w:t>
      </w:r>
      <w:r>
        <w:rPr>
          <w:rFonts w:ascii="Times New Roman" w:hAnsi="Times New Roman" w:cs="Times New Roman"/>
          <w:sz w:val="24"/>
          <w:szCs w:val="24"/>
        </w:rPr>
        <w:t xml:space="preserve">ативная ответственность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1 </w:t>
      </w:r>
      <w:r w:rsidRPr="001D4967">
        <w:rPr>
          <w:rFonts w:ascii="Times New Roman" w:hAnsi="Times New Roman" w:cs="Times New Roman"/>
          <w:sz w:val="24"/>
          <w:szCs w:val="24"/>
        </w:rPr>
        <w:t xml:space="preserve">ст. 8.42 </w:t>
      </w:r>
      <w:proofErr w:type="spellStart"/>
      <w:r w:rsidRPr="001D4967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1D4967">
        <w:rPr>
          <w:rFonts w:ascii="Times New Roman" w:hAnsi="Times New Roman" w:cs="Times New Roman"/>
          <w:sz w:val="24"/>
          <w:szCs w:val="24"/>
        </w:rPr>
        <w:t xml:space="preserve">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47D8" w:rsidRPr="001D4967" w:rsidRDefault="00B147D8" w:rsidP="001D4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96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1 статьи 16 Федерального закона от 10.01.2002 </w:t>
      </w:r>
      <w:r w:rsidR="006C4DE7" w:rsidRPr="001D4967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1D4967">
        <w:rPr>
          <w:rFonts w:ascii="Times New Roman" w:eastAsia="Times New Roman" w:hAnsi="Times New Roman" w:cs="Times New Roman"/>
          <w:sz w:val="24"/>
          <w:szCs w:val="24"/>
        </w:rPr>
        <w:t>№ 7-ФЗ «Об охране окружающей среды» негативное воздействие на окружающую среду (далее – НВОС) является платным.</w:t>
      </w:r>
    </w:p>
    <w:p w:rsidR="00B147D8" w:rsidRPr="001D4967" w:rsidRDefault="00B147D8" w:rsidP="00216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967">
        <w:rPr>
          <w:rFonts w:ascii="Times New Roman" w:eastAsia="Times New Roman" w:hAnsi="Times New Roman" w:cs="Times New Roman"/>
          <w:sz w:val="24"/>
          <w:szCs w:val="24"/>
        </w:rPr>
        <w:t>Плата за НВОС представляет собой форму возмещения экономического ущерба от выбросов и сбросов загрязняющих веществ в окружающую природную среду Российской Федерации.</w:t>
      </w:r>
    </w:p>
    <w:p w:rsidR="00B147D8" w:rsidRPr="001D4967" w:rsidRDefault="00B147D8" w:rsidP="00216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967">
        <w:rPr>
          <w:rFonts w:ascii="Times New Roman" w:eastAsia="Times New Roman" w:hAnsi="Times New Roman" w:cs="Times New Roman"/>
          <w:sz w:val="24"/>
          <w:szCs w:val="24"/>
        </w:rPr>
        <w:t xml:space="preserve">Внесение платы за загрязнение не освобождает </w:t>
      </w:r>
      <w:proofErr w:type="spellStart"/>
      <w:r w:rsidRPr="001D4967">
        <w:rPr>
          <w:rFonts w:ascii="Times New Roman" w:eastAsia="Times New Roman" w:hAnsi="Times New Roman" w:cs="Times New Roman"/>
          <w:sz w:val="24"/>
          <w:szCs w:val="24"/>
        </w:rPr>
        <w:t>природопользователей</w:t>
      </w:r>
      <w:proofErr w:type="spellEnd"/>
      <w:r w:rsidRPr="001D4967">
        <w:rPr>
          <w:rFonts w:ascii="Times New Roman" w:eastAsia="Times New Roman" w:hAnsi="Times New Roman" w:cs="Times New Roman"/>
          <w:sz w:val="24"/>
          <w:szCs w:val="24"/>
        </w:rPr>
        <w:t xml:space="preserve"> от выполнения мероприятий по охране окружающей природной среды, а также уплаты штрафных санкций за экологические правонарушения и возмещения вреда, причиненного загрязнением окружающей природной среды народному хозяйству, здоровью и имуществу граждан.</w:t>
      </w:r>
    </w:p>
    <w:p w:rsidR="0021662A" w:rsidRPr="001D4967" w:rsidRDefault="0021662A" w:rsidP="00216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47D8" w:rsidRPr="001D4967" w:rsidRDefault="006C4DE7" w:rsidP="006C4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967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="00B147D8" w:rsidRPr="001D4967">
        <w:rPr>
          <w:rFonts w:ascii="Times New Roman" w:eastAsia="Times New Roman" w:hAnsi="Times New Roman" w:cs="Times New Roman"/>
          <w:b/>
          <w:bCs/>
          <w:sz w:val="24"/>
          <w:szCs w:val="24"/>
        </w:rPr>
        <w:t>а нарушение экологического законодательства</w:t>
      </w:r>
      <w:r w:rsidRPr="001D49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предусмотрена </w:t>
      </w:r>
      <w:r w:rsidR="00B147D8" w:rsidRPr="001D4967">
        <w:rPr>
          <w:rFonts w:ascii="Times New Roman" w:eastAsia="Times New Roman" w:hAnsi="Times New Roman" w:cs="Times New Roman"/>
          <w:sz w:val="24"/>
          <w:szCs w:val="24"/>
        </w:rPr>
        <w:t>имущественная, дисциплинарная, административная и уголовная ответственность в соответствии с законодательством (ст. 75 Федерального закона от 10.01.02 № 7-ФЗ «Об охране окружающей среды»).</w:t>
      </w:r>
    </w:p>
    <w:p w:rsidR="006C4DE7" w:rsidRPr="001D4967" w:rsidRDefault="006C4DE7" w:rsidP="006C4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7D8" w:rsidRPr="001D4967" w:rsidRDefault="00B147D8" w:rsidP="00216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967">
        <w:rPr>
          <w:rFonts w:ascii="Times New Roman" w:eastAsia="Times New Roman" w:hAnsi="Times New Roman" w:cs="Times New Roman"/>
          <w:bCs/>
          <w:sz w:val="24"/>
          <w:szCs w:val="24"/>
        </w:rPr>
        <w:t>Невнесение в установленные сроки платы за негативное воздействие на окружающую среду влечет</w:t>
      </w:r>
      <w:r w:rsidRPr="001D49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D4967">
        <w:rPr>
          <w:rFonts w:ascii="Times New Roman" w:eastAsia="Times New Roman" w:hAnsi="Times New Roman" w:cs="Times New Roman"/>
          <w:bCs/>
          <w:sz w:val="24"/>
          <w:szCs w:val="24"/>
        </w:rPr>
        <w:t>наложение административного штрафа на должностных лиц в размере от трех тысяч до шести тысяч </w:t>
      </w:r>
      <w:r w:rsidRPr="001D4967">
        <w:rPr>
          <w:rFonts w:ascii="Times New Roman" w:eastAsia="Times New Roman" w:hAnsi="Times New Roman" w:cs="Times New Roman"/>
          <w:sz w:val="24"/>
          <w:szCs w:val="24"/>
        </w:rPr>
        <w:t>рублей; на юридических лиц</w:t>
      </w:r>
      <w:r w:rsidRPr="001D4967">
        <w:rPr>
          <w:rFonts w:ascii="Times New Roman" w:eastAsia="Times New Roman" w:hAnsi="Times New Roman" w:cs="Times New Roman"/>
          <w:bCs/>
          <w:sz w:val="24"/>
          <w:szCs w:val="24"/>
        </w:rPr>
        <w:t> -</w:t>
      </w:r>
      <w:r w:rsidRPr="001D496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4967">
        <w:rPr>
          <w:rFonts w:ascii="Times New Roman" w:eastAsia="Times New Roman" w:hAnsi="Times New Roman" w:cs="Times New Roman"/>
          <w:bCs/>
          <w:sz w:val="24"/>
          <w:szCs w:val="24"/>
        </w:rPr>
        <w:t>от пятидесяти тысяч до ста тысяч рублей</w:t>
      </w:r>
      <w:r w:rsidRPr="001D4967">
        <w:rPr>
          <w:rFonts w:ascii="Times New Roman" w:eastAsia="Times New Roman" w:hAnsi="Times New Roman" w:cs="Times New Roman"/>
          <w:sz w:val="24"/>
          <w:szCs w:val="24"/>
        </w:rPr>
        <w:t xml:space="preserve"> (ст. 8.41 </w:t>
      </w:r>
      <w:proofErr w:type="spellStart"/>
      <w:r w:rsidR="006C4DE7" w:rsidRPr="001D4967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6C4DE7" w:rsidRPr="001D4967">
        <w:rPr>
          <w:rFonts w:ascii="Times New Roman" w:hAnsi="Times New Roman" w:cs="Times New Roman"/>
          <w:sz w:val="24"/>
          <w:szCs w:val="24"/>
        </w:rPr>
        <w:t xml:space="preserve"> РФ</w:t>
      </w:r>
      <w:r w:rsidRPr="001D4967">
        <w:rPr>
          <w:rFonts w:ascii="Times New Roman" w:hAnsi="Times New Roman" w:cs="Times New Roman"/>
          <w:sz w:val="24"/>
          <w:szCs w:val="24"/>
        </w:rPr>
        <w:t>).</w:t>
      </w:r>
    </w:p>
    <w:p w:rsidR="006C4DE7" w:rsidRPr="001D4967" w:rsidRDefault="006C4DE7" w:rsidP="00216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47D8" w:rsidRPr="001D4967" w:rsidRDefault="0021662A" w:rsidP="00216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1D4967">
        <w:rPr>
          <w:rFonts w:ascii="Times New Roman" w:hAnsi="Times New Roman" w:cs="Times New Roman"/>
          <w:sz w:val="24"/>
          <w:szCs w:val="24"/>
          <w:shd w:val="clear" w:color="auto" w:fill="FFFFFF"/>
        </w:rPr>
        <w:t>Самовольное занятие водного объекта или его части, либо использование их без документов, на основании которых возникает право пользования водным объектом или его частью, либо водопользование с нарушением его условий влечет наложение административного штрафа на граждан в размере от одной тысячи до трех тысяч рублей; на должностных лиц - от десяти тысяч до тридцати тысяч рублей;</w:t>
      </w:r>
      <w:proofErr w:type="gramEnd"/>
      <w:r w:rsidRPr="001D49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лиц, осуществляющих предпринимательскую деятельность без образования юридического лица, - от десяти тысяч до тридцати тысяч рублей или административное приостановление деятельности на срок до девяноста суток; на юридических лиц - от пятидесяти тысяч до ста тысяч рублей или административное приостановление деятельности на срок до девяноста суток</w:t>
      </w:r>
      <w:r w:rsidR="006C4DE7" w:rsidRPr="001D49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(ст. 7.6</w:t>
      </w:r>
      <w:r w:rsidR="006C4DE7" w:rsidRPr="001D4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DE7" w:rsidRPr="001D4967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6C4DE7" w:rsidRPr="001D4967">
        <w:rPr>
          <w:rFonts w:ascii="Times New Roman" w:hAnsi="Times New Roman" w:cs="Times New Roman"/>
          <w:sz w:val="24"/>
          <w:szCs w:val="24"/>
        </w:rPr>
        <w:t xml:space="preserve"> РФ</w:t>
      </w:r>
      <w:r w:rsidR="006C4DE7" w:rsidRPr="001D4967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1D4967" w:rsidRDefault="001D4967" w:rsidP="00216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1D4967" w:rsidRPr="006C4DE7" w:rsidRDefault="001D4967" w:rsidP="00216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B147D8" w:rsidRPr="001D4967" w:rsidRDefault="001D4967" w:rsidP="001D4967">
      <w:pPr>
        <w:rPr>
          <w:rFonts w:ascii="Times New Roman" w:eastAsia="Times New Roman" w:hAnsi="Times New Roman" w:cs="Times New Roman"/>
          <w:sz w:val="28"/>
          <w:szCs w:val="28"/>
        </w:rPr>
      </w:pPr>
      <w:r w:rsidRPr="001D4967">
        <w:rPr>
          <w:rFonts w:ascii="Times New Roman" w:eastAsia="Times New Roman" w:hAnsi="Times New Roman" w:cs="Times New Roman"/>
          <w:sz w:val="28"/>
          <w:szCs w:val="28"/>
        </w:rPr>
        <w:t>Биробиджанская межрайонная природоохранная прокуратура</w:t>
      </w:r>
    </w:p>
    <w:sectPr w:rsidR="00B147D8" w:rsidRPr="001D4967" w:rsidSect="001D496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72C"/>
    <w:multiLevelType w:val="multilevel"/>
    <w:tmpl w:val="58681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005A1"/>
    <w:multiLevelType w:val="hybridMultilevel"/>
    <w:tmpl w:val="658C4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D2FEA"/>
    <w:multiLevelType w:val="multilevel"/>
    <w:tmpl w:val="9C62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13716"/>
    <w:multiLevelType w:val="multilevel"/>
    <w:tmpl w:val="1200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6E66A0"/>
    <w:multiLevelType w:val="multilevel"/>
    <w:tmpl w:val="C7B4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207B64"/>
    <w:multiLevelType w:val="multilevel"/>
    <w:tmpl w:val="6D3E74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59A25943"/>
    <w:multiLevelType w:val="multilevel"/>
    <w:tmpl w:val="6BF4E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47D8"/>
    <w:rsid w:val="00184DB6"/>
    <w:rsid w:val="001D4967"/>
    <w:rsid w:val="0021662A"/>
    <w:rsid w:val="002C0F54"/>
    <w:rsid w:val="002D5E0C"/>
    <w:rsid w:val="00341424"/>
    <w:rsid w:val="0034529F"/>
    <w:rsid w:val="006C4DE7"/>
    <w:rsid w:val="00B147D8"/>
    <w:rsid w:val="00C85A18"/>
    <w:rsid w:val="00CE6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18"/>
  </w:style>
  <w:style w:type="paragraph" w:styleId="1">
    <w:name w:val="heading 1"/>
    <w:basedOn w:val="a"/>
    <w:link w:val="10"/>
    <w:uiPriority w:val="9"/>
    <w:qFormat/>
    <w:rsid w:val="00B147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7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1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47D8"/>
    <w:rPr>
      <w:b/>
      <w:bCs/>
    </w:rPr>
  </w:style>
  <w:style w:type="character" w:styleId="a5">
    <w:name w:val="Emphasis"/>
    <w:basedOn w:val="a0"/>
    <w:uiPriority w:val="20"/>
    <w:qFormat/>
    <w:rsid w:val="00B147D8"/>
    <w:rPr>
      <w:i/>
      <w:iCs/>
    </w:rPr>
  </w:style>
  <w:style w:type="character" w:styleId="a6">
    <w:name w:val="Hyperlink"/>
    <w:basedOn w:val="a0"/>
    <w:uiPriority w:val="99"/>
    <w:semiHidden/>
    <w:unhideWhenUsed/>
    <w:rsid w:val="00B147D8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147D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147D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147D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147D8"/>
    <w:rPr>
      <w:rFonts w:ascii="Arial" w:eastAsia="Times New Roman" w:hAnsi="Arial" w:cs="Arial"/>
      <w:vanish/>
      <w:sz w:val="16"/>
      <w:szCs w:val="16"/>
    </w:rPr>
  </w:style>
  <w:style w:type="character" w:customStyle="1" w:styleId="hname">
    <w:name w:val="hname"/>
    <w:basedOn w:val="a0"/>
    <w:rsid w:val="00B147D8"/>
  </w:style>
  <w:style w:type="character" w:styleId="HTML">
    <w:name w:val="HTML Cite"/>
    <w:basedOn w:val="a0"/>
    <w:uiPriority w:val="99"/>
    <w:semiHidden/>
    <w:unhideWhenUsed/>
    <w:rsid w:val="00B147D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14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47D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D5E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4121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12277">
                  <w:marLeft w:val="22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19160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852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7760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95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10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1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3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9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71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618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4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286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80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421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9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564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061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1907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1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9E6FA"/>
                                <w:right w:val="none" w:sz="0" w:space="0" w:color="auto"/>
                              </w:divBdr>
                            </w:div>
                            <w:div w:id="209323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54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99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3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ter-rf.ru/%D0%93%D0%BB%D0%BE%D1%81%D1%81%D0%B0%D1%80%D0%B8%D0%B9/1336/%D0%A0%D0%B0%D1%81%D1%82%D0%B2%D0%BE%D1%80%D1%91%D0%BD%D0%BD%D1%8B%D0%B9_%D0%BA%D0%B8%D1%81%D0%BB%D0%BE%D1%80%D0%BE%D0%B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ater-rf.ru/%D0%93%D0%BB%D0%BE%D1%81%D1%81%D0%B0%D1%80%D0%B8%D0%B9/1009/%D0%92%D0%BE%D0%B4%D0%BE%D1%82%D0%BE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ter-rf.ru/%D0%93%D0%BB%D0%BE%D1%81%D1%81%D0%B0%D1%80%D0%B8%D0%B9/1006/%D0%92%D0%BE%D0%B4%D0%BE%D1%91%D0%BC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2020-08-28T01:51:00Z</cp:lastPrinted>
  <dcterms:created xsi:type="dcterms:W3CDTF">2020-08-28T01:52:00Z</dcterms:created>
  <dcterms:modified xsi:type="dcterms:W3CDTF">2020-08-28T01:52:00Z</dcterms:modified>
</cp:coreProperties>
</file>