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B61" w:rsidRPr="00386B61" w:rsidRDefault="00386B61" w:rsidP="00386B61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386B61">
        <w:rPr>
          <w:rFonts w:ascii="Times New Roman" w:hAnsi="Times New Roman"/>
          <w:b/>
          <w:sz w:val="28"/>
          <w:szCs w:val="28"/>
          <w:lang w:val="ru-RU"/>
        </w:rPr>
        <w:t>ПРОЕКТ</w:t>
      </w:r>
    </w:p>
    <w:p w:rsidR="00720886" w:rsidRDefault="00720886" w:rsidP="0072088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Муниципальное  образование «Бирофельдское сельское поселение»</w:t>
      </w:r>
    </w:p>
    <w:p w:rsidR="00720886" w:rsidRDefault="00720886" w:rsidP="0072088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Биробиджанского муниципального района</w:t>
      </w:r>
    </w:p>
    <w:p w:rsidR="00720886" w:rsidRDefault="00720886" w:rsidP="0072088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Еврейской автономной области </w:t>
      </w:r>
    </w:p>
    <w:p w:rsidR="00720886" w:rsidRDefault="00720886" w:rsidP="0072088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20886" w:rsidRDefault="00720886" w:rsidP="0072088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АДМИНИСТРАЦИЯ СЕЛЬСКОГО ПОСЕЛЕНИЯ</w:t>
      </w:r>
    </w:p>
    <w:p w:rsidR="00720886" w:rsidRDefault="00720886" w:rsidP="0072088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20886" w:rsidRDefault="00720886" w:rsidP="0072088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ПОСТАНОВЛЕНИЕ </w:t>
      </w:r>
    </w:p>
    <w:p w:rsidR="00720886" w:rsidRDefault="00386B61" w:rsidP="00720886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</w:t>
      </w:r>
      <w:r w:rsidR="00720886">
        <w:rPr>
          <w:rFonts w:ascii="Times New Roman" w:hAnsi="Times New Roman"/>
          <w:sz w:val="28"/>
          <w:szCs w:val="28"/>
          <w:lang w:val="ru-RU"/>
        </w:rPr>
        <w:t xml:space="preserve">.2020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№  </w:t>
      </w:r>
    </w:p>
    <w:p w:rsidR="00720886" w:rsidRDefault="00720886" w:rsidP="0072088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Бирофельд</w:t>
      </w:r>
    </w:p>
    <w:p w:rsidR="00720886" w:rsidRDefault="00720886" w:rsidP="00720886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720886" w:rsidRDefault="00720886" w:rsidP="0072088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 внесении изменений в  План мероприятий по противодействию коррупции в администрации Бирофельдского сельского поселения на 2020  год, утвержденный постановлением администрации сельского поселения от  20.01.2020  № 4</w:t>
      </w:r>
    </w:p>
    <w:p w:rsidR="00720886" w:rsidRDefault="00720886" w:rsidP="00720886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основании  ст. 3 закона Еврейской автономной области от 23.07.2008 № 412-ОЗ «О порядке организации и ведения регистра муниципальных нормативных правовых актов Еврейской автономной области» и в соответствии с Уставом Бирофельдского сельского поселения администрация сельского поселения</w:t>
      </w:r>
    </w:p>
    <w:p w:rsidR="00720886" w:rsidRDefault="00720886" w:rsidP="00720886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ПОСТАНОВЛЯЕТ:</w:t>
      </w:r>
      <w:r>
        <w:rPr>
          <w:rFonts w:ascii="Times New Roman" w:hAnsi="Times New Roman"/>
          <w:sz w:val="28"/>
          <w:szCs w:val="28"/>
        </w:rPr>
        <w:t> </w:t>
      </w:r>
    </w:p>
    <w:p w:rsidR="00720886" w:rsidRDefault="00720886" w:rsidP="00720886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Внести в План мероприятий по противодействию коррупции в администрации Бирофельдского сельского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 поселения на 2020 год</w:t>
      </w:r>
      <w:proofErr w:type="gramStart"/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утвержденный постановлением администрации сельского поселения от 20.01.2020  № 4  следующие изменения :</w:t>
      </w:r>
    </w:p>
    <w:p w:rsidR="00720886" w:rsidRDefault="00720886" w:rsidP="00720886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1.1. Пункт 2.2  раздела  II. Нормативное правовое обеспечение антикоррупционной деятельности  изложить в новой редакции:</w:t>
      </w:r>
    </w:p>
    <w:tbl>
      <w:tblPr>
        <w:tblStyle w:val="a5"/>
        <w:tblW w:w="0" w:type="auto"/>
        <w:tblInd w:w="0" w:type="dxa"/>
        <w:tblLayout w:type="fixed"/>
        <w:tblLook w:val="04A0"/>
      </w:tblPr>
      <w:tblGrid>
        <w:gridCol w:w="675"/>
        <w:gridCol w:w="2835"/>
        <w:gridCol w:w="2268"/>
        <w:gridCol w:w="1701"/>
        <w:gridCol w:w="2091"/>
      </w:tblGrid>
      <w:tr w:rsidR="00720886" w:rsidTr="007208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86" w:rsidRDefault="00720886">
            <w:pPr>
              <w:spacing w:before="100" w:beforeAutospacing="1" w:after="100" w:afterAutospacing="1" w:line="360" w:lineRule="auto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86" w:rsidRDefault="0072088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Направление муниципальных нормативных правовых актов </w:t>
            </w:r>
            <w:r>
              <w:rPr>
                <w:sz w:val="28"/>
                <w:szCs w:val="28"/>
                <w:lang w:val="ru-RU" w:eastAsia="ru-RU"/>
              </w:rPr>
              <w:lastRenderedPageBreak/>
              <w:t>сельского поселения и сведений об их опубликовании в Управление по обеспечению деятельности мировых судей и взаимодействию с правоохранительными органами ЕАО  и ведению регистров правовых актов для формирования Регистра муниципальных правовых актов.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86" w:rsidRDefault="0072088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lastRenderedPageBreak/>
              <w:t xml:space="preserve">В течение </w:t>
            </w:r>
            <w:r>
              <w:rPr>
                <w:b/>
                <w:sz w:val="28"/>
                <w:szCs w:val="28"/>
                <w:lang w:val="ru-RU" w:eastAsia="ru-RU"/>
              </w:rPr>
              <w:t>15 рабочих дней</w:t>
            </w:r>
            <w:r>
              <w:rPr>
                <w:sz w:val="28"/>
                <w:szCs w:val="28"/>
                <w:lang w:val="ru-RU" w:eastAsia="ru-RU"/>
              </w:rPr>
              <w:t xml:space="preserve"> со дня их принятия в электронном </w:t>
            </w:r>
            <w:r>
              <w:rPr>
                <w:sz w:val="28"/>
                <w:szCs w:val="28"/>
                <w:lang w:val="ru-RU" w:eastAsia="ru-RU"/>
              </w:rPr>
              <w:lastRenderedPageBreak/>
              <w:t>виде (на машиночитаемых носителях) и документальном виде (на бумажных носителях).</w:t>
            </w:r>
          </w:p>
          <w:p w:rsidR="00720886" w:rsidRDefault="0072088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Сведения об источниках и о датах официального опубликования (обнародования)  принятого муниципального нормативного правового акта в течение </w:t>
            </w:r>
            <w:r>
              <w:rPr>
                <w:b/>
                <w:sz w:val="28"/>
                <w:szCs w:val="28"/>
                <w:lang w:val="ru-RU" w:eastAsia="ru-RU"/>
              </w:rPr>
              <w:t>10 рабочих дней</w:t>
            </w:r>
            <w:r>
              <w:rPr>
                <w:sz w:val="28"/>
                <w:szCs w:val="28"/>
                <w:lang w:val="ru-RU" w:eastAsia="ru-RU"/>
              </w:rPr>
              <w:t xml:space="preserve"> после его официального опубликования (обнародования)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86" w:rsidRDefault="00720886">
            <w:pPr>
              <w:pStyle w:val="a4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lastRenderedPageBreak/>
              <w:t>Специалист-эксперт юрист администра</w:t>
            </w:r>
            <w:r>
              <w:rPr>
                <w:sz w:val="28"/>
                <w:szCs w:val="28"/>
                <w:lang w:val="ru-RU" w:eastAsia="ru-RU"/>
              </w:rPr>
              <w:lastRenderedPageBreak/>
              <w:t>ции</w:t>
            </w:r>
          </w:p>
          <w:p w:rsidR="00720886" w:rsidRDefault="00720886">
            <w:pPr>
              <w:pStyle w:val="a4"/>
              <w:jc w:val="both"/>
              <w:rPr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сельского поселения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86" w:rsidRDefault="0072088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lastRenderedPageBreak/>
              <w:t>Приведение нормативн</w:t>
            </w:r>
            <w:proofErr w:type="gramStart"/>
            <w:r>
              <w:rPr>
                <w:sz w:val="28"/>
                <w:szCs w:val="28"/>
                <w:lang w:val="ru-RU" w:eastAsia="ru-RU"/>
              </w:rPr>
              <w:t>о-</w:t>
            </w:r>
            <w:proofErr w:type="gramEnd"/>
            <w:r>
              <w:rPr>
                <w:sz w:val="28"/>
                <w:szCs w:val="28"/>
                <w:lang w:val="ru-RU" w:eastAsia="ru-RU"/>
              </w:rPr>
              <w:t xml:space="preserve"> правовых актов  в соответствие </w:t>
            </w:r>
            <w:r>
              <w:rPr>
                <w:sz w:val="28"/>
                <w:szCs w:val="28"/>
                <w:lang w:val="ru-RU" w:eastAsia="ru-RU"/>
              </w:rPr>
              <w:lastRenderedPageBreak/>
              <w:t>с действующим областным и федеральным законодательством</w:t>
            </w:r>
          </w:p>
        </w:tc>
      </w:tr>
    </w:tbl>
    <w:p w:rsidR="00720886" w:rsidRDefault="00720886" w:rsidP="00720886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20886" w:rsidRDefault="00720886" w:rsidP="00720886">
      <w:pPr>
        <w:spacing w:before="100" w:beforeAutospacing="1" w:after="100" w:afterAutospacing="1" w:line="360" w:lineRule="auto"/>
        <w:ind w:left="360" w:firstLine="34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Настоящее постановление опубликовать в  «Информационном       бюллетене» Бирофельдского сельского поселения Биробиджанского муниципального района.</w:t>
      </w:r>
    </w:p>
    <w:p w:rsidR="00720886" w:rsidRDefault="00720886" w:rsidP="0072088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Настоящее постановление вступает в силу после дня его официального  опубликования.</w:t>
      </w:r>
    </w:p>
    <w:p w:rsidR="00720886" w:rsidRDefault="00720886" w:rsidP="00720886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20886" w:rsidRDefault="00720886" w:rsidP="00720886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сельского поселения                                                                  М.Ю. Ворон</w:t>
      </w:r>
    </w:p>
    <w:p w:rsidR="001D7863" w:rsidRPr="00720886" w:rsidRDefault="001D7863">
      <w:pPr>
        <w:rPr>
          <w:lang w:val="ru-RU"/>
        </w:rPr>
      </w:pPr>
    </w:p>
    <w:sectPr w:rsidR="001D7863" w:rsidRPr="00720886" w:rsidSect="001D7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886"/>
    <w:rsid w:val="001D7863"/>
    <w:rsid w:val="00386B61"/>
    <w:rsid w:val="00720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886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0886"/>
    <w:pPr>
      <w:spacing w:before="100" w:beforeAutospacing="1" w:after="100" w:afterAutospacing="1"/>
    </w:pPr>
    <w:rPr>
      <w:rFonts w:ascii="Calibri" w:eastAsia="Times New Roman" w:hAnsi="Calibri"/>
      <w:lang w:eastAsia="ru-RU"/>
    </w:rPr>
  </w:style>
  <w:style w:type="paragraph" w:styleId="a4">
    <w:name w:val="No Spacing"/>
    <w:basedOn w:val="a"/>
    <w:uiPriority w:val="99"/>
    <w:qFormat/>
    <w:rsid w:val="00720886"/>
    <w:rPr>
      <w:szCs w:val="32"/>
    </w:rPr>
  </w:style>
  <w:style w:type="table" w:styleId="a5">
    <w:name w:val="Table Grid"/>
    <w:basedOn w:val="a1"/>
    <w:rsid w:val="00720886"/>
    <w:rPr>
      <w:rFonts w:ascii="Times New Roman" w:eastAsia="Times New Roman" w:hAnsi="Times New Roman" w:cs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1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</dc:creator>
  <cp:keywords/>
  <dc:description/>
  <cp:lastModifiedBy>Birof</cp:lastModifiedBy>
  <cp:revision>3</cp:revision>
  <dcterms:created xsi:type="dcterms:W3CDTF">2020-07-20T03:29:00Z</dcterms:created>
  <dcterms:modified xsi:type="dcterms:W3CDTF">2020-07-20T03:30:00Z</dcterms:modified>
</cp:coreProperties>
</file>