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D" w:rsidRDefault="00474A0D" w:rsidP="00474A0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474A0D" w:rsidRPr="008512AC" w:rsidRDefault="00474A0D" w:rsidP="00474A0D">
      <w:pPr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№  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Pr="008512AC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D02347" w:rsidRDefault="00D02347" w:rsidP="00474A0D">
      <w:pPr>
        <w:jc w:val="center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02347" w:rsidRPr="00474A0D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02347" w:rsidRPr="00474A0D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Pr="00474A0D" w:rsidRDefault="00D02347" w:rsidP="00D02347">
                  <w:pPr>
                    <w:ind w:hanging="567"/>
                    <w:jc w:val="both"/>
                    <w:rPr>
                      <w:sz w:val="28"/>
                      <w:szCs w:val="28"/>
                    </w:rPr>
                  </w:pPr>
                  <w:r w:rsidRPr="00474A0D">
                    <w:rPr>
                      <w:sz w:val="28"/>
                      <w:szCs w:val="28"/>
                    </w:rPr>
                    <w:t>«</w:t>
                  </w:r>
                  <w:r w:rsidR="00474A0D">
                    <w:rPr>
                      <w:sz w:val="28"/>
                      <w:szCs w:val="28"/>
                    </w:rPr>
                    <w:t>О</w:t>
                  </w:r>
                  <w:proofErr w:type="gramStart"/>
                  <w:r w:rsidR="00474A0D">
                    <w:rPr>
                      <w:sz w:val="28"/>
                      <w:szCs w:val="28"/>
                    </w:rPr>
                    <w:t>»«</w:t>
                  </w:r>
                  <w:proofErr w:type="gramEnd"/>
                  <w:r w:rsidRPr="00474A0D">
                    <w:rPr>
                      <w:sz w:val="28"/>
                      <w:szCs w:val="28"/>
                    </w:rPr>
                    <w:t>Об</w:t>
                  </w:r>
                  <w:r w:rsidR="00474A0D">
                    <w:rPr>
                      <w:sz w:val="28"/>
                      <w:szCs w:val="28"/>
                    </w:rPr>
                    <w:t xml:space="preserve"> </w:t>
                  </w:r>
                  <w:r w:rsidRPr="00474A0D">
                    <w:rPr>
                      <w:sz w:val="28"/>
                      <w:szCs w:val="28"/>
                    </w:rPr>
                    <w:t xml:space="preserve">утверждении Программы профилактики нарушений юридическими лицами и индивидуальными предпринимателями обязательных  требований» </w:t>
                  </w:r>
                </w:p>
              </w:tc>
            </w:tr>
          </w:tbl>
          <w:p w:rsidR="00D02347" w:rsidRPr="00474A0D" w:rsidRDefault="00D02347" w:rsidP="006F5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47" w:rsidRPr="00474A0D" w:rsidRDefault="00D02347" w:rsidP="00D02347">
      <w:pPr>
        <w:rPr>
          <w:color w:val="000000"/>
          <w:sz w:val="28"/>
          <w:szCs w:val="28"/>
        </w:rPr>
      </w:pP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474A0D" w:rsidRDefault="00D02347" w:rsidP="00474A0D">
      <w:pPr>
        <w:ind w:firstLine="708"/>
        <w:jc w:val="both"/>
        <w:rPr>
          <w:sz w:val="28"/>
          <w:szCs w:val="28"/>
        </w:rPr>
      </w:pPr>
      <w:proofErr w:type="gramStart"/>
      <w:r w:rsidRPr="00474A0D">
        <w:rPr>
          <w:sz w:val="28"/>
          <w:szCs w:val="28"/>
        </w:rPr>
        <w:t xml:space="preserve">В соответствии с частью 1 статьи 8.2 Федерального закона от 26 декабря 2008 года </w:t>
      </w:r>
      <w:r w:rsidRPr="00474A0D">
        <w:rPr>
          <w:sz w:val="28"/>
          <w:szCs w:val="28"/>
        </w:rPr>
        <w:br/>
        <w:t>№</w:t>
      </w:r>
      <w:r w:rsidR="00474A0D">
        <w:rPr>
          <w:sz w:val="28"/>
          <w:szCs w:val="28"/>
        </w:rPr>
        <w:t xml:space="preserve"> </w:t>
      </w:r>
      <w:r w:rsidRPr="00474A0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474A0D">
          <w:rPr>
            <w:sz w:val="28"/>
            <w:szCs w:val="28"/>
          </w:rPr>
          <w:t>статьей 17.1 Федерального закона от 06.10.2003 №</w:t>
        </w:r>
        <w:r w:rsidR="00474A0D">
          <w:rPr>
            <w:sz w:val="28"/>
            <w:szCs w:val="28"/>
          </w:rPr>
          <w:t xml:space="preserve"> </w:t>
        </w:r>
        <w:r w:rsidRPr="00474A0D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Pr="00474A0D">
        <w:rPr>
          <w:sz w:val="28"/>
          <w:szCs w:val="28"/>
        </w:rPr>
        <w:t>» и муниципального контроля,</w:t>
      </w:r>
      <w:r w:rsidR="00474A0D">
        <w:rPr>
          <w:sz w:val="28"/>
          <w:szCs w:val="28"/>
        </w:rPr>
        <w:t xml:space="preserve"> </w:t>
      </w:r>
      <w:r w:rsidRPr="00474A0D">
        <w:rPr>
          <w:color w:val="000000" w:themeColor="text1"/>
          <w:sz w:val="28"/>
          <w:szCs w:val="28"/>
        </w:rPr>
        <w:t>Устава</w:t>
      </w:r>
      <w:r w:rsidR="00474A0D">
        <w:rPr>
          <w:color w:val="000000" w:themeColor="text1"/>
          <w:sz w:val="28"/>
          <w:szCs w:val="28"/>
        </w:rPr>
        <w:t xml:space="preserve"> муниципального образования «Бирофельдское</w:t>
      </w:r>
      <w:r w:rsidRPr="00474A0D">
        <w:rPr>
          <w:color w:val="000000" w:themeColor="text1"/>
          <w:sz w:val="28"/>
          <w:szCs w:val="28"/>
        </w:rPr>
        <w:t xml:space="preserve"> сельское поселение</w:t>
      </w:r>
      <w:r w:rsidR="00474A0D">
        <w:rPr>
          <w:color w:val="000000" w:themeColor="text1"/>
          <w:sz w:val="28"/>
          <w:szCs w:val="28"/>
        </w:rPr>
        <w:t>» Биробиджанского муниципального района</w:t>
      </w:r>
      <w:proofErr w:type="gramEnd"/>
      <w:r w:rsidR="00474A0D">
        <w:rPr>
          <w:color w:val="000000" w:themeColor="text1"/>
          <w:sz w:val="28"/>
          <w:szCs w:val="28"/>
        </w:rPr>
        <w:t xml:space="preserve"> Еврейская автономная область</w:t>
      </w:r>
      <w:r w:rsidRPr="00474A0D">
        <w:rPr>
          <w:color w:val="000000" w:themeColor="text1"/>
          <w:sz w:val="28"/>
          <w:szCs w:val="28"/>
        </w:rPr>
        <w:t>,</w:t>
      </w:r>
      <w:r w:rsidRPr="00474A0D">
        <w:rPr>
          <w:sz w:val="28"/>
          <w:szCs w:val="28"/>
        </w:rPr>
        <w:t xml:space="preserve"> администрация муниципального образования </w:t>
      </w:r>
      <w:r w:rsidR="00474A0D">
        <w:rPr>
          <w:sz w:val="28"/>
          <w:szCs w:val="28"/>
        </w:rPr>
        <w:t>«Бирофельдское сельское поселение» администрация сельского поселения</w:t>
      </w:r>
    </w:p>
    <w:p w:rsidR="00D02347" w:rsidRPr="00474A0D" w:rsidRDefault="00D02347" w:rsidP="00474A0D">
      <w:pPr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  ПОСТАНОВЛЯЕТ:</w:t>
      </w:r>
    </w:p>
    <w:p w:rsidR="00D02347" w:rsidRPr="00474A0D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474A0D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474A0D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474A0D">
        <w:rPr>
          <w:sz w:val="28"/>
          <w:szCs w:val="28"/>
        </w:rPr>
        <w:t xml:space="preserve"> муниципального контроля на 2019-2021</w:t>
      </w:r>
      <w:r w:rsidRPr="00474A0D">
        <w:rPr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Должностным лицам Администрации муниципального образования Севастьяновскоесельское поселение </w:t>
      </w:r>
      <w:r w:rsidR="00616ADF" w:rsidRPr="00474A0D">
        <w:rPr>
          <w:sz w:val="28"/>
          <w:szCs w:val="28"/>
        </w:rPr>
        <w:t xml:space="preserve">муниципального образования </w:t>
      </w:r>
      <w:r w:rsidRPr="00474A0D">
        <w:rPr>
          <w:sz w:val="28"/>
          <w:szCs w:val="28"/>
        </w:rPr>
        <w:t xml:space="preserve">Приозерский муниципальный район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74A0D" w:rsidRPr="00474A0D" w:rsidRDefault="00474A0D" w:rsidP="00474A0D">
      <w:pPr>
        <w:pStyle w:val="a4"/>
        <w:numPr>
          <w:ilvl w:val="0"/>
          <w:numId w:val="1"/>
        </w:numPr>
        <w:spacing w:line="360" w:lineRule="auto"/>
        <w:ind w:firstLine="87"/>
        <w:jc w:val="both"/>
        <w:rPr>
          <w:color w:val="000000"/>
          <w:sz w:val="28"/>
          <w:szCs w:val="28"/>
        </w:rPr>
      </w:pPr>
      <w:proofErr w:type="gramStart"/>
      <w:r w:rsidRPr="00474A0D">
        <w:rPr>
          <w:color w:val="000000"/>
          <w:sz w:val="28"/>
          <w:szCs w:val="28"/>
        </w:rPr>
        <w:t>Контроль за</w:t>
      </w:r>
      <w:proofErr w:type="gramEnd"/>
      <w:r w:rsidRPr="00474A0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4A0D" w:rsidRDefault="00474A0D" w:rsidP="00474A0D">
      <w:pPr>
        <w:pStyle w:val="a4"/>
        <w:numPr>
          <w:ilvl w:val="0"/>
          <w:numId w:val="1"/>
        </w:numPr>
        <w:spacing w:line="360" w:lineRule="auto"/>
        <w:ind w:firstLine="87"/>
        <w:jc w:val="both"/>
        <w:rPr>
          <w:color w:val="000000"/>
          <w:sz w:val="28"/>
          <w:szCs w:val="28"/>
        </w:rPr>
      </w:pPr>
      <w:r w:rsidRPr="00474A0D">
        <w:rPr>
          <w:color w:val="000000"/>
          <w:sz w:val="28"/>
          <w:szCs w:val="28"/>
        </w:rPr>
        <w:lastRenderedPageBreak/>
        <w:t>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474A0D" w:rsidRDefault="00474A0D" w:rsidP="00474A0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474A0D" w:rsidRPr="00474A0D" w:rsidRDefault="00474A0D" w:rsidP="00474A0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Pr="00474A0D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p w:rsidR="00D02347" w:rsidRPr="00474A0D" w:rsidRDefault="00D02347" w:rsidP="00D02347">
      <w:pPr>
        <w:rPr>
          <w:sz w:val="28"/>
          <w:szCs w:val="28"/>
        </w:rPr>
      </w:pPr>
    </w:p>
    <w:p w:rsidR="00D02347" w:rsidRPr="00474A0D" w:rsidRDefault="00D02347" w:rsidP="00D02347">
      <w:pPr>
        <w:rPr>
          <w:sz w:val="28"/>
          <w:szCs w:val="28"/>
        </w:rPr>
      </w:pPr>
      <w:r w:rsidRPr="00474A0D">
        <w:rPr>
          <w:sz w:val="28"/>
          <w:szCs w:val="28"/>
        </w:rPr>
        <w:br/>
      </w:r>
    </w:p>
    <w:p w:rsidR="00D02347" w:rsidRDefault="00D02347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Pr="00474A0D" w:rsidRDefault="00474A0D" w:rsidP="00D02347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left="5103"/>
        <w:jc w:val="both"/>
        <w:rPr>
          <w:sz w:val="28"/>
          <w:szCs w:val="28"/>
        </w:rPr>
      </w:pPr>
      <w:r w:rsidRPr="00474A0D">
        <w:rPr>
          <w:sz w:val="28"/>
          <w:szCs w:val="28"/>
        </w:rPr>
        <w:lastRenderedPageBreak/>
        <w:t xml:space="preserve">Приложение №1 к постановлению администрации </w:t>
      </w:r>
      <w:r w:rsidR="00474A0D">
        <w:rPr>
          <w:sz w:val="28"/>
          <w:szCs w:val="28"/>
        </w:rPr>
        <w:t xml:space="preserve">сельского поселения № </w:t>
      </w:r>
      <w:proofErr w:type="gramStart"/>
      <w:r w:rsidR="00474A0D">
        <w:rPr>
          <w:sz w:val="28"/>
          <w:szCs w:val="28"/>
        </w:rPr>
        <w:t>от</w:t>
      </w:r>
      <w:proofErr w:type="gramEnd"/>
    </w:p>
    <w:p w:rsidR="00D02347" w:rsidRPr="00474A0D" w:rsidRDefault="00D02347" w:rsidP="004F6A03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ПРОГРАММА</w:t>
      </w: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474A0D">
        <w:rPr>
          <w:b/>
          <w:sz w:val="28"/>
          <w:szCs w:val="28"/>
        </w:rPr>
        <w:t>9-2021</w:t>
      </w:r>
      <w:r w:rsidRPr="00474A0D">
        <w:rPr>
          <w:b/>
          <w:sz w:val="28"/>
          <w:szCs w:val="28"/>
        </w:rPr>
        <w:t xml:space="preserve"> год</w:t>
      </w:r>
    </w:p>
    <w:p w:rsidR="00D02347" w:rsidRPr="00474A0D" w:rsidRDefault="00D02347" w:rsidP="00D02347">
      <w:pPr>
        <w:jc w:val="center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1. Общие положения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1.1. </w:t>
      </w:r>
      <w:proofErr w:type="gramStart"/>
      <w:r w:rsidRPr="00474A0D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r w:rsidR="00474A0D">
        <w:rPr>
          <w:sz w:val="28"/>
          <w:szCs w:val="28"/>
        </w:rPr>
        <w:t>«Бирофельдское сельское поселение»</w:t>
      </w:r>
      <w:r w:rsidRPr="00474A0D">
        <w:rPr>
          <w:sz w:val="28"/>
          <w:szCs w:val="28"/>
        </w:rPr>
        <w:t xml:space="preserve"> профилактики нарушений требований, установленных муниципальными правовыми</w:t>
      </w:r>
      <w:proofErr w:type="gramEnd"/>
      <w:r w:rsidRPr="00474A0D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74A0D">
        <w:rPr>
          <w:sz w:val="28"/>
          <w:szCs w:val="28"/>
        </w:rPr>
        <w:t>Еврейской автономной</w:t>
      </w:r>
      <w:r w:rsidRPr="00474A0D"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 Задачами программы являются: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1.3. </w:t>
      </w:r>
      <w:r w:rsidR="00474A0D">
        <w:rPr>
          <w:sz w:val="28"/>
          <w:szCs w:val="28"/>
        </w:rPr>
        <w:t>Срок реализации программы – 2019-2021</w:t>
      </w:r>
      <w:r w:rsidRPr="00474A0D">
        <w:rPr>
          <w:sz w:val="28"/>
          <w:szCs w:val="28"/>
        </w:rPr>
        <w:t xml:space="preserve"> год. </w:t>
      </w: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0537BF" w:rsidRPr="00474A0D" w:rsidRDefault="00D02347" w:rsidP="00EB7FD6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№ </w:t>
            </w:r>
            <w:proofErr w:type="gramStart"/>
            <w:r w:rsidRPr="00474A0D">
              <w:rPr>
                <w:sz w:val="28"/>
                <w:szCs w:val="28"/>
              </w:rPr>
              <w:t>п</w:t>
            </w:r>
            <w:proofErr w:type="gramEnd"/>
            <w:r w:rsidRPr="00474A0D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left="-148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0537BF" w:rsidRPr="00474A0D" w:rsidRDefault="00616ADF" w:rsidP="000537BF">
            <w:pPr>
              <w:ind w:left="72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Ответственные лица </w:t>
            </w:r>
            <w:r w:rsidRPr="00474A0D">
              <w:rPr>
                <w:sz w:val="28"/>
                <w:szCs w:val="28"/>
              </w:rPr>
              <w:br/>
              <w:t xml:space="preserve"> за исполнение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0537BF" w:rsidRPr="00474A0D" w:rsidRDefault="000537BF" w:rsidP="00581502">
            <w:pPr>
              <w:jc w:val="both"/>
              <w:rPr>
                <w:sz w:val="28"/>
                <w:szCs w:val="28"/>
              </w:rPr>
            </w:pPr>
            <w:r w:rsidRPr="00474A0D">
              <w:rPr>
                <w:color w:val="000000"/>
                <w:sz w:val="28"/>
                <w:szCs w:val="28"/>
              </w:rPr>
              <w:t xml:space="preserve">        Модернизация подраздела «Муниципальный контроль» официального сайта муниципального образования </w:t>
            </w:r>
            <w:r w:rsidR="00581502">
              <w:rPr>
                <w:color w:val="000000"/>
                <w:sz w:val="28"/>
                <w:szCs w:val="28"/>
              </w:rPr>
              <w:lastRenderedPageBreak/>
              <w:t>«Бирофельдское сельское поселение»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119" w:type="dxa"/>
          </w:tcPr>
          <w:p w:rsidR="000537BF" w:rsidRPr="00474A0D" w:rsidRDefault="00EB7FD6" w:rsidP="00581502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 w:rsidR="00581502"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 xml:space="preserve">, уполномоченные на осуществление </w:t>
            </w:r>
            <w:r w:rsidRPr="00474A0D">
              <w:rPr>
                <w:sz w:val="28"/>
                <w:szCs w:val="28"/>
              </w:rPr>
              <w:lastRenderedPageBreak/>
              <w:t>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ind w:left="-54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Разработка (внесение изменений), утверждение и размещение на 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административных регламентов </w:t>
            </w:r>
            <w:r w:rsidRPr="00474A0D">
              <w:rPr>
                <w:color w:val="000000"/>
                <w:sz w:val="28"/>
                <w:szCs w:val="28"/>
              </w:rPr>
              <w:t xml:space="preserve">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85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Размещение на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16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</w:t>
            </w:r>
            <w:r w:rsidRPr="00474A0D">
              <w:rPr>
                <w:sz w:val="28"/>
                <w:szCs w:val="28"/>
              </w:rPr>
              <w:lastRenderedPageBreak/>
              <w:t xml:space="preserve">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87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474A0D">
              <w:rPr>
                <w:color w:val="000000"/>
                <w:sz w:val="28"/>
                <w:szCs w:val="28"/>
              </w:rPr>
              <w:t xml:space="preserve"> Администрацией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0537BF" w:rsidRPr="00474A0D" w:rsidRDefault="000537BF" w:rsidP="000537BF">
      <w:pPr>
        <w:tabs>
          <w:tab w:val="left" w:pos="5430"/>
        </w:tabs>
        <w:rPr>
          <w:sz w:val="28"/>
          <w:szCs w:val="28"/>
        </w:rPr>
      </w:pPr>
      <w:r w:rsidRPr="00474A0D">
        <w:rPr>
          <w:sz w:val="28"/>
          <w:szCs w:val="28"/>
        </w:rPr>
        <w:tab/>
      </w:r>
    </w:p>
    <w:p w:rsidR="000537BF" w:rsidRPr="00474A0D" w:rsidRDefault="000537BF" w:rsidP="000537BF">
      <w:pPr>
        <w:jc w:val="center"/>
        <w:rPr>
          <w:sz w:val="28"/>
          <w:szCs w:val="28"/>
        </w:rPr>
      </w:pPr>
    </w:p>
    <w:sectPr w:rsidR="000537BF" w:rsidRP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3</cp:revision>
  <dcterms:created xsi:type="dcterms:W3CDTF">2020-03-16T06:33:00Z</dcterms:created>
  <dcterms:modified xsi:type="dcterms:W3CDTF">2020-03-19T00:04:00Z</dcterms:modified>
</cp:coreProperties>
</file>