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B5" w:rsidRPr="008039B7" w:rsidRDefault="006823B5" w:rsidP="006823B5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r w:rsidRPr="008039B7">
        <w:rPr>
          <w:sz w:val="28"/>
          <w:szCs w:val="28"/>
        </w:rPr>
        <w:t>униципальное образование «Бирофельдское сельское поселение»</w:t>
      </w:r>
    </w:p>
    <w:p w:rsidR="006823B5" w:rsidRPr="008039B7" w:rsidRDefault="006823B5" w:rsidP="006823B5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039B7">
        <w:rPr>
          <w:sz w:val="28"/>
          <w:szCs w:val="28"/>
        </w:rPr>
        <w:t>Биробиджанского муниципального района</w:t>
      </w:r>
    </w:p>
    <w:p w:rsidR="006823B5" w:rsidRDefault="006823B5" w:rsidP="006823B5">
      <w:pPr>
        <w:jc w:val="center"/>
        <w:rPr>
          <w:sz w:val="28"/>
          <w:szCs w:val="28"/>
        </w:rPr>
      </w:pPr>
      <w:r w:rsidRPr="008039B7">
        <w:rPr>
          <w:sz w:val="28"/>
          <w:szCs w:val="28"/>
        </w:rPr>
        <w:t>Еврейской автономной области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CE21AB" w:rsidRDefault="006823B5" w:rsidP="006823B5">
      <w:pPr>
        <w:jc w:val="center"/>
        <w:rPr>
          <w:sz w:val="28"/>
          <w:szCs w:val="28"/>
        </w:rPr>
      </w:pPr>
      <w:r w:rsidRPr="00CE21AB">
        <w:rPr>
          <w:sz w:val="28"/>
          <w:szCs w:val="28"/>
        </w:rPr>
        <w:t>СОБРАНИЕ ДЕПУТАТОВ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20.03.2020 </w:t>
      </w:r>
      <w:r w:rsidRPr="00803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№ 84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  <w:r w:rsidRPr="008039B7">
        <w:rPr>
          <w:sz w:val="28"/>
          <w:szCs w:val="28"/>
        </w:rPr>
        <w:t>с. Бирофельд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9A08BC" w:rsidRDefault="006823B5" w:rsidP="006823B5">
      <w:pPr>
        <w:jc w:val="both"/>
        <w:rPr>
          <w:sz w:val="28"/>
          <w:szCs w:val="28"/>
        </w:rPr>
      </w:pPr>
      <w:r w:rsidRPr="009A08B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Порядок </w:t>
      </w:r>
      <w:r w:rsidRPr="00C64BCF">
        <w:rPr>
          <w:sz w:val="28"/>
          <w:szCs w:val="28"/>
        </w:rPr>
        <w:t>выплаты денежных сумм главе муниципального образования «Бир</w:t>
      </w:r>
      <w:r>
        <w:rPr>
          <w:sz w:val="28"/>
          <w:szCs w:val="28"/>
        </w:rPr>
        <w:t xml:space="preserve">офельдское сельское поселение», </w:t>
      </w:r>
      <w:r w:rsidRPr="00C64BCF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редседателю </w:t>
      </w:r>
      <w:r w:rsidRPr="00C64BCF">
        <w:rPr>
          <w:sz w:val="28"/>
          <w:szCs w:val="28"/>
        </w:rPr>
        <w:t>Собрания депутатов Бирофельдского сельского поселения</w:t>
      </w:r>
      <w:r>
        <w:rPr>
          <w:sz w:val="28"/>
          <w:szCs w:val="28"/>
        </w:rPr>
        <w:t>, утвержденный решением Собрания депутатов</w:t>
      </w:r>
      <w:r w:rsidRPr="00846AA0">
        <w:rPr>
          <w:sz w:val="28"/>
          <w:szCs w:val="28"/>
        </w:rPr>
        <w:t xml:space="preserve"> </w:t>
      </w:r>
      <w:r w:rsidRPr="009A08BC">
        <w:rPr>
          <w:sz w:val="28"/>
          <w:szCs w:val="28"/>
        </w:rPr>
        <w:t>муниципального образования «</w:t>
      </w:r>
      <w:r w:rsidRPr="009A08BC">
        <w:rPr>
          <w:spacing w:val="-1"/>
          <w:sz w:val="28"/>
          <w:szCs w:val="28"/>
        </w:rPr>
        <w:t>Бирофельдское</w:t>
      </w:r>
      <w:r w:rsidRPr="009A08BC">
        <w:rPr>
          <w:sz w:val="28"/>
          <w:szCs w:val="28"/>
        </w:rPr>
        <w:t xml:space="preserve"> сельское поселение» Биробиджанского муниципального райо</w:t>
      </w:r>
      <w:r>
        <w:rPr>
          <w:sz w:val="28"/>
          <w:szCs w:val="28"/>
        </w:rPr>
        <w:t xml:space="preserve">на Еврейской автономной области от 01.08.2018 № 432 </w:t>
      </w:r>
    </w:p>
    <w:p w:rsidR="006823B5" w:rsidRDefault="006823B5" w:rsidP="006823B5">
      <w:pPr>
        <w:jc w:val="both"/>
        <w:rPr>
          <w:sz w:val="28"/>
          <w:szCs w:val="28"/>
        </w:rPr>
      </w:pPr>
    </w:p>
    <w:p w:rsidR="006823B5" w:rsidRPr="009A08BC" w:rsidRDefault="006823B5" w:rsidP="006823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31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731DC">
        <w:rPr>
          <w:sz w:val="28"/>
          <w:szCs w:val="28"/>
        </w:rPr>
        <w:t>Фе</w:t>
      </w:r>
      <w:r>
        <w:rPr>
          <w:sz w:val="28"/>
          <w:szCs w:val="28"/>
        </w:rPr>
        <w:t>деральным законом от 06.</w:t>
      </w:r>
      <w:r w:rsidRPr="009731DC">
        <w:rPr>
          <w:sz w:val="28"/>
          <w:szCs w:val="28"/>
        </w:rPr>
        <w:t>10.2003 №</w:t>
      </w:r>
      <w:r>
        <w:rPr>
          <w:sz w:val="28"/>
          <w:szCs w:val="28"/>
        </w:rPr>
        <w:t xml:space="preserve"> </w:t>
      </w:r>
      <w:r w:rsidRPr="009731DC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 xml:space="preserve">   </w:t>
      </w:r>
      <w:r w:rsidRPr="009731DC">
        <w:rPr>
          <w:sz w:val="28"/>
          <w:szCs w:val="28"/>
        </w:rPr>
        <w:t>«</w:t>
      </w:r>
      <w:proofErr w:type="gramEnd"/>
      <w:r w:rsidRPr="009731D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законом Еврейской автономной области от 29.10.2014 № 596-ОЗ </w:t>
      </w:r>
      <w:r>
        <w:rPr>
          <w:sz w:val="28"/>
          <w:szCs w:val="28"/>
        </w:rPr>
        <w:t xml:space="preserve">                 </w:t>
      </w:r>
      <w:r w:rsidRPr="009731DC">
        <w:rPr>
          <w:sz w:val="28"/>
          <w:szCs w:val="28"/>
        </w:rPr>
        <w:t>«О гарантиях осуществления полномочий выборного должностного лица местного самоуправления муниципального образования Еврейской автономной области»</w:t>
      </w:r>
      <w:r>
        <w:rPr>
          <w:sz w:val="28"/>
          <w:szCs w:val="28"/>
        </w:rPr>
        <w:t>,</w:t>
      </w:r>
      <w:r w:rsidRPr="009731DC">
        <w:rPr>
          <w:spacing w:val="-2"/>
          <w:sz w:val="28"/>
          <w:szCs w:val="28"/>
        </w:rPr>
        <w:t xml:space="preserve"> </w:t>
      </w:r>
      <w:r w:rsidRPr="009731DC">
        <w:rPr>
          <w:color w:val="000000"/>
          <w:sz w:val="28"/>
          <w:szCs w:val="28"/>
        </w:rPr>
        <w:t>Уставом Бирофельдского сельского поселения</w:t>
      </w:r>
      <w:r w:rsidRPr="009731DC">
        <w:rPr>
          <w:sz w:val="28"/>
          <w:szCs w:val="28"/>
        </w:rPr>
        <w:t xml:space="preserve"> </w:t>
      </w:r>
      <w:r w:rsidRPr="009A08BC">
        <w:rPr>
          <w:sz w:val="28"/>
          <w:szCs w:val="28"/>
        </w:rPr>
        <w:t>Собрание депутатов сельского поселения</w:t>
      </w:r>
    </w:p>
    <w:p w:rsidR="006823B5" w:rsidRPr="009A08BC" w:rsidRDefault="006823B5" w:rsidP="006823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08BC">
        <w:rPr>
          <w:sz w:val="28"/>
          <w:szCs w:val="28"/>
        </w:rPr>
        <w:t>РЕШИЛО: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</w:t>
      </w:r>
      <w:r w:rsidRPr="00C64BCF">
        <w:rPr>
          <w:sz w:val="28"/>
          <w:szCs w:val="28"/>
        </w:rPr>
        <w:t>выплаты денежных сумм главе муниципального образования «Бир</w:t>
      </w:r>
      <w:r>
        <w:rPr>
          <w:sz w:val="28"/>
          <w:szCs w:val="28"/>
        </w:rPr>
        <w:t xml:space="preserve">офельдское сельское поселение», </w:t>
      </w:r>
      <w:r w:rsidRPr="00C64BCF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редседателю </w:t>
      </w:r>
      <w:r w:rsidRPr="00C64BCF">
        <w:rPr>
          <w:sz w:val="28"/>
          <w:szCs w:val="28"/>
        </w:rPr>
        <w:t>Собрания депутатов Бирофельдского сельского поселения</w:t>
      </w:r>
      <w:r>
        <w:rPr>
          <w:sz w:val="28"/>
          <w:szCs w:val="28"/>
        </w:rPr>
        <w:t>, утвержденный решением Собрания депутатов</w:t>
      </w:r>
      <w:r w:rsidRPr="00846AA0">
        <w:rPr>
          <w:sz w:val="28"/>
          <w:szCs w:val="28"/>
        </w:rPr>
        <w:t xml:space="preserve"> </w:t>
      </w:r>
      <w:r w:rsidRPr="009A08BC">
        <w:rPr>
          <w:sz w:val="28"/>
          <w:szCs w:val="28"/>
        </w:rPr>
        <w:t>муниципального образования «</w:t>
      </w:r>
      <w:r w:rsidRPr="009A08BC">
        <w:rPr>
          <w:spacing w:val="-1"/>
          <w:sz w:val="28"/>
          <w:szCs w:val="28"/>
        </w:rPr>
        <w:t>Бирофельдское</w:t>
      </w:r>
      <w:r w:rsidRPr="009A08BC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</w:t>
      </w:r>
      <w:r>
        <w:rPr>
          <w:sz w:val="28"/>
          <w:szCs w:val="28"/>
        </w:rPr>
        <w:t xml:space="preserve"> </w:t>
      </w:r>
      <w:r w:rsidRPr="009A08B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от 01.08.2018 № 432 «</w:t>
      </w:r>
      <w:r w:rsidRPr="00C64BCF">
        <w:rPr>
          <w:sz w:val="28"/>
          <w:szCs w:val="28"/>
        </w:rPr>
        <w:t>Об утверждении Порядка выплаты денежных сумм главе муниципального образования «Бирофельдское сельское поселение», председателю Собрания депутатов Бирофельдского сельского поселения</w:t>
      </w:r>
      <w:r>
        <w:rPr>
          <w:sz w:val="28"/>
          <w:szCs w:val="28"/>
        </w:rPr>
        <w:t>», следующие изменения: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абзаце 2 пункта 2 слова «- </w:t>
      </w:r>
      <w:r w:rsidRPr="00C64BCF">
        <w:rPr>
          <w:sz w:val="28"/>
          <w:szCs w:val="28"/>
        </w:rPr>
        <w:t xml:space="preserve">выплата ежемесячной доплаты к </w:t>
      </w:r>
      <w:r>
        <w:rPr>
          <w:sz w:val="28"/>
          <w:szCs w:val="28"/>
        </w:rPr>
        <w:t xml:space="preserve">страховой </w:t>
      </w:r>
      <w:r w:rsidRPr="00C64BCF">
        <w:rPr>
          <w:sz w:val="28"/>
          <w:szCs w:val="28"/>
        </w:rPr>
        <w:t>пенсии</w:t>
      </w:r>
      <w:r>
        <w:rPr>
          <w:sz w:val="28"/>
          <w:szCs w:val="28"/>
        </w:rPr>
        <w:t xml:space="preserve"> по старости (инвалидности);» заменить словами «- пенсия за выслугу лет;»;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пункт 3 изложить в следующей редакции:</w:t>
      </w:r>
    </w:p>
    <w:p w:rsidR="006823B5" w:rsidRDefault="006823B5" w:rsidP="006823B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«3.</w:t>
      </w:r>
      <w:r w:rsidRPr="00EF045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 назначении пенсии за выслугу лет</w:t>
      </w:r>
      <w:r w:rsidRPr="00C64BCF">
        <w:rPr>
          <w:sz w:val="28"/>
          <w:szCs w:val="28"/>
        </w:rPr>
        <w:t xml:space="preserve"> </w:t>
      </w:r>
    </w:p>
    <w:p w:rsidR="006823B5" w:rsidRDefault="006823B5" w:rsidP="006823B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выборному должностному лицу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lastRenderedPageBreak/>
        <w:t xml:space="preserve">Бывшее выборное должностное лицо </w:t>
      </w:r>
      <w:r>
        <w:rPr>
          <w:sz w:val="28"/>
          <w:szCs w:val="28"/>
        </w:rPr>
        <w:t>для получения пенсии за выслугу лет</w:t>
      </w:r>
      <w:r w:rsidRPr="00C64BCF">
        <w:rPr>
          <w:sz w:val="28"/>
          <w:szCs w:val="28"/>
        </w:rPr>
        <w:t xml:space="preserve"> обращается с письменным заявлением о </w:t>
      </w:r>
      <w:r>
        <w:rPr>
          <w:sz w:val="28"/>
          <w:szCs w:val="28"/>
        </w:rPr>
        <w:t>назначении ему</w:t>
      </w:r>
      <w:r w:rsidRPr="00EF644B">
        <w:rPr>
          <w:sz w:val="28"/>
          <w:szCs w:val="28"/>
        </w:rPr>
        <w:t xml:space="preserve"> </w:t>
      </w:r>
      <w:r>
        <w:rPr>
          <w:sz w:val="28"/>
          <w:szCs w:val="28"/>
        </w:rPr>
        <w:t>пенсии за выслугу лет</w:t>
      </w:r>
      <w:r w:rsidRPr="00C64BC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C64BCF">
        <w:rPr>
          <w:sz w:val="28"/>
          <w:szCs w:val="28"/>
        </w:rPr>
        <w:t xml:space="preserve"> заявление).</w:t>
      </w:r>
      <w:r>
        <w:rPr>
          <w:sz w:val="28"/>
          <w:szCs w:val="28"/>
        </w:rPr>
        <w:t xml:space="preserve">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составляется по форме </w:t>
      </w:r>
      <w:r w:rsidRPr="00C64BCF">
        <w:rPr>
          <w:sz w:val="28"/>
          <w:szCs w:val="28"/>
        </w:rPr>
        <w:t xml:space="preserve">с обязательным указанием на соответствующий нормативный правовой акт, дающий основание для </w:t>
      </w:r>
      <w:r>
        <w:rPr>
          <w:sz w:val="28"/>
          <w:szCs w:val="28"/>
        </w:rPr>
        <w:t>назначения пенсии за выслугу лет</w:t>
      </w:r>
      <w:r w:rsidRPr="00C64BCF">
        <w:rPr>
          <w:sz w:val="28"/>
          <w:szCs w:val="28"/>
        </w:rPr>
        <w:t>, а также на дату возникновения соответствующих правоотношений. Заявление подается выборному должностному лицу, осуществляющему в данный момент свои полномочия.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>К заявлению прилагаются следующие документы: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 форме согласно приложению № 1 к настоящему Порядку;</w:t>
      </w:r>
    </w:p>
    <w:p w:rsidR="006823B5" w:rsidRPr="00C64BCF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>- документ, удостоверяющий личность (оригинал и копия);</w:t>
      </w:r>
    </w:p>
    <w:p w:rsidR="006823B5" w:rsidRPr="00C64BCF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справка органа, осуществляющего пенсионное обеспечение о назначенной заявителю страховой пенсии по старости (инвалидности) с указанием Федерального закона, в соответствии с которым она назначена, и размера назначенной страховой пенсии по старости (инвалидности). 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>- трудовая книжка (оригинал и копия</w:t>
      </w:r>
      <w:r>
        <w:rPr>
          <w:sz w:val="28"/>
          <w:szCs w:val="28"/>
        </w:rPr>
        <w:t>), в которой сделана запись</w:t>
      </w:r>
      <w:r w:rsidRPr="00C64BCF">
        <w:rPr>
          <w:sz w:val="28"/>
          <w:szCs w:val="28"/>
        </w:rPr>
        <w:t xml:space="preserve"> о работе в должности</w:t>
      </w:r>
      <w:r>
        <w:rPr>
          <w:sz w:val="28"/>
          <w:szCs w:val="28"/>
        </w:rPr>
        <w:t xml:space="preserve"> выборного должностного лица</w:t>
      </w:r>
      <w:r w:rsidRPr="00C64BCF">
        <w:rPr>
          <w:sz w:val="28"/>
          <w:szCs w:val="28"/>
        </w:rPr>
        <w:t>;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справка о размере денежного вознаграждения лица, замещающего выборную должность, для установления ему пенсии за выслугу лет;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включения в стаж муниципальной   службы заявителя иных периодов работы (службы) дающих право на установление пенсии за выслугу лет;</w:t>
      </w:r>
    </w:p>
    <w:p w:rsidR="006823B5" w:rsidRPr="00C64BCF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 xml:space="preserve"> Оригиналы представленных документов возвращаются сразу после проведения сравнения их </w:t>
      </w:r>
      <w:r>
        <w:rPr>
          <w:sz w:val="28"/>
          <w:szCs w:val="28"/>
        </w:rPr>
        <w:t xml:space="preserve">с копиями. Копии документов после их проверки на соответствие заверяет должностное лицо администрации сельского поселения, принимающее документы.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>Заявления и прилагаемые к нему документы подлежат обязательной регистрации в администрации сельского поселения в день их поступления и направляются для принятия решения выборному должностному лицу, осуществляющему свои полномочия в настоящий момент.</w:t>
      </w:r>
      <w:r>
        <w:rPr>
          <w:sz w:val="28"/>
          <w:szCs w:val="28"/>
        </w:rPr>
        <w:t xml:space="preserve"> Заявитель вправе представить указанные документы по собственной инициативе.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>Выборное должностное лицо, осуществляющее свои полномочия в</w:t>
      </w:r>
      <w:r>
        <w:rPr>
          <w:sz w:val="28"/>
          <w:szCs w:val="28"/>
        </w:rPr>
        <w:t xml:space="preserve"> настоящий момент, не позднее 5</w:t>
      </w:r>
      <w:r w:rsidRPr="00C64BCF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Pr="00C64BCF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Pr="00C64BCF">
        <w:rPr>
          <w:sz w:val="28"/>
          <w:szCs w:val="28"/>
        </w:rPr>
        <w:t xml:space="preserve"> дня поступления заявления и прилагаемых к нему документов</w:t>
      </w:r>
      <w:r>
        <w:rPr>
          <w:sz w:val="28"/>
          <w:szCs w:val="28"/>
        </w:rPr>
        <w:t>,</w:t>
      </w:r>
      <w:r w:rsidRPr="00C64BCF">
        <w:rPr>
          <w:sz w:val="28"/>
          <w:szCs w:val="28"/>
        </w:rPr>
        <w:t xml:space="preserve"> издает соответствующее распоряжение </w:t>
      </w:r>
      <w:r>
        <w:rPr>
          <w:sz w:val="28"/>
          <w:szCs w:val="28"/>
        </w:rPr>
        <w:t>о назначении пенсии за выслугу лет</w:t>
      </w:r>
      <w:r w:rsidRPr="00C64BCF">
        <w:rPr>
          <w:sz w:val="28"/>
          <w:szCs w:val="28"/>
        </w:rPr>
        <w:t xml:space="preserve"> в соответствии с основаниями и размерами, установленными решением </w:t>
      </w:r>
      <w:r>
        <w:rPr>
          <w:sz w:val="28"/>
          <w:szCs w:val="28"/>
        </w:rPr>
        <w:t>Собрания депутатов и настоящим Порядком,</w:t>
      </w:r>
      <w:r w:rsidRPr="00C64BCF">
        <w:rPr>
          <w:sz w:val="28"/>
          <w:szCs w:val="28"/>
        </w:rPr>
        <w:t xml:space="preserve"> с указанием даты начала выплат</w:t>
      </w:r>
      <w:r>
        <w:rPr>
          <w:sz w:val="28"/>
          <w:szCs w:val="28"/>
        </w:rPr>
        <w:t>ы пенсии за выслугу лет</w:t>
      </w:r>
      <w:r w:rsidRPr="00C64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4BCF">
        <w:rPr>
          <w:sz w:val="28"/>
          <w:szCs w:val="28"/>
        </w:rPr>
        <w:t>Дубликат соответствующего распоряжения в эти же сроки направляется лицу, подавшему заявление.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Пенсия за выслугу лет устанавливается и выплачивается заявителю со дня,  следующего за днем его освобождения от выборной должности, но не ранее дня назначения страховой пенсии по старости (инвалидности)  в соответствии с Федеральным законом от 28.11.2013 № 400-ФЗ «О страховых пенсиях»,  за  исключением пенсии за выслугу лет, назначенной в соответствии с Федеральным законом от 15.01.2001 № 166-ФЗ «О государственном пенсионном обеспечении в Российской Федерации», либо со дня досрочного оформления пенсии в </w:t>
      </w:r>
      <w:r>
        <w:rPr>
          <w:sz w:val="28"/>
          <w:szCs w:val="28"/>
        </w:rPr>
        <w:lastRenderedPageBreak/>
        <w:t>соответствии с законом Российской Федерации от 19.04.1991 № 1032-1  «О занятости населения в Российской Федерации».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C64BCF">
        <w:rPr>
          <w:sz w:val="28"/>
          <w:szCs w:val="28"/>
        </w:rPr>
        <w:t>Расчет среднемесячного денежного вознаграждения осуществляется исходя из денежного вознаграждения за последние двенадцать месяцев перед назначение</w:t>
      </w:r>
      <w:r>
        <w:rPr>
          <w:sz w:val="28"/>
          <w:szCs w:val="28"/>
        </w:rPr>
        <w:t>м пенсии за выслугу лет</w:t>
      </w:r>
      <w:r w:rsidRPr="00C64BCF">
        <w:rPr>
          <w:sz w:val="28"/>
          <w:szCs w:val="28"/>
        </w:rPr>
        <w:t xml:space="preserve">.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Пенсия за выслугу лет</w:t>
      </w:r>
      <w:r w:rsidRPr="00C64BCF">
        <w:rPr>
          <w:sz w:val="28"/>
          <w:szCs w:val="28"/>
        </w:rPr>
        <w:t xml:space="preserve"> выплачивается путем перечисления денежных средств на счет получателя, открытый в кредитном учреждении, либо в наличной форме или иным способом на основании обращения получателя. </w:t>
      </w:r>
      <w:r>
        <w:rPr>
          <w:sz w:val="28"/>
          <w:szCs w:val="28"/>
        </w:rPr>
        <w:t xml:space="preserve"> 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доставке или перечислении пенсии за выслугу лет</w:t>
      </w:r>
      <w:r w:rsidRPr="00C64BCF">
        <w:rPr>
          <w:sz w:val="28"/>
          <w:szCs w:val="28"/>
        </w:rPr>
        <w:t xml:space="preserve"> осуществляются за счет средств бюджета сельского поселения. </w:t>
      </w:r>
      <w:r>
        <w:rPr>
          <w:sz w:val="28"/>
          <w:szCs w:val="28"/>
        </w:rPr>
        <w:t>Пенсия за выслугу лет</w:t>
      </w:r>
      <w:r w:rsidRPr="00C64BCF">
        <w:rPr>
          <w:sz w:val="28"/>
          <w:szCs w:val="28"/>
        </w:rPr>
        <w:t xml:space="preserve"> выплачивается в сроки, установленные для выплаты заработной платы действующим законодательством.</w:t>
      </w:r>
      <w:r>
        <w:rPr>
          <w:sz w:val="28"/>
          <w:szCs w:val="28"/>
        </w:rPr>
        <w:t xml:space="preserve">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пенсии за выслугу лет пересчитывается бухгалтерией администрации в течение 5 рабочих дней в случае увеличения месячного вознаграждения по соответствующей муниципальной должности и при изменении размера страховой пенсии по старости (инвалидности), а также изменении фиксированной выплаты к страховой пенсии, установленной в соответствии с Федеральным законом от 28.12.2013 № 400-ФЗ «О страховых пенсиях».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Размер пенсии за выслугу лет пересчитывается на основании сообщения получателя страховой пенсии по старости (инвалидности) либо соответствующего органа, выплачивающего данную пенсию, о ее новом размере.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смерти лица, получавшего пенсию за выслугу лет, ее выплата прекращается со дня прекращения выплаты страховой пенсии по старости (инвалидности).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размера страховой пенсии получатель пенсии за выслугу лет обязан представить справку из отделения Пенсионного фонда России ЕАО в администрацию сельского поселения.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выезда на постоянное место жительства за пределы Еврейской автономной области либо за пределы Российской Федерации лицо, получающее пенсию за выслугу лет, должно в пятидневный срок до дня отъезда известить об этом администрацию сельского поселения, направив заявление по форме согласно приложению № 5 к настоящему Порядку.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 получающее пенсию за выслугу лет, выехавшее на постоянное место жительства за пределы Еврейской автономной области либо за пределы Российской Федерации, при изменении размера страховой пенсии по старости (инвалидности), фиксированной  выплаты к страховой пенсии, установленных в соответствии с Федеральным законом  от 28.12.2013 № 400-ФЗ «О страховых пенсиях», обязано представлять в бухгалтерию администрации сельского поселения справку от органа, осуществляющего пенсионное обеспечение по месту его жительства, о новом размере страховой пенсии по старости (инвалидности), фиксированной выплаты к страховой пенсии, установленных  в соответствии с Федеральным законом от 28.12.2013 № 400-ФЗ «О страховых пенсиях», в месячный срок со дня наступления указанных обстоятельств. 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каждом следующем календарном году выплата пенсии за выслугу лет лицу, получающему пенсию за выслугу лет и выехавшему на постоянное место жительства за пределы Еврейской автономной области либо за пределы Российской </w:t>
      </w:r>
      <w:r>
        <w:rPr>
          <w:sz w:val="28"/>
          <w:szCs w:val="28"/>
        </w:rPr>
        <w:lastRenderedPageBreak/>
        <w:t>Федерации, продолжается на основании сведений по состоянию на 31 декабря предыдущего года, подтверждающих факт нахождения его в живых или получения им страховой пенсии по старости (инвалидности).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сведения о начислении страховой пенсии по старости (инвалидности) бухгалтерия администрации сельского поселения запрашивает в соответствующих органах, организациях и учреждениях. </w:t>
      </w:r>
    </w:p>
    <w:p w:rsidR="006823B5" w:rsidRPr="00C64BCF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Лицо, получающее пенсию за выслугу лет, вправе представить вышеуказанные сведения по собственной инициативе. Расходы на выплату пенсии за выслугу лет предусматриваются в бюджете сельского поселения на очередной финансовый год и плановый период. Главный бухгалтер администрации сельского поселения ежемесячно представляет заявку на выделение финансовых средств, необходимых для финансирования расходов на выплату пенсии за выслугу лет.».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64BCF">
        <w:rPr>
          <w:sz w:val="28"/>
          <w:szCs w:val="28"/>
        </w:rPr>
        <w:t xml:space="preserve">  Опубликовать настоящее решение в Информационном бюллетене Бирофельдского сельского поселения.</w:t>
      </w:r>
    </w:p>
    <w:p w:rsidR="006823B5" w:rsidRPr="00C64BCF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4BCF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6823B5" w:rsidRDefault="006823B5" w:rsidP="006823B5">
      <w:pPr>
        <w:rPr>
          <w:sz w:val="28"/>
          <w:szCs w:val="28"/>
        </w:rPr>
      </w:pPr>
    </w:p>
    <w:p w:rsidR="006823B5" w:rsidRDefault="006823B5" w:rsidP="006823B5">
      <w:pPr>
        <w:rPr>
          <w:sz w:val="28"/>
          <w:szCs w:val="28"/>
        </w:rPr>
      </w:pPr>
    </w:p>
    <w:p w:rsidR="006823B5" w:rsidRDefault="006823B5" w:rsidP="006823B5">
      <w:pPr>
        <w:rPr>
          <w:sz w:val="28"/>
          <w:szCs w:val="28"/>
        </w:rPr>
      </w:pPr>
    </w:p>
    <w:p w:rsidR="006823B5" w:rsidRPr="009A08BC" w:rsidRDefault="006823B5" w:rsidP="006823B5">
      <w:pPr>
        <w:tabs>
          <w:tab w:val="left" w:pos="86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886F89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                                                          М.Ю. Ворон</w:t>
      </w: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6823B5" w:rsidRDefault="006823B5" w:rsidP="006823B5">
      <w:pPr>
        <w:ind w:firstLine="851"/>
        <w:jc w:val="both"/>
        <w:rPr>
          <w:color w:val="00B0F0"/>
          <w:sz w:val="28"/>
          <w:szCs w:val="28"/>
        </w:rPr>
      </w:pPr>
    </w:p>
    <w:p w:rsidR="00A97FF3" w:rsidRDefault="00A97FF3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Default="006823B5" w:rsidP="006823B5"/>
    <w:p w:rsidR="006823B5" w:rsidRPr="008039B7" w:rsidRDefault="006823B5" w:rsidP="006823B5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8039B7">
        <w:rPr>
          <w:sz w:val="28"/>
          <w:szCs w:val="28"/>
        </w:rPr>
        <w:t>униципальное образование «Бирофельдское сельское поселение»</w:t>
      </w:r>
    </w:p>
    <w:p w:rsidR="006823B5" w:rsidRPr="008039B7" w:rsidRDefault="006823B5" w:rsidP="006823B5">
      <w:pPr>
        <w:tabs>
          <w:tab w:val="left" w:pos="210"/>
          <w:tab w:val="left" w:pos="285"/>
          <w:tab w:val="center" w:pos="5490"/>
          <w:tab w:val="left" w:pos="94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039B7">
        <w:rPr>
          <w:sz w:val="28"/>
          <w:szCs w:val="28"/>
        </w:rPr>
        <w:t>Биробиджанского муниципального района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  <w:r w:rsidRPr="008039B7">
        <w:rPr>
          <w:sz w:val="28"/>
          <w:szCs w:val="28"/>
        </w:rPr>
        <w:t>Еврейской автономной области</w:t>
      </w:r>
    </w:p>
    <w:p w:rsidR="006823B5" w:rsidRDefault="006823B5" w:rsidP="006823B5">
      <w:pPr>
        <w:jc w:val="center"/>
        <w:rPr>
          <w:sz w:val="28"/>
          <w:szCs w:val="28"/>
        </w:rPr>
      </w:pPr>
    </w:p>
    <w:p w:rsidR="006823B5" w:rsidRPr="00CE21AB" w:rsidRDefault="006823B5" w:rsidP="006823B5">
      <w:pPr>
        <w:jc w:val="center"/>
        <w:rPr>
          <w:sz w:val="28"/>
          <w:szCs w:val="28"/>
        </w:rPr>
      </w:pPr>
      <w:r w:rsidRPr="00CE21AB">
        <w:rPr>
          <w:sz w:val="28"/>
          <w:szCs w:val="28"/>
        </w:rPr>
        <w:t>СОБРАНИЕ ДЕПУТАТОВ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20.03.2020 </w:t>
      </w:r>
      <w:r w:rsidRPr="008039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№ 85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8039B7" w:rsidRDefault="006823B5" w:rsidP="006823B5">
      <w:pPr>
        <w:jc w:val="center"/>
        <w:rPr>
          <w:sz w:val="28"/>
          <w:szCs w:val="28"/>
        </w:rPr>
      </w:pPr>
      <w:r w:rsidRPr="008039B7">
        <w:rPr>
          <w:sz w:val="28"/>
          <w:szCs w:val="28"/>
        </w:rPr>
        <w:t>с. Бирофельд</w:t>
      </w:r>
    </w:p>
    <w:p w:rsidR="006823B5" w:rsidRPr="008039B7" w:rsidRDefault="006823B5" w:rsidP="006823B5">
      <w:pPr>
        <w:jc w:val="center"/>
        <w:rPr>
          <w:sz w:val="28"/>
          <w:szCs w:val="28"/>
        </w:rPr>
      </w:pPr>
    </w:p>
    <w:p w:rsidR="006823B5" w:rsidRPr="00BE7361" w:rsidRDefault="006823B5" w:rsidP="006823B5">
      <w:pPr>
        <w:jc w:val="both"/>
        <w:rPr>
          <w:sz w:val="28"/>
          <w:szCs w:val="28"/>
        </w:rPr>
      </w:pPr>
      <w:r w:rsidRPr="00BE736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</w:t>
      </w:r>
      <w:r w:rsidRPr="00BE7361">
        <w:rPr>
          <w:sz w:val="28"/>
          <w:szCs w:val="28"/>
        </w:rPr>
        <w:t xml:space="preserve"> в Положение «Об оплате труда работников администрации муниципального образования «Бирофельдское сельское поселение» Биробиджанского муниципального района Еврейской автономной области, замещающих должности, не являющиеся должностями муниципальной службы»</w:t>
      </w:r>
      <w:r>
        <w:rPr>
          <w:sz w:val="28"/>
          <w:szCs w:val="28"/>
        </w:rPr>
        <w:t>, утвержденное</w:t>
      </w:r>
      <w:r w:rsidRPr="00BE7361">
        <w:rPr>
          <w:sz w:val="28"/>
          <w:szCs w:val="28"/>
        </w:rPr>
        <w:t xml:space="preserve"> решением Собрания депутатов муниципального образования «</w:t>
      </w:r>
      <w:r w:rsidRPr="00BE7361">
        <w:rPr>
          <w:spacing w:val="-1"/>
          <w:sz w:val="28"/>
          <w:szCs w:val="28"/>
        </w:rPr>
        <w:t>Бирофельдское</w:t>
      </w:r>
      <w:r w:rsidRPr="00BE7361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от 19.12.2019 № 65 </w:t>
      </w:r>
    </w:p>
    <w:p w:rsidR="006823B5" w:rsidRDefault="006823B5" w:rsidP="006823B5">
      <w:pPr>
        <w:jc w:val="both"/>
        <w:rPr>
          <w:sz w:val="28"/>
          <w:szCs w:val="28"/>
        </w:rPr>
      </w:pPr>
    </w:p>
    <w:p w:rsidR="006823B5" w:rsidRPr="009A08BC" w:rsidRDefault="006823B5" w:rsidP="006823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31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731DC">
        <w:rPr>
          <w:sz w:val="28"/>
          <w:szCs w:val="28"/>
        </w:rPr>
        <w:t>Фе</w:t>
      </w:r>
      <w:r>
        <w:rPr>
          <w:sz w:val="28"/>
          <w:szCs w:val="28"/>
        </w:rPr>
        <w:t>деральным законом от 06.</w:t>
      </w:r>
      <w:r w:rsidRPr="009731DC">
        <w:rPr>
          <w:sz w:val="28"/>
          <w:szCs w:val="28"/>
        </w:rPr>
        <w:t>10.2003 №</w:t>
      </w:r>
      <w:r>
        <w:rPr>
          <w:sz w:val="28"/>
          <w:szCs w:val="28"/>
        </w:rPr>
        <w:t xml:space="preserve"> </w:t>
      </w:r>
      <w:r w:rsidRPr="009731DC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   «</w:t>
      </w:r>
      <w:r w:rsidRPr="009731D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правительства Еврейской автономной области от 18.10.2011 № 505-пп «</w:t>
      </w:r>
      <w:r>
        <w:rPr>
          <w:bCs/>
          <w:sz w:val="28"/>
          <w:szCs w:val="28"/>
        </w:rPr>
        <w:t>О</w:t>
      </w:r>
      <w:r w:rsidRPr="00C046F7">
        <w:rPr>
          <w:bCs/>
          <w:sz w:val="28"/>
          <w:szCs w:val="28"/>
        </w:rPr>
        <w:t xml:space="preserve"> системе оплаты труда рабо</w:t>
      </w:r>
      <w:r>
        <w:rPr>
          <w:bCs/>
          <w:sz w:val="28"/>
          <w:szCs w:val="28"/>
        </w:rPr>
        <w:t>тников государственных органов Е</w:t>
      </w:r>
      <w:r w:rsidRPr="00C046F7">
        <w:rPr>
          <w:bCs/>
          <w:sz w:val="28"/>
          <w:szCs w:val="28"/>
        </w:rPr>
        <w:t>врейской автономной области, замещающих должности, не являющиеся должностями госу</w:t>
      </w:r>
      <w:r>
        <w:rPr>
          <w:bCs/>
          <w:sz w:val="28"/>
          <w:szCs w:val="28"/>
        </w:rPr>
        <w:t>дарственной гражданской службы Е</w:t>
      </w:r>
      <w:r w:rsidRPr="00C046F7">
        <w:rPr>
          <w:bCs/>
          <w:sz w:val="28"/>
          <w:szCs w:val="28"/>
        </w:rPr>
        <w:t>врейской автономной области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,</w:t>
      </w:r>
      <w:r w:rsidRPr="009731DC">
        <w:rPr>
          <w:spacing w:val="-2"/>
          <w:sz w:val="28"/>
          <w:szCs w:val="28"/>
        </w:rPr>
        <w:t xml:space="preserve"> </w:t>
      </w:r>
      <w:r w:rsidRPr="009731DC">
        <w:rPr>
          <w:color w:val="000000"/>
          <w:sz w:val="28"/>
          <w:szCs w:val="28"/>
        </w:rPr>
        <w:t>Уставом Бирофельдского сельского поселения</w:t>
      </w:r>
      <w:r w:rsidRPr="009731DC">
        <w:rPr>
          <w:sz w:val="28"/>
          <w:szCs w:val="28"/>
        </w:rPr>
        <w:t xml:space="preserve"> </w:t>
      </w:r>
      <w:r w:rsidRPr="009A08BC">
        <w:rPr>
          <w:sz w:val="28"/>
          <w:szCs w:val="28"/>
        </w:rPr>
        <w:t>Собрание депутатов сельского поселения</w:t>
      </w:r>
    </w:p>
    <w:p w:rsidR="006823B5" w:rsidRPr="009A08BC" w:rsidRDefault="006823B5" w:rsidP="006823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08BC">
        <w:rPr>
          <w:sz w:val="28"/>
          <w:szCs w:val="28"/>
        </w:rPr>
        <w:t>РЕШИЛО: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BE7361">
        <w:rPr>
          <w:sz w:val="28"/>
          <w:szCs w:val="28"/>
        </w:rPr>
        <w:t>Положение «Об оплате труда работников администрации муниципального образования «Бирофельдское сельское поселение» Биробиджанского муниципального района Еврейской автономной области, замещающих должности, не являющиеся должностями муниципальной службы»</w:t>
      </w:r>
      <w:r>
        <w:rPr>
          <w:sz w:val="28"/>
          <w:szCs w:val="28"/>
        </w:rPr>
        <w:t>, утвержденное</w:t>
      </w:r>
      <w:r w:rsidRPr="00BE7361">
        <w:rPr>
          <w:sz w:val="28"/>
          <w:szCs w:val="28"/>
        </w:rPr>
        <w:t xml:space="preserve"> решением Собрания депутатов муниципального образования «</w:t>
      </w:r>
      <w:r w:rsidRPr="00BE7361">
        <w:rPr>
          <w:spacing w:val="-1"/>
          <w:sz w:val="28"/>
          <w:szCs w:val="28"/>
        </w:rPr>
        <w:t>Бирофельдское</w:t>
      </w:r>
      <w:r w:rsidRPr="00BE7361">
        <w:rPr>
          <w:sz w:val="28"/>
          <w:szCs w:val="28"/>
        </w:rPr>
        <w:t xml:space="preserve"> сельское поселение» Биробиджанского муниципального района Еврейской автономной области от 19.12.2019 № 65 </w:t>
      </w:r>
      <w:r>
        <w:rPr>
          <w:sz w:val="28"/>
          <w:szCs w:val="28"/>
        </w:rPr>
        <w:t>следующее изменение:</w:t>
      </w:r>
    </w:p>
    <w:p w:rsidR="006823B5" w:rsidRPr="009C01FD" w:rsidRDefault="006823B5" w:rsidP="006823B5">
      <w:pPr>
        <w:ind w:firstLine="851"/>
        <w:jc w:val="both"/>
        <w:rPr>
          <w:sz w:val="28"/>
          <w:szCs w:val="28"/>
        </w:rPr>
      </w:pPr>
      <w:r w:rsidRPr="009C01FD">
        <w:rPr>
          <w:sz w:val="28"/>
          <w:szCs w:val="28"/>
        </w:rPr>
        <w:t xml:space="preserve">1.1 раздел </w:t>
      </w:r>
      <w:r w:rsidRPr="009C01FD">
        <w:rPr>
          <w:sz w:val="28"/>
          <w:szCs w:val="28"/>
          <w:lang w:val="en-US"/>
        </w:rPr>
        <w:t>V</w:t>
      </w:r>
      <w:r w:rsidRPr="009C01FD">
        <w:rPr>
          <w:sz w:val="28"/>
          <w:szCs w:val="28"/>
        </w:rPr>
        <w:t xml:space="preserve"> «</w:t>
      </w:r>
      <w:r w:rsidRPr="00BE7361">
        <w:rPr>
          <w:bCs/>
          <w:sz w:val="28"/>
          <w:szCs w:val="28"/>
        </w:rPr>
        <w:t>Порядок и условия премирования работников</w:t>
      </w:r>
      <w:r w:rsidRPr="009C01F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6823B5" w:rsidRPr="00985F8D" w:rsidRDefault="006823B5" w:rsidP="006823B5">
      <w:pPr>
        <w:ind w:firstLine="851"/>
        <w:jc w:val="center"/>
        <w:rPr>
          <w:sz w:val="28"/>
          <w:szCs w:val="28"/>
        </w:rPr>
      </w:pPr>
      <w:r w:rsidRPr="00985F8D">
        <w:rPr>
          <w:bCs/>
          <w:sz w:val="28"/>
          <w:szCs w:val="28"/>
        </w:rPr>
        <w:t>«V. Порядок и условия премирования работников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BE7361">
        <w:rPr>
          <w:sz w:val="28"/>
          <w:szCs w:val="28"/>
        </w:rPr>
        <w:t xml:space="preserve">5.1. </w:t>
      </w:r>
      <w:r>
        <w:rPr>
          <w:sz w:val="28"/>
          <w:szCs w:val="28"/>
        </w:rPr>
        <w:t>В системе</w:t>
      </w:r>
      <w:r w:rsidRPr="00E241DD">
        <w:rPr>
          <w:sz w:val="28"/>
          <w:szCs w:val="28"/>
        </w:rPr>
        <w:t xml:space="preserve"> оплаты труда работников могут устанавливаться следующие виды </w:t>
      </w:r>
      <w:r>
        <w:rPr>
          <w:sz w:val="28"/>
          <w:szCs w:val="28"/>
        </w:rPr>
        <w:t>выплат стимулирующего характера</w:t>
      </w:r>
      <w:r w:rsidRPr="00BE7361">
        <w:rPr>
          <w:sz w:val="28"/>
          <w:szCs w:val="28"/>
        </w:rPr>
        <w:t>:</w:t>
      </w:r>
    </w:p>
    <w:p w:rsidR="006823B5" w:rsidRPr="00E241DD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41DD">
        <w:rPr>
          <w:sz w:val="28"/>
          <w:szCs w:val="28"/>
        </w:rPr>
        <w:t>надбавка за специфику работы;</w:t>
      </w:r>
    </w:p>
    <w:p w:rsidR="006823B5" w:rsidRPr="00E241DD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41DD">
        <w:rPr>
          <w:sz w:val="28"/>
          <w:szCs w:val="28"/>
        </w:rPr>
        <w:t xml:space="preserve"> надбавка за интенсивность и высокие результаты работы;</w:t>
      </w:r>
    </w:p>
    <w:p w:rsidR="006823B5" w:rsidRPr="00E241DD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241DD">
        <w:rPr>
          <w:sz w:val="28"/>
          <w:szCs w:val="28"/>
        </w:rPr>
        <w:t xml:space="preserve"> надбавка за выслугу лет;</w:t>
      </w:r>
    </w:p>
    <w:p w:rsidR="006823B5" w:rsidRPr="00E241DD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241DD">
        <w:rPr>
          <w:sz w:val="28"/>
          <w:szCs w:val="28"/>
        </w:rPr>
        <w:t xml:space="preserve"> премиальные выплаты по итогам работы</w:t>
      </w:r>
      <w:r>
        <w:rPr>
          <w:sz w:val="28"/>
          <w:szCs w:val="28"/>
        </w:rPr>
        <w:t xml:space="preserve"> </w:t>
      </w:r>
      <w:r w:rsidRPr="00BE7361">
        <w:rPr>
          <w:sz w:val="28"/>
          <w:szCs w:val="28"/>
        </w:rPr>
        <w:t>(за квартал, полугодие, 9 месяцев, год)</w:t>
      </w:r>
      <w:r w:rsidRPr="00E241DD">
        <w:rPr>
          <w:sz w:val="28"/>
          <w:szCs w:val="28"/>
        </w:rPr>
        <w:t>.</w:t>
      </w:r>
    </w:p>
    <w:p w:rsidR="006823B5" w:rsidRPr="00BE7361" w:rsidRDefault="006823B5" w:rsidP="006823B5">
      <w:pPr>
        <w:ind w:firstLine="851"/>
        <w:jc w:val="both"/>
        <w:rPr>
          <w:sz w:val="28"/>
          <w:szCs w:val="28"/>
        </w:rPr>
      </w:pPr>
      <w:r w:rsidRPr="00BE7361">
        <w:rPr>
          <w:sz w:val="28"/>
          <w:szCs w:val="28"/>
        </w:rPr>
        <w:t xml:space="preserve"> 5.2. </w:t>
      </w:r>
      <w:r>
        <w:rPr>
          <w:sz w:val="28"/>
          <w:szCs w:val="28"/>
        </w:rPr>
        <w:t>Решение о выплатах, указанных в пункте 5.1 настоящего Положения,</w:t>
      </w:r>
      <w:r w:rsidRPr="00BE736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 главой</w:t>
      </w:r>
      <w:r w:rsidRPr="00BE7361">
        <w:rPr>
          <w:sz w:val="28"/>
          <w:szCs w:val="28"/>
        </w:rPr>
        <w:t xml:space="preserve"> администрации сельского поселения в пределах бюджетных ассигнований на оплату труда работников.</w:t>
      </w:r>
      <w:r>
        <w:rPr>
          <w:sz w:val="28"/>
          <w:szCs w:val="28"/>
        </w:rPr>
        <w:t xml:space="preserve"> </w:t>
      </w:r>
      <w:r w:rsidRPr="00BE7361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решения </w:t>
      </w:r>
      <w:r w:rsidRPr="00BE7361">
        <w:rPr>
          <w:sz w:val="28"/>
          <w:szCs w:val="28"/>
        </w:rPr>
        <w:t>учитывается:</w:t>
      </w:r>
    </w:p>
    <w:p w:rsidR="006823B5" w:rsidRPr="00BE7361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361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6823B5" w:rsidRPr="00BE7361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361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6823B5" w:rsidRPr="00BE7361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361">
        <w:rPr>
          <w:sz w:val="28"/>
          <w:szCs w:val="28"/>
        </w:rPr>
        <w:t>выполнение порученной работы, связанной с обеспечением рабочего процесса;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7361">
        <w:rPr>
          <w:sz w:val="28"/>
          <w:szCs w:val="28"/>
        </w:rPr>
        <w:t>участие в течение месяца в выполнении важных работ, мероприятий</w:t>
      </w:r>
      <w:r>
        <w:rPr>
          <w:sz w:val="28"/>
          <w:szCs w:val="28"/>
        </w:rPr>
        <w:t>;</w:t>
      </w:r>
    </w:p>
    <w:p w:rsidR="006823B5" w:rsidRPr="00BE7361" w:rsidRDefault="006823B5" w:rsidP="006823B5">
      <w:pPr>
        <w:ind w:firstLine="851"/>
        <w:jc w:val="both"/>
        <w:rPr>
          <w:sz w:val="28"/>
          <w:szCs w:val="28"/>
        </w:rPr>
      </w:pPr>
      <w:r w:rsidRPr="00716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BE7361">
        <w:rPr>
          <w:sz w:val="28"/>
          <w:szCs w:val="28"/>
        </w:rPr>
        <w:t>интенсивность и напряженность работы;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особый режим работы. </w:t>
      </w:r>
    </w:p>
    <w:p w:rsidR="006823B5" w:rsidRPr="00F741CC" w:rsidRDefault="006823B5" w:rsidP="006823B5">
      <w:pPr>
        <w:ind w:firstLine="851"/>
        <w:jc w:val="both"/>
        <w:rPr>
          <w:sz w:val="28"/>
          <w:szCs w:val="28"/>
        </w:rPr>
      </w:pPr>
      <w:r w:rsidRPr="00BE7361">
        <w:rPr>
          <w:sz w:val="28"/>
          <w:szCs w:val="28"/>
        </w:rPr>
        <w:t xml:space="preserve">5.3. </w:t>
      </w:r>
      <w:r w:rsidRPr="00AB7C56">
        <w:rPr>
          <w:sz w:val="28"/>
          <w:szCs w:val="28"/>
          <w:u w:val="single"/>
        </w:rPr>
        <w:t>Н</w:t>
      </w:r>
      <w:r w:rsidRPr="00E241DD">
        <w:rPr>
          <w:sz w:val="28"/>
          <w:szCs w:val="28"/>
          <w:u w:val="single"/>
        </w:rPr>
        <w:t>адбавка за специфику работы</w:t>
      </w:r>
      <w:r w:rsidRPr="009D3D48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ежемесячной выплатой и </w:t>
      </w:r>
      <w:r w:rsidRPr="009D3D48">
        <w:rPr>
          <w:sz w:val="28"/>
          <w:szCs w:val="28"/>
        </w:rPr>
        <w:t>может устанавливаться в размере до 200</w:t>
      </w:r>
      <w:r>
        <w:rPr>
          <w:sz w:val="28"/>
          <w:szCs w:val="28"/>
        </w:rPr>
        <w:t xml:space="preserve"> % оклада (должностного оклада</w:t>
      </w:r>
      <w:r w:rsidRPr="00BE7361">
        <w:rPr>
          <w:sz w:val="28"/>
          <w:szCs w:val="28"/>
        </w:rPr>
        <w:t>) работника</w:t>
      </w:r>
      <w:r w:rsidRPr="00F741CC">
        <w:rPr>
          <w:sz w:val="28"/>
          <w:szCs w:val="28"/>
        </w:rPr>
        <w:t>.</w:t>
      </w:r>
    </w:p>
    <w:p w:rsidR="006823B5" w:rsidRPr="00F741CC" w:rsidRDefault="006823B5" w:rsidP="006823B5">
      <w:pPr>
        <w:ind w:firstLine="851"/>
        <w:jc w:val="both"/>
        <w:rPr>
          <w:sz w:val="28"/>
          <w:szCs w:val="28"/>
        </w:rPr>
      </w:pPr>
      <w:r w:rsidRPr="00AB7C56">
        <w:rPr>
          <w:sz w:val="28"/>
          <w:szCs w:val="28"/>
        </w:rPr>
        <w:t xml:space="preserve">5.4. </w:t>
      </w:r>
      <w:r>
        <w:rPr>
          <w:sz w:val="28"/>
          <w:szCs w:val="28"/>
          <w:u w:val="single"/>
        </w:rPr>
        <w:t>Надбавка</w:t>
      </w:r>
      <w:r w:rsidRPr="00BE7361">
        <w:rPr>
          <w:sz w:val="28"/>
          <w:szCs w:val="28"/>
          <w:u w:val="single"/>
        </w:rPr>
        <w:t xml:space="preserve"> за интенсивность и высокие результаты работы</w:t>
      </w:r>
      <w:r w:rsidRPr="00BE7361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являться как единовременной, так и</w:t>
      </w:r>
      <w:r w:rsidRPr="009D3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ежемесячной выплатой и </w:t>
      </w:r>
      <w:r w:rsidRPr="009D3D48">
        <w:rPr>
          <w:sz w:val="28"/>
          <w:szCs w:val="28"/>
        </w:rPr>
        <w:t>может устанавливаться в размере до 200</w:t>
      </w:r>
      <w:r>
        <w:rPr>
          <w:sz w:val="28"/>
          <w:szCs w:val="28"/>
        </w:rPr>
        <w:t xml:space="preserve"> % оклада (должностного оклада</w:t>
      </w:r>
      <w:r w:rsidRPr="00BE7361">
        <w:rPr>
          <w:sz w:val="28"/>
          <w:szCs w:val="28"/>
        </w:rPr>
        <w:t>) работника</w:t>
      </w:r>
      <w:r w:rsidRPr="00F741CC">
        <w:rPr>
          <w:sz w:val="28"/>
          <w:szCs w:val="28"/>
        </w:rPr>
        <w:t>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 w:rsidRPr="00985F8D">
        <w:rPr>
          <w:sz w:val="28"/>
          <w:szCs w:val="28"/>
        </w:rPr>
        <w:t xml:space="preserve">5.5. </w:t>
      </w:r>
      <w:r w:rsidRPr="00985F8D">
        <w:rPr>
          <w:sz w:val="28"/>
          <w:szCs w:val="28"/>
          <w:u w:val="single"/>
        </w:rPr>
        <w:t>Надбавка за выслугу лет</w:t>
      </w:r>
      <w:r w:rsidRPr="00985F8D">
        <w:rPr>
          <w:sz w:val="28"/>
          <w:szCs w:val="28"/>
        </w:rPr>
        <w:t xml:space="preserve"> является ежемесячной выплатой и может устанавливаться в размере до 30 % оклада (должностного оклада) работника. </w:t>
      </w:r>
    </w:p>
    <w:p w:rsidR="006823B5" w:rsidRPr="00985F8D" w:rsidRDefault="006823B5" w:rsidP="006823B5">
      <w:pPr>
        <w:ind w:firstLine="851"/>
        <w:jc w:val="both"/>
        <w:rPr>
          <w:sz w:val="28"/>
          <w:szCs w:val="28"/>
        </w:rPr>
      </w:pPr>
      <w:r w:rsidRPr="00985F8D">
        <w:rPr>
          <w:sz w:val="28"/>
          <w:szCs w:val="28"/>
        </w:rPr>
        <w:t xml:space="preserve">Порядок исчисления стажа работы, дающего право на получение надбавки за выслугу лет, устанавливается нормативными актами </w:t>
      </w:r>
      <w:r>
        <w:rPr>
          <w:sz w:val="28"/>
          <w:szCs w:val="28"/>
        </w:rPr>
        <w:t>администрации Бирофельдского сельского поселения</w:t>
      </w:r>
      <w:r w:rsidRPr="00985F8D">
        <w:rPr>
          <w:sz w:val="28"/>
          <w:szCs w:val="28"/>
        </w:rPr>
        <w:t>.</w:t>
      </w:r>
    </w:p>
    <w:p w:rsidR="006823B5" w:rsidRPr="00BE7361" w:rsidRDefault="006823B5" w:rsidP="006823B5">
      <w:pPr>
        <w:ind w:firstLine="851"/>
        <w:jc w:val="both"/>
        <w:rPr>
          <w:sz w:val="28"/>
          <w:szCs w:val="28"/>
        </w:rPr>
      </w:pPr>
      <w:r w:rsidRPr="001C0AFC">
        <w:rPr>
          <w:sz w:val="28"/>
          <w:szCs w:val="28"/>
        </w:rPr>
        <w:t xml:space="preserve">5.6. </w:t>
      </w:r>
      <w:r w:rsidRPr="002D4050">
        <w:rPr>
          <w:sz w:val="28"/>
          <w:szCs w:val="28"/>
          <w:u w:val="single"/>
        </w:rPr>
        <w:t>П</w:t>
      </w:r>
      <w:r w:rsidRPr="00E241DD">
        <w:rPr>
          <w:sz w:val="28"/>
          <w:szCs w:val="28"/>
          <w:u w:val="single"/>
        </w:rPr>
        <w:t>ремиальные выплаты по итогам работы</w:t>
      </w:r>
      <w:r>
        <w:rPr>
          <w:sz w:val="28"/>
          <w:szCs w:val="28"/>
        </w:rPr>
        <w:t xml:space="preserve"> производятся единовременно</w:t>
      </w:r>
      <w:r w:rsidRPr="00BE7361">
        <w:rPr>
          <w:sz w:val="28"/>
          <w:szCs w:val="28"/>
        </w:rPr>
        <w:t>.</w:t>
      </w:r>
      <w:r w:rsidRPr="00AB7C56">
        <w:rPr>
          <w:sz w:val="28"/>
          <w:szCs w:val="28"/>
        </w:rPr>
        <w:t xml:space="preserve"> </w:t>
      </w:r>
      <w:r w:rsidRPr="00F741CC">
        <w:rPr>
          <w:sz w:val="28"/>
          <w:szCs w:val="28"/>
        </w:rPr>
        <w:t xml:space="preserve">Персональный </w:t>
      </w:r>
      <w:r>
        <w:rPr>
          <w:sz w:val="28"/>
          <w:szCs w:val="28"/>
        </w:rPr>
        <w:t xml:space="preserve">размер </w:t>
      </w:r>
      <w:r w:rsidRPr="00F741CC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максимальным размером не ограничивается.».</w:t>
      </w:r>
    </w:p>
    <w:p w:rsidR="006823B5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64BCF">
        <w:rPr>
          <w:sz w:val="28"/>
          <w:szCs w:val="28"/>
        </w:rPr>
        <w:t xml:space="preserve">  Опубликовать настоящее решение в Информационном бюллетене Бирофельдского сельского поселения.</w:t>
      </w:r>
    </w:p>
    <w:p w:rsidR="006823B5" w:rsidRPr="00C64BCF" w:rsidRDefault="006823B5" w:rsidP="006823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4BCF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6823B5" w:rsidRDefault="006823B5" w:rsidP="006823B5">
      <w:pPr>
        <w:rPr>
          <w:sz w:val="28"/>
          <w:szCs w:val="28"/>
        </w:rPr>
      </w:pPr>
    </w:p>
    <w:p w:rsidR="006823B5" w:rsidRDefault="006823B5" w:rsidP="006823B5">
      <w:pPr>
        <w:rPr>
          <w:sz w:val="28"/>
          <w:szCs w:val="28"/>
        </w:rPr>
      </w:pPr>
    </w:p>
    <w:p w:rsidR="006823B5" w:rsidRDefault="006823B5" w:rsidP="006823B5">
      <w:pPr>
        <w:rPr>
          <w:sz w:val="28"/>
          <w:szCs w:val="28"/>
        </w:rPr>
      </w:pPr>
    </w:p>
    <w:p w:rsidR="006823B5" w:rsidRPr="009A08BC" w:rsidRDefault="006823B5" w:rsidP="006823B5">
      <w:pPr>
        <w:tabs>
          <w:tab w:val="left" w:pos="86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886F89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                                                          М.Ю. Ворон</w:t>
      </w:r>
    </w:p>
    <w:p w:rsidR="006823B5" w:rsidRPr="006823B5" w:rsidRDefault="006823B5" w:rsidP="006823B5">
      <w:bookmarkStart w:id="0" w:name="_GoBack"/>
      <w:bookmarkEnd w:id="0"/>
    </w:p>
    <w:sectPr w:rsidR="006823B5" w:rsidRPr="006823B5" w:rsidSect="006823B5">
      <w:headerReference w:type="even" r:id="rId8"/>
      <w:headerReference w:type="default" r:id="rId9"/>
      <w:type w:val="nextColumn"/>
      <w:pgSz w:w="11900" w:h="16820"/>
      <w:pgMar w:top="1134" w:right="701" w:bottom="624" w:left="1259" w:header="567" w:footer="55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0D" w:rsidRDefault="00C9580D">
      <w:r>
        <w:separator/>
      </w:r>
    </w:p>
  </w:endnote>
  <w:endnote w:type="continuationSeparator" w:id="0">
    <w:p w:rsidR="00C9580D" w:rsidRDefault="00C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0D" w:rsidRDefault="00C9580D">
      <w:r>
        <w:separator/>
      </w:r>
    </w:p>
  </w:footnote>
  <w:footnote w:type="continuationSeparator" w:id="0">
    <w:p w:rsidR="00C9580D" w:rsidRDefault="00C9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D1" w:rsidRDefault="00B35B83" w:rsidP="008C530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D77D1" w:rsidRDefault="00C958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D1" w:rsidRDefault="00C9580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04928"/>
    <w:multiLevelType w:val="hybridMultilevel"/>
    <w:tmpl w:val="93BC2B5A"/>
    <w:lvl w:ilvl="0" w:tplc="B2A63A7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23"/>
    <w:rsid w:val="000A6FEA"/>
    <w:rsid w:val="000C4965"/>
    <w:rsid w:val="0010212C"/>
    <w:rsid w:val="00291C46"/>
    <w:rsid w:val="002D5023"/>
    <w:rsid w:val="002E4590"/>
    <w:rsid w:val="002E4E7F"/>
    <w:rsid w:val="00337259"/>
    <w:rsid w:val="004C2A46"/>
    <w:rsid w:val="004E11D2"/>
    <w:rsid w:val="005B4639"/>
    <w:rsid w:val="00634042"/>
    <w:rsid w:val="006823B5"/>
    <w:rsid w:val="006E10F2"/>
    <w:rsid w:val="007A21CA"/>
    <w:rsid w:val="008B20AF"/>
    <w:rsid w:val="008B739E"/>
    <w:rsid w:val="00915594"/>
    <w:rsid w:val="00A97FF3"/>
    <w:rsid w:val="00AA78F8"/>
    <w:rsid w:val="00AA7E68"/>
    <w:rsid w:val="00B2164E"/>
    <w:rsid w:val="00B35B83"/>
    <w:rsid w:val="00C9580D"/>
    <w:rsid w:val="00CA4332"/>
    <w:rsid w:val="00D8593F"/>
    <w:rsid w:val="00DD1F33"/>
    <w:rsid w:val="00F060B0"/>
    <w:rsid w:val="00F26298"/>
    <w:rsid w:val="00F75010"/>
    <w:rsid w:val="00F9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C187"/>
  <w15:chartTrackingRefBased/>
  <w15:docId w15:val="{5856C853-EBC6-48CE-9B61-0F41C16B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F3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0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B73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uiPriority w:val="99"/>
    <w:rsid w:val="00DD1F33"/>
    <w:pPr>
      <w:spacing w:before="100" w:beforeAutospacing="1" w:after="100" w:afterAutospacing="1"/>
    </w:pPr>
    <w:rPr>
      <w:rFonts w:eastAsia="Calibri"/>
      <w:sz w:val="28"/>
      <w:szCs w:val="28"/>
      <w:lang w:eastAsia="en-US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A97FF3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A97FF3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A97FF3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customStyle="1" w:styleId="Heading">
    <w:name w:val="Heading"/>
    <w:uiPriority w:val="99"/>
    <w:rsid w:val="00A97F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  <w:lang w:eastAsia="ru-RU"/>
    </w:rPr>
  </w:style>
  <w:style w:type="paragraph" w:styleId="a9">
    <w:name w:val="header"/>
    <w:basedOn w:val="a"/>
    <w:link w:val="aa"/>
    <w:rsid w:val="00A97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97FF3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A97FF3"/>
  </w:style>
  <w:style w:type="paragraph" w:styleId="ac">
    <w:name w:val="footer"/>
    <w:basedOn w:val="a"/>
    <w:link w:val="ad"/>
    <w:rsid w:val="008B20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B20AF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75010"/>
    <w:rPr>
      <w:rFonts w:ascii="Arial" w:eastAsia="Times New Roman" w:hAnsi="Arial"/>
      <w:b/>
      <w:bCs/>
      <w:color w:val="000080"/>
      <w:sz w:val="20"/>
      <w:szCs w:val="20"/>
      <w:lang w:val="x-none" w:eastAsia="x-none"/>
    </w:rPr>
  </w:style>
  <w:style w:type="character" w:styleId="ae">
    <w:name w:val="Hyperlink"/>
    <w:basedOn w:val="a0"/>
    <w:uiPriority w:val="99"/>
    <w:unhideWhenUsed/>
    <w:rsid w:val="00F75010"/>
    <w:rPr>
      <w:color w:val="0000FF"/>
      <w:u w:val="single"/>
    </w:rPr>
  </w:style>
  <w:style w:type="paragraph" w:customStyle="1" w:styleId="ConsPlusNormal">
    <w:name w:val="ConsPlusNormal"/>
    <w:rsid w:val="00F750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F75010"/>
    <w:rPr>
      <w:rFonts w:ascii="Calibri" w:eastAsia="SimSun" w:hAnsi="Calibri"/>
      <w:sz w:val="22"/>
      <w:szCs w:val="22"/>
      <w:lang w:eastAsia="zh-CN"/>
    </w:rPr>
  </w:style>
  <w:style w:type="paragraph" w:customStyle="1" w:styleId="Style5">
    <w:name w:val="Style5"/>
    <w:basedOn w:val="a"/>
    <w:rsid w:val="00F75010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character" w:customStyle="1" w:styleId="FontStyle11">
    <w:name w:val="Font Style11"/>
    <w:rsid w:val="00F75010"/>
    <w:rPr>
      <w:rFonts w:ascii="Times New Roman" w:hAnsi="Times New Roman" w:cs="Times New Roman" w:hint="default"/>
      <w:sz w:val="22"/>
      <w:szCs w:val="22"/>
    </w:rPr>
  </w:style>
  <w:style w:type="paragraph" w:customStyle="1" w:styleId="style2cxsplast">
    <w:name w:val="style2cxsplast"/>
    <w:basedOn w:val="a"/>
    <w:rsid w:val="00F75010"/>
    <w:pPr>
      <w:spacing w:before="100" w:beforeAutospacing="1" w:after="100" w:afterAutospacing="1"/>
    </w:pPr>
  </w:style>
  <w:style w:type="paragraph" w:customStyle="1" w:styleId="text">
    <w:name w:val="text"/>
    <w:basedOn w:val="a"/>
    <w:rsid w:val="002E4590"/>
    <w:pPr>
      <w:ind w:firstLine="567"/>
      <w:jc w:val="both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2E4590"/>
    <w:pPr>
      <w:ind w:left="720"/>
      <w:contextualSpacing/>
    </w:pPr>
  </w:style>
  <w:style w:type="paragraph" w:customStyle="1" w:styleId="normalweb">
    <w:name w:val="normalweb"/>
    <w:basedOn w:val="a"/>
    <w:rsid w:val="002E459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8B73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1">
    <w:name w:val="Гиперссылка1"/>
    <w:basedOn w:val="a0"/>
    <w:rsid w:val="008B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E142-1A6D-4CF6-ABF6-A67FB89E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15</cp:revision>
  <dcterms:created xsi:type="dcterms:W3CDTF">2020-02-14T03:08:00Z</dcterms:created>
  <dcterms:modified xsi:type="dcterms:W3CDTF">2020-03-24T23:48:00Z</dcterms:modified>
</cp:coreProperties>
</file>