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84" w:rsidRDefault="00F50284" w:rsidP="00C962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C9622B" w:rsidRPr="00455639" w:rsidRDefault="00C9622B" w:rsidP="00C962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55639">
        <w:rPr>
          <w:rFonts w:ascii="Times New Roman" w:hAnsi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sz w:val="28"/>
          <w:szCs w:val="28"/>
        </w:rPr>
        <w:t>Бирофельдское сельское поселение</w:t>
      </w:r>
      <w:r w:rsidRPr="00455639">
        <w:rPr>
          <w:rFonts w:ascii="Times New Roman" w:hAnsi="Times New Roman"/>
          <w:sz w:val="28"/>
          <w:szCs w:val="28"/>
        </w:rPr>
        <w:t>»</w:t>
      </w:r>
    </w:p>
    <w:p w:rsidR="00C9622B" w:rsidRDefault="00C9622B" w:rsidP="00C962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C9622B" w:rsidRPr="00455639" w:rsidRDefault="00C9622B" w:rsidP="00C962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C9622B" w:rsidRPr="00455639" w:rsidRDefault="00C9622B" w:rsidP="00C962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9622B" w:rsidRPr="00D43711" w:rsidRDefault="00C9622B" w:rsidP="00C962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43711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C9622B" w:rsidRPr="00D43711" w:rsidRDefault="00C9622B" w:rsidP="00C962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9622B" w:rsidRPr="00D43711" w:rsidRDefault="00C9622B" w:rsidP="00C9622B">
      <w:pPr>
        <w:pStyle w:val="3"/>
        <w:contextualSpacing/>
        <w:rPr>
          <w:b w:val="0"/>
          <w:sz w:val="28"/>
          <w:szCs w:val="28"/>
        </w:rPr>
      </w:pPr>
      <w:r w:rsidRPr="00D43711">
        <w:rPr>
          <w:b w:val="0"/>
          <w:sz w:val="28"/>
          <w:szCs w:val="28"/>
        </w:rPr>
        <w:t>ПОСТАНОВЛЕНИЕ</w:t>
      </w:r>
    </w:p>
    <w:p w:rsidR="00C9622B" w:rsidRPr="00C615E9" w:rsidRDefault="00C9622B" w:rsidP="00C9622B">
      <w:pPr>
        <w:pStyle w:val="3"/>
        <w:contextualSpacing/>
        <w:jc w:val="both"/>
        <w:rPr>
          <w:b w:val="0"/>
          <w:sz w:val="28"/>
          <w:szCs w:val="28"/>
        </w:rPr>
      </w:pPr>
      <w:r w:rsidRPr="00455639">
        <w:rPr>
          <w:b w:val="0"/>
          <w:sz w:val="28"/>
          <w:szCs w:val="28"/>
        </w:rPr>
        <w:t xml:space="preserve">    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      </w:t>
      </w:r>
      <w:r w:rsidRPr="00455639">
        <w:rPr>
          <w:b w:val="0"/>
          <w:sz w:val="28"/>
          <w:szCs w:val="28"/>
        </w:rPr>
        <w:t>№</w:t>
      </w:r>
      <w:r w:rsidR="00F50284">
        <w:rPr>
          <w:b w:val="0"/>
          <w:sz w:val="28"/>
          <w:szCs w:val="28"/>
        </w:rPr>
        <w:t xml:space="preserve"> </w:t>
      </w:r>
    </w:p>
    <w:p w:rsidR="00C9622B" w:rsidRDefault="00C9622B" w:rsidP="00C962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556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Бирофельд</w:t>
      </w:r>
      <w:r w:rsidRPr="00455639">
        <w:rPr>
          <w:rFonts w:ascii="Times New Roman" w:hAnsi="Times New Roman"/>
          <w:sz w:val="28"/>
          <w:szCs w:val="28"/>
        </w:rPr>
        <w:t xml:space="preserve"> </w:t>
      </w:r>
    </w:p>
    <w:p w:rsidR="00C9622B" w:rsidRPr="00455639" w:rsidRDefault="00C9622B" w:rsidP="00C9622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622B" w:rsidRPr="00C9622B" w:rsidRDefault="00C9622B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622B" w:rsidRPr="00C9622B" w:rsidRDefault="00C9622B" w:rsidP="00C962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плана-графика мероприятий, направленных на поэтапное приведение вывесок и рекламных конструкций в соответствие с Правилами благоустройства территории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образования «Бирофельдское сельское поселение» Биробиджанского муниципального района Еврейская автономная область</w:t>
      </w:r>
    </w:p>
    <w:p w:rsidR="00C9622B" w:rsidRPr="00C9622B" w:rsidRDefault="00C9622B" w:rsidP="00C962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9622B" w:rsidRPr="00C9622B" w:rsidRDefault="00C9622B" w:rsidP="003774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пункта 2.2. Протокола Министерства строительства и жилищного хозяйства Российской Федерации от 13.06.2017 года № 410-ПРМ-АЧ по вопросу реализации мероприятий приоритетного </w:t>
      </w:r>
      <w:proofErr w:type="gramStart"/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проекта «Формирование комфортной городской среды», в соответствии с  Федеральным законом от 06.10.2003 года № 131-ФЗ «Об общих принципах организации местного самоуправления в Российской Федерации», </w:t>
      </w:r>
      <w:r w:rsidR="0037744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 сельского поселения от 29.06.2012 № 73 «Об утверждении Правил благоустройства территорий муниципального образования «Бирофельдское сельское поселение»</w:t>
      </w: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Уставом муниципального образования</w:t>
      </w:r>
      <w:r w:rsidR="003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«Бирофельдское сельское поселение» Биробиджанского муниципального района Еврейская автономная область,</w:t>
      </w: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администрация </w:t>
      </w:r>
      <w:r w:rsidR="0037744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proofErr w:type="gramEnd"/>
    </w:p>
    <w:p w:rsidR="00C9622B" w:rsidRPr="00C9622B" w:rsidRDefault="00C9622B" w:rsidP="00C962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C9622B" w:rsidRPr="00C9622B" w:rsidRDefault="00C9622B" w:rsidP="003774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1.Утвердить План-график мероприятий, направленных на поэтапное приведение вывесок и рекламных конструкций в соответствие с Правилами благоустройства территории муниципального образования </w:t>
      </w:r>
      <w:r w:rsidR="003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«Бирофельдское сельское поселение» Биробиджанского муниципального района Еврейская автономная область, </w:t>
      </w: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№ 1.</w:t>
      </w:r>
    </w:p>
    <w:p w:rsidR="00C9622B" w:rsidRPr="00C9622B" w:rsidRDefault="00C9622B" w:rsidP="003774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2.Утвердить состав  комиссии по проведению инвентаризации соответствия вывесок, размещенных на фасадах зданий и соответствия рекламных конструкций нормам федерального законодательства и Правилам благоустройства территории муниципального образования </w:t>
      </w:r>
      <w:r w:rsidR="003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«Бирофельдское сельское поселение» Биробиджанского муниципального района Еврейская автономная область, </w:t>
      </w: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№ 2.</w:t>
      </w:r>
    </w:p>
    <w:p w:rsidR="00C9622B" w:rsidRPr="00C9622B" w:rsidRDefault="00C9622B" w:rsidP="003774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proofErr w:type="gramStart"/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9622B" w:rsidRDefault="00C9622B" w:rsidP="003774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>4.Настоящее постановление вступает в законную силу с момента его официального обнародования.</w:t>
      </w:r>
    </w:p>
    <w:p w:rsidR="00377445" w:rsidRDefault="00377445" w:rsidP="003774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Pr="00C9622B" w:rsidRDefault="00377445" w:rsidP="003774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622B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   М.Ю.Ворон</w:t>
      </w: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Pr="00C9622B" w:rsidRDefault="00377445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C9622B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постановлению администрации</w:t>
      </w: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7744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C9622B" w:rsidRDefault="00C9622B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  </w:t>
      </w:r>
      <w:r w:rsidR="00F502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Pr="00C9622B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Pr="00C9622B" w:rsidRDefault="00C9622B" w:rsidP="003774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План-график</w:t>
      </w: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мероприятий, направленных на поэтапное приведение вывесок и рекламных конструкций в соответствие с Правилами благоустройства территории муниципального образования </w:t>
      </w:r>
      <w:r w:rsidR="00377445">
        <w:rPr>
          <w:rFonts w:ascii="Times New Roman" w:eastAsia="Times New Roman" w:hAnsi="Times New Roman" w:cs="Times New Roman"/>
          <w:color w:val="000000"/>
          <w:sz w:val="28"/>
          <w:szCs w:val="28"/>
        </w:rPr>
        <w:t>«Бирофельдское сельское поселение» Биробиджанского муниципального района Еврейская автономная область</w:t>
      </w:r>
    </w:p>
    <w:p w:rsidR="00C9622B" w:rsidRPr="00C9622B" w:rsidRDefault="00C9622B" w:rsidP="00C9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"/>
        <w:gridCol w:w="4794"/>
        <w:gridCol w:w="1602"/>
        <w:gridCol w:w="2215"/>
      </w:tblGrid>
      <w:tr w:rsidR="00C9622B" w:rsidRPr="00C9622B" w:rsidTr="00C9622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C9622B" w:rsidRPr="00C9622B" w:rsidTr="00C9622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37744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инвентаризации (проверки, обследования) соответствия вывесок, размещенных на фасадах зданий,  и рекламных конструкций, расположенных на территории </w:t>
            </w:r>
            <w:r w:rsidR="003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нормам федерального законодательства и Правилам благоустройства территории муниципального образования </w:t>
            </w:r>
            <w:r w:rsidR="003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«Бирофельдское сельское поселение» Биробиджанского муниципального района Еврейская автономная область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9622B" w:rsidRPr="00C9622B" w:rsidRDefault="00377445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31.12.2021</w:t>
            </w:r>
            <w:r w:rsidR="00C9622B"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комиссия по проведению инвентаризации соответствия вывесок, рекламных конструкций</w:t>
            </w:r>
          </w:p>
        </w:tc>
      </w:tr>
      <w:tr w:rsidR="00C9622B" w:rsidRPr="00C9622B" w:rsidTr="00C9622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внесение в действующие правила благоустройства изменений (при необходимости), в т.ч. разработка местных регламентов и норм, четко определяющих правила размещения вывесок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9622B" w:rsidRPr="00C9622B" w:rsidRDefault="00377445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31.12.2021</w:t>
            </w:r>
            <w:r w:rsidR="00C9622B"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377445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Ремизов С.В., специалист – эксперт юрист администрации сельского поселения</w:t>
            </w:r>
          </w:p>
        </w:tc>
      </w:tr>
      <w:tr w:rsidR="00C9622B" w:rsidRPr="00C9622B" w:rsidTr="00C9622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утверждение плана-графика мероприятий, направленных на поэтапное приведение вывесок и рекламных конструкций в соответствии с правилами благоустройства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9622B" w:rsidRPr="00C9622B" w:rsidRDefault="00377445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31.12.2022</w:t>
            </w:r>
            <w:r w:rsidR="00C9622B"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377445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Ремизов С.В., специалист – эксперт юрист администрации сельского поселения</w:t>
            </w:r>
          </w:p>
        </w:tc>
      </w:tr>
      <w:tr w:rsidR="00C9622B" w:rsidRPr="00C9622B" w:rsidTr="00C9622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Приведение наружной рекламы на зданиях, имеющих статус объектов культурного наследия, в соответствии со ст.35.1. Федерального закона от </w:t>
            </w: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25.06.2002 № 73-ФЗ «Об объектах культурного наследия народного Российской Федерации» и п. 3.1 ст. 19 Федерального закона от 13.03.2006 года № 38-ФЗ «О рекламе»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C9622B" w:rsidRPr="00C9622B" w:rsidRDefault="00377445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31.12.2022</w:t>
            </w:r>
            <w:r w:rsidR="00C9622B"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9622B"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377445" w:rsidP="003774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Суржко И.А. специалист администрации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</w:tr>
      <w:tr w:rsidR="00C9622B" w:rsidRPr="00C9622B" w:rsidTr="00C9622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информационно-разъяснительной работы с населением, юридическими лицами, индивидуальными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реализации мероприятий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377445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Васильева Т.А., заместитель главы администрации сельского поселения, Суржко И.А., специалист администрации сельского поселения</w:t>
            </w:r>
          </w:p>
        </w:tc>
      </w:tr>
      <w:tr w:rsidR="00C9622B" w:rsidRPr="00C9622B" w:rsidTr="00C9622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внедрение современной системы городской навигации (комплекса знаков, указателей, схем, обеспечивающих удобство ориентирования в городской среде для местных жителей и посетителей муниципального образования)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377445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31.12.2022 </w:t>
            </w:r>
            <w:r w:rsidR="00C9622B"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377445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Суржко И.А., специалист администрации сельского поселения</w:t>
            </w:r>
          </w:p>
        </w:tc>
      </w:tr>
    </w:tbl>
    <w:p w:rsidR="00C9622B" w:rsidRPr="00C9622B" w:rsidRDefault="00C9622B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445" w:rsidRDefault="00377445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622B" w:rsidRPr="00C9622B" w:rsidRDefault="00C9622B" w:rsidP="00C96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постановлению администрации</w:t>
      </w: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7744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="00F502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</w:p>
    <w:p w:rsidR="00C9622B" w:rsidRPr="00C9622B" w:rsidRDefault="00C9622B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9622B" w:rsidRPr="00C9622B" w:rsidRDefault="00C9622B" w:rsidP="00C96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комиссии, по проведению инвентаризации соответствия вывесок, размещенных на фасадах зданий и соответствия рекламных конструкций нормам федерального законодательства и Правилам благоустройства территории муниципального образования </w:t>
      </w:r>
      <w:r w:rsidR="00377445">
        <w:rPr>
          <w:rFonts w:ascii="Times New Roman" w:eastAsia="Times New Roman" w:hAnsi="Times New Roman" w:cs="Times New Roman"/>
          <w:color w:val="000000"/>
          <w:sz w:val="28"/>
          <w:szCs w:val="28"/>
        </w:rPr>
        <w:t>Суржко И.А., специалист администрации сельского поселения</w:t>
      </w:r>
    </w:p>
    <w:p w:rsidR="00C9622B" w:rsidRPr="00C9622B" w:rsidRDefault="00C9622B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6"/>
        <w:gridCol w:w="4709"/>
      </w:tblGrid>
      <w:tr w:rsidR="00C9622B" w:rsidRPr="00C9622B" w:rsidTr="00C9622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377445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 Мария Юрьевна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377445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  <w:p w:rsidR="00C9622B" w:rsidRPr="00C9622B" w:rsidRDefault="00C9622B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9622B" w:rsidRPr="00C9622B" w:rsidTr="00C9622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377445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Васильева Татьяна Александровна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377445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сельского поселения</w:t>
            </w:r>
            <w:r w:rsidR="00C9622B"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9622B" w:rsidRPr="00C9622B" w:rsidTr="00C9622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377445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Ремизов Сергей Викторович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22B" w:rsidRPr="00C9622B" w:rsidRDefault="00377445" w:rsidP="003774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– эксперт </w:t>
            </w:r>
            <w:r w:rsidR="00C9622B" w:rsidRPr="00C96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юрист  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377445" w:rsidRPr="00C9622B" w:rsidTr="00C9622B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7445" w:rsidRDefault="00377445" w:rsidP="00C962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Суржко Иван Александрович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7445" w:rsidRDefault="00377445" w:rsidP="003774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администрации сельского поселения</w:t>
            </w:r>
          </w:p>
        </w:tc>
      </w:tr>
    </w:tbl>
    <w:p w:rsidR="00C9622B" w:rsidRPr="00C9622B" w:rsidRDefault="00C9622B" w:rsidP="00C96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2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87EC4" w:rsidRDefault="00887EC4"/>
    <w:sectPr w:rsidR="00887EC4" w:rsidSect="0048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22B"/>
    <w:rsid w:val="00377445"/>
    <w:rsid w:val="00487B65"/>
    <w:rsid w:val="00887EC4"/>
    <w:rsid w:val="00C9622B"/>
    <w:rsid w:val="00F5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65"/>
  </w:style>
  <w:style w:type="paragraph" w:styleId="3">
    <w:name w:val="heading 3"/>
    <w:basedOn w:val="a"/>
    <w:next w:val="a"/>
    <w:link w:val="30"/>
    <w:qFormat/>
    <w:rsid w:val="00C962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C9622B"/>
    <w:rPr>
      <w:rFonts w:ascii="Times New Roman" w:eastAsia="Times New Roman" w:hAnsi="Times New Roman" w:cs="Times New Roman"/>
      <w:b/>
      <w:cap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2020-01-27T01:22:00Z</cp:lastPrinted>
  <dcterms:created xsi:type="dcterms:W3CDTF">2020-01-27T01:27:00Z</dcterms:created>
  <dcterms:modified xsi:type="dcterms:W3CDTF">2020-01-27T01:27:00Z</dcterms:modified>
</cp:coreProperties>
</file>