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5C" w:rsidRPr="00DE615C" w:rsidRDefault="00DE615C" w:rsidP="00DE615C">
      <w:pPr>
        <w:pStyle w:val="ConsTitle"/>
        <w:widowControl/>
        <w:ind w:right="0"/>
        <w:jc w:val="center"/>
        <w:rPr>
          <w:rFonts w:ascii="Times New Roman" w:hAnsi="Times New Roman" w:cs="Times New Roman"/>
          <w:b w:val="0"/>
          <w:sz w:val="28"/>
          <w:szCs w:val="28"/>
        </w:rPr>
      </w:pPr>
      <w:r w:rsidRPr="00DE615C">
        <w:rPr>
          <w:rFonts w:ascii="Times New Roman" w:hAnsi="Times New Roman" w:cs="Times New Roman"/>
          <w:b w:val="0"/>
          <w:sz w:val="28"/>
          <w:szCs w:val="28"/>
        </w:rPr>
        <w:t>ПРОЕКТ</w:t>
      </w:r>
    </w:p>
    <w:p w:rsidR="00DE615C" w:rsidRPr="00DE615C" w:rsidRDefault="00DE615C" w:rsidP="00DE615C">
      <w:pPr>
        <w:pStyle w:val="ConsTitle"/>
        <w:widowControl/>
        <w:ind w:right="0"/>
        <w:jc w:val="center"/>
        <w:rPr>
          <w:rFonts w:ascii="Times New Roman" w:hAnsi="Times New Roman" w:cs="Times New Roman"/>
          <w:b w:val="0"/>
          <w:sz w:val="28"/>
          <w:szCs w:val="28"/>
        </w:rPr>
      </w:pPr>
      <w:r w:rsidRPr="00DE615C">
        <w:rPr>
          <w:rFonts w:ascii="Times New Roman" w:hAnsi="Times New Roman" w:cs="Times New Roman"/>
          <w:b w:val="0"/>
          <w:sz w:val="28"/>
          <w:szCs w:val="28"/>
        </w:rPr>
        <w:t>Муниципальное образование «Бирофельдское сельское поселение»</w:t>
      </w:r>
    </w:p>
    <w:p w:rsidR="00DE615C" w:rsidRPr="00DE615C" w:rsidRDefault="00DE615C" w:rsidP="00DE615C">
      <w:pPr>
        <w:pStyle w:val="ConsTitle"/>
        <w:widowControl/>
        <w:ind w:right="0"/>
        <w:jc w:val="center"/>
        <w:rPr>
          <w:rFonts w:ascii="Times New Roman" w:hAnsi="Times New Roman" w:cs="Times New Roman"/>
          <w:b w:val="0"/>
          <w:sz w:val="28"/>
          <w:szCs w:val="28"/>
        </w:rPr>
      </w:pPr>
      <w:r w:rsidRPr="00DE615C">
        <w:rPr>
          <w:rFonts w:ascii="Times New Roman" w:hAnsi="Times New Roman" w:cs="Times New Roman"/>
          <w:b w:val="0"/>
          <w:sz w:val="28"/>
          <w:szCs w:val="28"/>
        </w:rPr>
        <w:t>Биробиджанского муниципального района</w:t>
      </w:r>
    </w:p>
    <w:p w:rsidR="00DE615C" w:rsidRPr="00DE615C" w:rsidRDefault="00DE615C" w:rsidP="00DE615C">
      <w:pPr>
        <w:pStyle w:val="ConsTitle"/>
        <w:widowControl/>
        <w:ind w:right="0"/>
        <w:jc w:val="center"/>
        <w:rPr>
          <w:rFonts w:ascii="Times New Roman" w:hAnsi="Times New Roman" w:cs="Times New Roman"/>
          <w:b w:val="0"/>
          <w:sz w:val="28"/>
          <w:szCs w:val="28"/>
        </w:rPr>
      </w:pPr>
      <w:r w:rsidRPr="00DE615C">
        <w:rPr>
          <w:rFonts w:ascii="Times New Roman" w:hAnsi="Times New Roman" w:cs="Times New Roman"/>
          <w:b w:val="0"/>
          <w:sz w:val="28"/>
          <w:szCs w:val="28"/>
        </w:rPr>
        <w:t>Еврейской автономной области</w:t>
      </w:r>
    </w:p>
    <w:p w:rsidR="00DE615C" w:rsidRPr="00DE615C" w:rsidRDefault="00DE615C" w:rsidP="00DE615C">
      <w:pPr>
        <w:pStyle w:val="ConsTitle"/>
        <w:widowControl/>
        <w:ind w:right="0"/>
        <w:jc w:val="center"/>
        <w:rPr>
          <w:rFonts w:ascii="Times New Roman" w:hAnsi="Times New Roman" w:cs="Times New Roman"/>
          <w:b w:val="0"/>
          <w:sz w:val="28"/>
          <w:szCs w:val="28"/>
        </w:rPr>
      </w:pPr>
    </w:p>
    <w:p w:rsidR="00DE615C" w:rsidRPr="00DE615C" w:rsidRDefault="00DE615C" w:rsidP="00DE615C">
      <w:pPr>
        <w:pStyle w:val="ConsTitle"/>
        <w:widowControl/>
        <w:ind w:right="0"/>
        <w:jc w:val="center"/>
        <w:rPr>
          <w:rFonts w:ascii="Times New Roman" w:hAnsi="Times New Roman" w:cs="Times New Roman"/>
          <w:b w:val="0"/>
          <w:sz w:val="28"/>
          <w:szCs w:val="28"/>
        </w:rPr>
      </w:pPr>
      <w:r w:rsidRPr="00DE615C">
        <w:rPr>
          <w:rFonts w:ascii="Times New Roman" w:hAnsi="Times New Roman" w:cs="Times New Roman"/>
          <w:b w:val="0"/>
          <w:sz w:val="28"/>
          <w:szCs w:val="28"/>
        </w:rPr>
        <w:t xml:space="preserve">АДМИНИСТРАЦИЯ СЕЛЬСКОГО ПОСЕЛЕНИЯ </w:t>
      </w:r>
    </w:p>
    <w:p w:rsidR="00DE615C" w:rsidRPr="00DE615C" w:rsidRDefault="00DE615C" w:rsidP="00DE615C">
      <w:pPr>
        <w:pStyle w:val="ConsTitle"/>
        <w:widowControl/>
        <w:ind w:right="0"/>
        <w:jc w:val="center"/>
        <w:rPr>
          <w:rFonts w:ascii="Times New Roman" w:hAnsi="Times New Roman" w:cs="Times New Roman"/>
          <w:b w:val="0"/>
          <w:sz w:val="28"/>
          <w:szCs w:val="28"/>
        </w:rPr>
      </w:pPr>
    </w:p>
    <w:p w:rsidR="00DE615C" w:rsidRPr="00DE615C" w:rsidRDefault="00DE615C" w:rsidP="00DE615C">
      <w:pPr>
        <w:pStyle w:val="ConsTitle"/>
        <w:widowControl/>
        <w:ind w:right="0"/>
        <w:jc w:val="center"/>
        <w:rPr>
          <w:rFonts w:ascii="Times New Roman" w:hAnsi="Times New Roman" w:cs="Times New Roman"/>
          <w:b w:val="0"/>
          <w:sz w:val="28"/>
          <w:szCs w:val="28"/>
        </w:rPr>
      </w:pPr>
    </w:p>
    <w:p w:rsidR="00DE615C" w:rsidRPr="00DE615C" w:rsidRDefault="00DE615C" w:rsidP="00DE615C">
      <w:pPr>
        <w:pStyle w:val="ConsTitle"/>
        <w:widowControl/>
        <w:ind w:right="0"/>
        <w:jc w:val="center"/>
        <w:rPr>
          <w:rFonts w:ascii="Times New Roman" w:hAnsi="Times New Roman" w:cs="Times New Roman"/>
          <w:b w:val="0"/>
          <w:sz w:val="28"/>
          <w:szCs w:val="28"/>
        </w:rPr>
      </w:pPr>
      <w:r w:rsidRPr="00DE615C">
        <w:rPr>
          <w:rFonts w:ascii="Times New Roman" w:hAnsi="Times New Roman" w:cs="Times New Roman"/>
          <w:b w:val="0"/>
          <w:sz w:val="28"/>
          <w:szCs w:val="28"/>
        </w:rPr>
        <w:t xml:space="preserve">ПОСТАНОВЛЕНИЕ  </w:t>
      </w:r>
    </w:p>
    <w:p w:rsidR="00DE615C" w:rsidRPr="00DE615C" w:rsidRDefault="00DE615C" w:rsidP="00DE615C">
      <w:pPr>
        <w:pStyle w:val="ConsTitle"/>
        <w:widowControl/>
        <w:ind w:right="0"/>
        <w:jc w:val="center"/>
        <w:rPr>
          <w:rFonts w:ascii="Times New Roman" w:hAnsi="Times New Roman" w:cs="Times New Roman"/>
          <w:b w:val="0"/>
          <w:sz w:val="28"/>
          <w:szCs w:val="28"/>
        </w:rPr>
      </w:pPr>
      <w:r w:rsidRPr="00DE615C">
        <w:rPr>
          <w:rFonts w:ascii="Times New Roman" w:hAnsi="Times New Roman" w:cs="Times New Roman"/>
          <w:b w:val="0"/>
          <w:sz w:val="28"/>
          <w:szCs w:val="28"/>
        </w:rPr>
        <w:t xml:space="preserve"> </w:t>
      </w:r>
    </w:p>
    <w:p w:rsidR="00DE615C" w:rsidRPr="00DE615C" w:rsidRDefault="00DE615C" w:rsidP="00DE615C">
      <w:pPr>
        <w:jc w:val="center"/>
        <w:rPr>
          <w:sz w:val="28"/>
          <w:szCs w:val="28"/>
        </w:rPr>
      </w:pPr>
    </w:p>
    <w:p w:rsidR="00DE615C" w:rsidRPr="00DE615C" w:rsidRDefault="00DE615C" w:rsidP="00DE615C">
      <w:pPr>
        <w:rPr>
          <w:sz w:val="28"/>
          <w:szCs w:val="28"/>
        </w:rPr>
      </w:pPr>
      <w:r w:rsidRPr="00DE615C">
        <w:rPr>
          <w:sz w:val="28"/>
          <w:szCs w:val="28"/>
        </w:rPr>
        <w:t xml:space="preserve"> </w:t>
      </w:r>
    </w:p>
    <w:p w:rsidR="00DE615C" w:rsidRPr="00DE615C" w:rsidRDefault="00DE615C" w:rsidP="00DE615C">
      <w:pPr>
        <w:rPr>
          <w:color w:val="000000" w:themeColor="text1"/>
          <w:sz w:val="28"/>
          <w:szCs w:val="28"/>
        </w:rPr>
      </w:pPr>
      <w:r w:rsidRPr="00DE615C">
        <w:rPr>
          <w:color w:val="000000" w:themeColor="text1"/>
          <w:sz w:val="28"/>
          <w:szCs w:val="28"/>
        </w:rPr>
        <w:t>«_____»______________2019 года                                                               №______</w:t>
      </w:r>
    </w:p>
    <w:p w:rsidR="00DE615C" w:rsidRPr="00DE615C" w:rsidRDefault="00DE615C" w:rsidP="00DE615C">
      <w:pPr>
        <w:rPr>
          <w:sz w:val="28"/>
          <w:szCs w:val="28"/>
        </w:rPr>
      </w:pPr>
    </w:p>
    <w:p w:rsidR="00DE615C" w:rsidRPr="00DE615C" w:rsidRDefault="00DE615C" w:rsidP="00DE615C">
      <w:pPr>
        <w:rPr>
          <w:sz w:val="28"/>
          <w:szCs w:val="28"/>
        </w:rPr>
      </w:pPr>
    </w:p>
    <w:p w:rsidR="00DE615C" w:rsidRPr="00DE615C" w:rsidRDefault="00DE615C" w:rsidP="00DE615C">
      <w:pPr>
        <w:jc w:val="center"/>
        <w:outlineLvl w:val="0"/>
        <w:rPr>
          <w:bCs/>
          <w:iCs/>
          <w:sz w:val="28"/>
          <w:szCs w:val="28"/>
        </w:rPr>
      </w:pPr>
      <w:r w:rsidRPr="00DE615C">
        <w:rPr>
          <w:bCs/>
          <w:iCs/>
          <w:sz w:val="28"/>
          <w:szCs w:val="28"/>
        </w:rPr>
        <w:t xml:space="preserve">с. Бирофельд </w:t>
      </w:r>
    </w:p>
    <w:p w:rsidR="00DE615C" w:rsidRPr="00DE615C" w:rsidRDefault="00DE615C" w:rsidP="00DE615C">
      <w:pPr>
        <w:jc w:val="center"/>
        <w:outlineLvl w:val="0"/>
        <w:rPr>
          <w:bCs/>
          <w:iCs/>
          <w:sz w:val="28"/>
          <w:szCs w:val="28"/>
        </w:rPr>
      </w:pPr>
    </w:p>
    <w:p w:rsidR="00DE615C" w:rsidRPr="00DE615C" w:rsidRDefault="00DE615C" w:rsidP="00DE615C">
      <w:pPr>
        <w:jc w:val="both"/>
        <w:outlineLvl w:val="0"/>
        <w:rPr>
          <w:sz w:val="28"/>
          <w:szCs w:val="28"/>
        </w:rPr>
      </w:pPr>
      <w:r w:rsidRPr="00DE615C">
        <w:rPr>
          <w:bCs/>
          <w:iCs/>
          <w:sz w:val="28"/>
          <w:szCs w:val="28"/>
        </w:rPr>
        <w:t xml:space="preserve">О внесении изменений в Административный регламент предоставления муниципальной услуги «Принятие документов, а также выдача решений о переводе или отказе в переводе жилого помещения в нежилое или нежилого помещения в жилое помещение, утвержденный постановлением </w:t>
      </w:r>
      <w:r w:rsidRPr="00DE615C">
        <w:rPr>
          <w:sz w:val="28"/>
          <w:szCs w:val="28"/>
        </w:rPr>
        <w:t>администрации муниципального образования «Бирофельдское сельское поселение» Биробиджанского муниципального района Еврейской автономной области                       от 23.05.2013</w:t>
      </w:r>
      <w:r w:rsidR="007310EF">
        <w:rPr>
          <w:sz w:val="28"/>
          <w:szCs w:val="28"/>
        </w:rPr>
        <w:t xml:space="preserve"> № 41</w:t>
      </w:r>
    </w:p>
    <w:p w:rsidR="00DE615C" w:rsidRPr="00DE615C" w:rsidRDefault="00DE615C" w:rsidP="00DE615C">
      <w:pPr>
        <w:jc w:val="both"/>
        <w:outlineLvl w:val="0"/>
        <w:rPr>
          <w:sz w:val="28"/>
          <w:szCs w:val="28"/>
        </w:rPr>
      </w:pPr>
    </w:p>
    <w:p w:rsidR="00DE615C" w:rsidRPr="00DE615C" w:rsidRDefault="00DE615C" w:rsidP="00DE615C">
      <w:pPr>
        <w:ind w:firstLine="851"/>
        <w:jc w:val="both"/>
        <w:outlineLvl w:val="2"/>
        <w:rPr>
          <w:color w:val="000000"/>
          <w:sz w:val="28"/>
          <w:szCs w:val="28"/>
        </w:rPr>
      </w:pPr>
      <w:r w:rsidRPr="00DE615C">
        <w:rPr>
          <w:color w:val="000000"/>
          <w:spacing w:val="-4"/>
          <w:sz w:val="28"/>
          <w:szCs w:val="28"/>
        </w:rPr>
        <w:t xml:space="preserve">В соответствии с Жилищным кодексом Российской Федерации, </w:t>
      </w:r>
      <w:r w:rsidRPr="00DE615C">
        <w:rPr>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DE615C">
        <w:rPr>
          <w:sz w:val="28"/>
          <w:szCs w:val="28"/>
        </w:rPr>
        <w:t xml:space="preserve">Федеральным законом от 27.07.2010 № 210-ФЗ «Об организации предоставления государственных и муниципальных услуг», </w:t>
      </w:r>
      <w:r w:rsidRPr="00DE615C">
        <w:rPr>
          <w:spacing w:val="1"/>
          <w:sz w:val="28"/>
          <w:szCs w:val="28"/>
        </w:rPr>
        <w:t xml:space="preserve">Федеральным законом от 02.05.2006 № 59-ФЗ «О порядке рассмотрения обращений граждан </w:t>
      </w:r>
      <w:r w:rsidRPr="00DE615C">
        <w:rPr>
          <w:spacing w:val="-2"/>
          <w:sz w:val="28"/>
          <w:szCs w:val="28"/>
        </w:rPr>
        <w:t xml:space="preserve">Российской Федерации», руководствуясь </w:t>
      </w:r>
      <w:r w:rsidRPr="00DE615C">
        <w:rPr>
          <w:color w:val="000000"/>
          <w:sz w:val="28"/>
          <w:szCs w:val="28"/>
        </w:rPr>
        <w:t xml:space="preserve">Уставом Бирофельдского сельского поселения, администрация сельского поселения </w:t>
      </w:r>
    </w:p>
    <w:p w:rsidR="00DE615C" w:rsidRPr="00DE615C" w:rsidRDefault="00DE615C" w:rsidP="00DE615C">
      <w:pPr>
        <w:jc w:val="both"/>
        <w:outlineLvl w:val="2"/>
        <w:rPr>
          <w:rFonts w:eastAsia="Times New Roman"/>
          <w:spacing w:val="2"/>
          <w:sz w:val="28"/>
          <w:szCs w:val="28"/>
          <w:lang w:eastAsia="ru-RU"/>
        </w:rPr>
      </w:pPr>
      <w:r w:rsidRPr="00DE615C">
        <w:rPr>
          <w:rFonts w:eastAsia="Times New Roman"/>
          <w:spacing w:val="2"/>
          <w:sz w:val="28"/>
          <w:szCs w:val="28"/>
          <w:lang w:eastAsia="ru-RU"/>
        </w:rPr>
        <w:t>ПОСТАНОВЛЯЕТ:</w:t>
      </w:r>
    </w:p>
    <w:p w:rsidR="00DE615C" w:rsidRPr="00DE615C" w:rsidRDefault="00DE615C" w:rsidP="00DE615C">
      <w:pPr>
        <w:ind w:firstLine="851"/>
        <w:jc w:val="both"/>
        <w:rPr>
          <w:sz w:val="28"/>
          <w:szCs w:val="28"/>
        </w:rPr>
      </w:pPr>
      <w:r w:rsidRPr="00DE615C">
        <w:rPr>
          <w:sz w:val="28"/>
          <w:szCs w:val="28"/>
        </w:rPr>
        <w:t xml:space="preserve">1. Внести в Административный </w:t>
      </w:r>
      <w:r w:rsidRPr="00DE615C">
        <w:rPr>
          <w:bCs/>
          <w:iCs/>
          <w:sz w:val="28"/>
          <w:szCs w:val="28"/>
        </w:rPr>
        <w:t xml:space="preserve">регламент предоставления муниципальной услуги «Принятие документов, а также выдача решений о переводе или отказе в переводе жилого помещения в нежилое или нежилого помещения в жилое помещение, утвержденный постановлением </w:t>
      </w:r>
      <w:r w:rsidRPr="00DE615C">
        <w:rPr>
          <w:sz w:val="28"/>
          <w:szCs w:val="28"/>
        </w:rPr>
        <w:t xml:space="preserve">администрации муниципального образования «Бирофельдское сельское поселение» Биробиджанского муниципального района Еврейской автономной области от 23.05.2013 </w:t>
      </w:r>
      <w:r w:rsidR="007310EF">
        <w:rPr>
          <w:sz w:val="28"/>
          <w:szCs w:val="28"/>
        </w:rPr>
        <w:t xml:space="preserve">№ 41 </w:t>
      </w:r>
      <w:bookmarkStart w:id="0" w:name="_GoBack"/>
      <w:bookmarkEnd w:id="0"/>
      <w:r w:rsidRPr="00DE615C">
        <w:rPr>
          <w:sz w:val="28"/>
          <w:szCs w:val="28"/>
        </w:rPr>
        <w:t>(далее – Административный регламент), следующие изменения:</w:t>
      </w:r>
    </w:p>
    <w:p w:rsidR="00DE615C" w:rsidRPr="00DE615C" w:rsidRDefault="00DE615C" w:rsidP="00DE615C">
      <w:pPr>
        <w:ind w:firstLine="851"/>
        <w:jc w:val="both"/>
        <w:rPr>
          <w:rFonts w:eastAsia="Times New Roman"/>
          <w:bCs/>
          <w:color w:val="000000"/>
          <w:sz w:val="28"/>
          <w:szCs w:val="28"/>
        </w:rPr>
      </w:pPr>
      <w:r w:rsidRPr="00DE615C">
        <w:rPr>
          <w:sz w:val="28"/>
          <w:szCs w:val="28"/>
        </w:rPr>
        <w:t xml:space="preserve">1.1 изложить пункт 2.2 раздела </w:t>
      </w:r>
      <w:r w:rsidRPr="00DE615C">
        <w:rPr>
          <w:sz w:val="28"/>
          <w:szCs w:val="28"/>
          <w:lang w:val="en-US"/>
        </w:rPr>
        <w:t>II</w:t>
      </w:r>
      <w:r w:rsidRPr="00DE615C">
        <w:rPr>
          <w:sz w:val="28"/>
          <w:szCs w:val="28"/>
        </w:rPr>
        <w:t xml:space="preserve"> «Стандарт предоставления муниципальной услуги» Административного регламента</w:t>
      </w:r>
      <w:r w:rsidRPr="00DE615C">
        <w:rPr>
          <w:rFonts w:eastAsia="Times New Roman"/>
          <w:bCs/>
          <w:color w:val="000000"/>
          <w:sz w:val="28"/>
          <w:szCs w:val="28"/>
        </w:rPr>
        <w:t xml:space="preserve"> в следующей редакции:</w:t>
      </w:r>
    </w:p>
    <w:p w:rsidR="00DE615C" w:rsidRPr="00DE615C" w:rsidRDefault="00DE615C" w:rsidP="00DE615C">
      <w:pPr>
        <w:pStyle w:val="a5"/>
        <w:spacing w:before="0" w:beforeAutospacing="0" w:after="0" w:afterAutospacing="0"/>
        <w:ind w:firstLine="720"/>
        <w:jc w:val="both"/>
        <w:rPr>
          <w:rFonts w:eastAsia="Times New Roman"/>
          <w:lang w:eastAsia="ru-RU"/>
        </w:rPr>
      </w:pPr>
      <w:r w:rsidRPr="00DE615C">
        <w:rPr>
          <w:rFonts w:eastAsia="Times New Roman"/>
          <w:bCs/>
          <w:color w:val="000000"/>
        </w:rPr>
        <w:t>«</w:t>
      </w:r>
      <w:r w:rsidRPr="00DE615C">
        <w:rPr>
          <w:rFonts w:eastAsia="Times New Roman"/>
          <w:lang w:eastAsia="ru-RU"/>
        </w:rPr>
        <w:t xml:space="preserve">Муниципальная услуга предоставляется администрацией Бирофельдского сельского поселения Биробиджанского муниципального </w:t>
      </w:r>
      <w:r w:rsidRPr="00DE615C">
        <w:rPr>
          <w:rFonts w:eastAsia="Times New Roman"/>
          <w:lang w:eastAsia="ru-RU"/>
        </w:rPr>
        <w:lastRenderedPageBreak/>
        <w:t>района, Еврейской автономной области (далее - администрацией сельского поселения).</w:t>
      </w:r>
    </w:p>
    <w:p w:rsidR="00DE615C" w:rsidRPr="00BE6E09" w:rsidRDefault="00DE615C" w:rsidP="00DE615C">
      <w:pPr>
        <w:ind w:firstLine="720"/>
        <w:jc w:val="both"/>
        <w:rPr>
          <w:rFonts w:eastAsia="Times New Roman"/>
          <w:sz w:val="28"/>
          <w:szCs w:val="28"/>
          <w:lang w:eastAsia="ru-RU"/>
        </w:rPr>
      </w:pPr>
      <w:r w:rsidRPr="00BE6E09">
        <w:rPr>
          <w:rFonts w:eastAsia="Times New Roman"/>
          <w:sz w:val="28"/>
          <w:szCs w:val="28"/>
          <w:lang w:eastAsia="ru-RU"/>
        </w:rPr>
        <w:t xml:space="preserve">При предоставлении муниципальной услуги в целях получения сведений, необходимых для предоставления муниципальной услуги, осуществляется информационное взаимодействие </w:t>
      </w:r>
      <w:r w:rsidRPr="00DE615C">
        <w:rPr>
          <w:rFonts w:eastAsia="Times New Roman"/>
          <w:sz w:val="28"/>
          <w:szCs w:val="28"/>
          <w:lang w:eastAsia="ru-RU"/>
        </w:rPr>
        <w:t xml:space="preserve">через </w:t>
      </w:r>
      <w:r w:rsidRPr="00DE615C">
        <w:rPr>
          <w:sz w:val="28"/>
          <w:szCs w:val="28"/>
        </w:rPr>
        <w:t xml:space="preserve">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 </w:t>
      </w:r>
      <w:r w:rsidRPr="00BE6E09">
        <w:rPr>
          <w:rFonts w:eastAsia="Times New Roman"/>
          <w:sz w:val="28"/>
          <w:szCs w:val="28"/>
          <w:lang w:eastAsia="ru-RU"/>
        </w:rPr>
        <w:t>с:</w:t>
      </w:r>
    </w:p>
    <w:p w:rsidR="00DE615C" w:rsidRPr="00BE6E09" w:rsidRDefault="00DE615C" w:rsidP="00DE615C">
      <w:pPr>
        <w:ind w:firstLine="720"/>
        <w:jc w:val="both"/>
        <w:rPr>
          <w:rFonts w:eastAsia="Times New Roman"/>
          <w:sz w:val="28"/>
          <w:szCs w:val="28"/>
          <w:lang w:eastAsia="ru-RU"/>
        </w:rPr>
      </w:pPr>
      <w:r w:rsidRPr="00DE615C">
        <w:rPr>
          <w:rFonts w:eastAsia="Times New Roman"/>
          <w:sz w:val="28"/>
          <w:szCs w:val="28"/>
          <w:lang w:eastAsia="ru-RU"/>
        </w:rPr>
        <w:t>- Управлением Федеральной регистрационной службы государственной регистрации, кадастра и картографии по Еврейской автономной области</w:t>
      </w:r>
      <w:r w:rsidRPr="00BE6E09">
        <w:rPr>
          <w:rFonts w:eastAsia="Times New Roman"/>
          <w:sz w:val="28"/>
          <w:szCs w:val="28"/>
          <w:lang w:eastAsia="ru-RU"/>
        </w:rPr>
        <w:t>;</w:t>
      </w:r>
    </w:p>
    <w:p w:rsidR="00DE615C" w:rsidRPr="00DE615C" w:rsidRDefault="00DE615C" w:rsidP="00DE615C">
      <w:pPr>
        <w:ind w:firstLine="851"/>
        <w:jc w:val="both"/>
        <w:rPr>
          <w:rFonts w:eastAsia="Times New Roman"/>
          <w:sz w:val="28"/>
          <w:szCs w:val="28"/>
          <w:lang w:eastAsia="ru-RU"/>
        </w:rPr>
      </w:pPr>
      <w:r w:rsidRPr="00BE6E09">
        <w:rPr>
          <w:rFonts w:eastAsia="Times New Roman"/>
          <w:sz w:val="28"/>
          <w:szCs w:val="28"/>
          <w:lang w:eastAsia="ru-RU"/>
        </w:rPr>
        <w:t xml:space="preserve">- </w:t>
      </w:r>
      <w:r w:rsidRPr="00DE615C">
        <w:rPr>
          <w:rFonts w:eastAsia="Times New Roman"/>
          <w:sz w:val="28"/>
          <w:szCs w:val="28"/>
          <w:lang w:eastAsia="ru-RU"/>
        </w:rPr>
        <w:t>областным государственным бюджетным учреждением «Центр государственной кадастровой оценки и технической инвентаризации Еврейской автономной области».»;</w:t>
      </w:r>
    </w:p>
    <w:p w:rsidR="00DE615C" w:rsidRPr="00DE615C" w:rsidRDefault="00DE615C" w:rsidP="00DE615C">
      <w:pPr>
        <w:ind w:firstLine="851"/>
        <w:jc w:val="both"/>
        <w:rPr>
          <w:rFonts w:eastAsia="Times New Roman"/>
          <w:bCs/>
          <w:sz w:val="28"/>
          <w:szCs w:val="28"/>
        </w:rPr>
      </w:pPr>
      <w:r w:rsidRPr="00DE615C">
        <w:rPr>
          <w:rFonts w:eastAsia="Times New Roman"/>
          <w:sz w:val="28"/>
          <w:szCs w:val="28"/>
          <w:lang w:eastAsia="ru-RU"/>
        </w:rPr>
        <w:t xml:space="preserve">1.2 изложить абзац 8 пункта 2.5 </w:t>
      </w:r>
      <w:r w:rsidRPr="00DE615C">
        <w:rPr>
          <w:sz w:val="28"/>
          <w:szCs w:val="28"/>
        </w:rPr>
        <w:t xml:space="preserve">раздела </w:t>
      </w:r>
      <w:r w:rsidRPr="00DE615C">
        <w:rPr>
          <w:sz w:val="28"/>
          <w:szCs w:val="28"/>
          <w:lang w:val="en-US"/>
        </w:rPr>
        <w:t>II</w:t>
      </w:r>
      <w:r w:rsidRPr="00DE615C">
        <w:rPr>
          <w:sz w:val="28"/>
          <w:szCs w:val="28"/>
        </w:rPr>
        <w:t xml:space="preserve"> «Стандарт предоставления муниципальной услуги» Административного регламента</w:t>
      </w:r>
      <w:r w:rsidRPr="00DE615C">
        <w:rPr>
          <w:rFonts w:eastAsia="Times New Roman"/>
          <w:bCs/>
          <w:sz w:val="28"/>
          <w:szCs w:val="28"/>
        </w:rPr>
        <w:t xml:space="preserve"> в следующей редакции:</w:t>
      </w:r>
    </w:p>
    <w:p w:rsidR="00DE615C" w:rsidRPr="00DE615C" w:rsidRDefault="00DE615C" w:rsidP="00DE615C">
      <w:pPr>
        <w:ind w:firstLine="851"/>
        <w:jc w:val="both"/>
        <w:rPr>
          <w:rFonts w:eastAsia="Times New Roman"/>
          <w:bCs/>
          <w:sz w:val="28"/>
          <w:szCs w:val="28"/>
        </w:rPr>
      </w:pPr>
      <w:r w:rsidRPr="00DE615C">
        <w:rPr>
          <w:rFonts w:eastAsia="Times New Roman"/>
          <w:bCs/>
          <w:sz w:val="28"/>
          <w:szCs w:val="28"/>
        </w:rPr>
        <w:t>«</w:t>
      </w:r>
      <w:r w:rsidRPr="00DE615C">
        <w:rPr>
          <w:sz w:val="28"/>
          <w:szCs w:val="28"/>
        </w:rPr>
        <w:t xml:space="preserve">постановление Правительства </w:t>
      </w:r>
      <w:r w:rsidRPr="00DE615C">
        <w:rPr>
          <w:color w:val="000000"/>
          <w:sz w:val="28"/>
          <w:szCs w:val="28"/>
        </w:rPr>
        <w:t>Российской Федерации</w:t>
      </w:r>
      <w:r w:rsidRPr="00DE615C">
        <w:rPr>
          <w:sz w:val="28"/>
          <w:szCs w:val="28"/>
        </w:rPr>
        <w:t xml:space="preserve">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E615C" w:rsidRPr="00DE615C" w:rsidRDefault="00DE615C" w:rsidP="00DE615C">
      <w:pPr>
        <w:ind w:firstLine="851"/>
        <w:jc w:val="both"/>
        <w:rPr>
          <w:rFonts w:eastAsia="Times New Roman"/>
          <w:bCs/>
          <w:color w:val="000000"/>
          <w:sz w:val="28"/>
          <w:szCs w:val="28"/>
        </w:rPr>
      </w:pPr>
      <w:r w:rsidRPr="00DE615C">
        <w:rPr>
          <w:rFonts w:eastAsia="Times New Roman"/>
          <w:sz w:val="28"/>
          <w:szCs w:val="28"/>
          <w:lang w:eastAsia="ru-RU"/>
        </w:rPr>
        <w:t>1.3 изложить пункт 2.8</w:t>
      </w:r>
      <w:r w:rsidRPr="00DE615C">
        <w:rPr>
          <w:sz w:val="28"/>
          <w:szCs w:val="28"/>
        </w:rPr>
        <w:t xml:space="preserve"> раздела </w:t>
      </w:r>
      <w:r w:rsidRPr="00DE615C">
        <w:rPr>
          <w:sz w:val="28"/>
          <w:szCs w:val="28"/>
          <w:lang w:val="en-US"/>
        </w:rPr>
        <w:t>II</w:t>
      </w:r>
      <w:r w:rsidRPr="00DE615C">
        <w:rPr>
          <w:sz w:val="28"/>
          <w:szCs w:val="28"/>
        </w:rPr>
        <w:t xml:space="preserve"> «Стандарт предоставления муниципальной услуги» Административного регламента</w:t>
      </w:r>
      <w:r w:rsidRPr="00DE615C">
        <w:rPr>
          <w:rFonts w:eastAsia="Times New Roman"/>
          <w:bCs/>
          <w:color w:val="000000"/>
          <w:sz w:val="28"/>
          <w:szCs w:val="28"/>
        </w:rPr>
        <w:t xml:space="preserve"> в следующей редакции:</w:t>
      </w:r>
    </w:p>
    <w:p w:rsidR="00DE615C" w:rsidRPr="00DE615C" w:rsidRDefault="00DE615C" w:rsidP="00DE615C">
      <w:pPr>
        <w:pStyle w:val="a5"/>
        <w:spacing w:before="0" w:beforeAutospacing="0" w:after="0" w:afterAutospacing="0"/>
        <w:ind w:firstLine="851"/>
        <w:jc w:val="both"/>
        <w:rPr>
          <w:rFonts w:eastAsia="Times New Roman"/>
          <w:lang w:eastAsia="ru-RU"/>
        </w:rPr>
      </w:pPr>
      <w:r w:rsidRPr="00DE615C">
        <w:rPr>
          <w:rFonts w:eastAsia="Times New Roman"/>
          <w:lang w:eastAsia="ru-RU"/>
        </w:rPr>
        <w:t>«</w:t>
      </w:r>
      <w:r w:rsidRPr="00DE615C">
        <w:rPr>
          <w:rFonts w:eastAsia="Times New Roman"/>
          <w:color w:val="000000"/>
          <w:lang w:eastAsia="ru-RU"/>
        </w:rPr>
        <w:t>Администрация не вправе требовать от заявителя:</w:t>
      </w:r>
    </w:p>
    <w:p w:rsidR="00DE615C" w:rsidRPr="00DE615C" w:rsidRDefault="00DE615C" w:rsidP="00DE615C">
      <w:pPr>
        <w:adjustRightInd w:val="0"/>
        <w:ind w:firstLine="851"/>
        <w:jc w:val="both"/>
        <w:rPr>
          <w:rFonts w:eastAsia="Times New Roman"/>
          <w:sz w:val="28"/>
          <w:szCs w:val="28"/>
          <w:lang w:eastAsia="ru-RU"/>
        </w:rPr>
      </w:pPr>
      <w:r w:rsidRPr="00DE615C">
        <w:rPr>
          <w:rFonts w:eastAsia="Times New Roman"/>
          <w:sz w:val="28"/>
          <w:szCs w:val="28"/>
          <w:lang w:eastAsia="ru-RU"/>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DE615C" w:rsidRPr="00DE615C" w:rsidRDefault="00DE615C" w:rsidP="00DE615C">
      <w:pPr>
        <w:adjustRightInd w:val="0"/>
        <w:ind w:firstLine="851"/>
        <w:jc w:val="both"/>
        <w:rPr>
          <w:rFonts w:eastAsia="Times New Roman"/>
          <w:sz w:val="28"/>
          <w:szCs w:val="28"/>
          <w:lang w:eastAsia="ru-RU"/>
        </w:rPr>
      </w:pPr>
      <w:r w:rsidRPr="00DE615C">
        <w:rPr>
          <w:rFonts w:eastAsia="Times New Roman"/>
          <w:sz w:val="28"/>
          <w:szCs w:val="28"/>
          <w:lang w:eastAsia="ru-RU"/>
        </w:rPr>
        <w:t xml:space="preserve">2.8.2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соответствующие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 w:tgtFrame="_self" w:history="1">
        <w:r w:rsidRPr="00DE615C">
          <w:rPr>
            <w:rFonts w:eastAsia="Times New Roman"/>
            <w:sz w:val="28"/>
            <w:szCs w:val="28"/>
            <w:lang w:eastAsia="ru-RU"/>
          </w:rPr>
          <w:t>частью 6 статьи 7</w:t>
        </w:r>
      </w:hyperlink>
      <w:r w:rsidRPr="00DE615C">
        <w:rPr>
          <w:rFonts w:eastAsia="Times New Roman"/>
          <w:sz w:val="28"/>
          <w:szCs w:val="28"/>
          <w:lang w:eastAsia="ru-RU"/>
        </w:rPr>
        <w:t xml:space="preserve"> Федерального закона Российской Федерации от 27.07.2010 </w:t>
      </w:r>
      <w:hyperlink r:id="rId6" w:tgtFrame="_self" w:tooltip="об организации предоставления государственных и муниципальных услуг" w:history="1">
        <w:r w:rsidRPr="00DE615C">
          <w:rPr>
            <w:rFonts w:eastAsia="Times New Roman"/>
            <w:sz w:val="28"/>
            <w:szCs w:val="28"/>
            <w:lang w:eastAsia="ru-RU"/>
          </w:rPr>
          <w:t>№ 210-ФЗ</w:t>
        </w:r>
      </w:hyperlink>
      <w:r w:rsidRPr="00DE615C">
        <w:rPr>
          <w:rFonts w:eastAsia="Times New Roman"/>
          <w:sz w:val="28"/>
          <w:szCs w:val="28"/>
          <w:lang w:eastAsia="ru-RU"/>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E615C" w:rsidRPr="00DE615C" w:rsidRDefault="00DE615C" w:rsidP="00DE615C">
      <w:pPr>
        <w:adjustRightInd w:val="0"/>
        <w:ind w:firstLine="851"/>
        <w:jc w:val="both"/>
        <w:rPr>
          <w:rFonts w:eastAsia="Times New Roman"/>
          <w:sz w:val="28"/>
          <w:szCs w:val="28"/>
          <w:lang w:eastAsia="ru-RU"/>
        </w:rPr>
      </w:pPr>
      <w:r w:rsidRPr="00DE615C">
        <w:rPr>
          <w:rFonts w:eastAsia="Times New Roman"/>
          <w:sz w:val="28"/>
          <w:szCs w:val="28"/>
          <w:lang w:eastAsia="ru-RU"/>
        </w:rPr>
        <w:t xml:space="preserve">2.8.3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w:t>
      </w:r>
      <w:hyperlink r:id="rId7" w:tgtFrame="_self" w:tooltip="об организации предоставления государственных и муниципальных услуг" w:history="1">
        <w:r w:rsidRPr="00DE615C">
          <w:rPr>
            <w:rFonts w:eastAsia="Times New Roman"/>
            <w:sz w:val="28"/>
            <w:szCs w:val="28"/>
            <w:lang w:eastAsia="ru-RU"/>
          </w:rPr>
          <w:t>№ 210-ФЗ</w:t>
        </w:r>
      </w:hyperlink>
      <w:r w:rsidRPr="00DE615C">
        <w:rPr>
          <w:rFonts w:eastAsia="Times New Roman"/>
          <w:sz w:val="28"/>
          <w:szCs w:val="28"/>
          <w:lang w:eastAsia="ru-RU"/>
        </w:rPr>
        <w:t xml:space="preserve"> «Об организации предоставления государственных и муниципальных услуг»; </w:t>
      </w:r>
    </w:p>
    <w:p w:rsidR="00DE615C" w:rsidRPr="00DE615C" w:rsidRDefault="00DE615C" w:rsidP="00DE615C">
      <w:pPr>
        <w:adjustRightInd w:val="0"/>
        <w:ind w:firstLine="851"/>
        <w:jc w:val="both"/>
        <w:rPr>
          <w:rFonts w:eastAsia="Times New Roman"/>
          <w:sz w:val="28"/>
          <w:szCs w:val="28"/>
          <w:lang w:eastAsia="ru-RU"/>
        </w:rPr>
      </w:pPr>
      <w:r w:rsidRPr="00DE615C">
        <w:rPr>
          <w:rFonts w:eastAsia="Times New Roman"/>
          <w:sz w:val="28"/>
          <w:szCs w:val="28"/>
          <w:lang w:eastAsia="ru-RU"/>
        </w:rPr>
        <w:t xml:space="preserve">2.8.4 представления документов и информации, отсутствие и (или) недостоверность которых не указывались при первоначальном отказе в приеме </w:t>
      </w:r>
      <w:r w:rsidRPr="00DE615C">
        <w:rPr>
          <w:rFonts w:eastAsia="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случаев:</w:t>
      </w:r>
    </w:p>
    <w:p w:rsidR="00DE615C" w:rsidRPr="00DE615C" w:rsidRDefault="00DE615C" w:rsidP="00DE615C">
      <w:pPr>
        <w:adjustRightInd w:val="0"/>
        <w:ind w:firstLine="851"/>
        <w:jc w:val="both"/>
        <w:rPr>
          <w:rFonts w:eastAsia="Times New Roman"/>
          <w:sz w:val="28"/>
          <w:szCs w:val="28"/>
          <w:lang w:eastAsia="ru-RU"/>
        </w:rPr>
      </w:pPr>
      <w:r w:rsidRPr="00DE615C">
        <w:rPr>
          <w:rFonts w:eastAsia="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615C" w:rsidRPr="00DE615C" w:rsidRDefault="00DE615C" w:rsidP="00DE615C">
      <w:pPr>
        <w:adjustRightInd w:val="0"/>
        <w:ind w:firstLine="851"/>
        <w:jc w:val="both"/>
        <w:rPr>
          <w:rFonts w:eastAsia="Times New Roman"/>
          <w:sz w:val="28"/>
          <w:szCs w:val="28"/>
          <w:lang w:eastAsia="ru-RU"/>
        </w:rPr>
      </w:pPr>
      <w:r w:rsidRPr="00DE615C">
        <w:rPr>
          <w:rFonts w:eastAsia="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E615C" w:rsidRPr="00DE615C" w:rsidRDefault="00DE615C" w:rsidP="00DE615C">
      <w:pPr>
        <w:adjustRightInd w:val="0"/>
        <w:ind w:firstLine="851"/>
        <w:jc w:val="both"/>
        <w:rPr>
          <w:rFonts w:eastAsia="Times New Roman"/>
          <w:sz w:val="28"/>
          <w:szCs w:val="28"/>
          <w:lang w:eastAsia="ru-RU"/>
        </w:rPr>
      </w:pPr>
      <w:r w:rsidRPr="00DE615C">
        <w:rPr>
          <w:rFonts w:eastAsia="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615C" w:rsidRPr="00DE615C" w:rsidRDefault="00DE615C" w:rsidP="00DE615C">
      <w:pPr>
        <w:adjustRightInd w:val="0"/>
        <w:ind w:firstLine="851"/>
        <w:jc w:val="both"/>
        <w:rPr>
          <w:rFonts w:eastAsia="Times New Roman"/>
          <w:color w:val="000000"/>
          <w:sz w:val="28"/>
          <w:szCs w:val="28"/>
          <w:lang w:eastAsia="ru-RU"/>
        </w:rPr>
      </w:pPr>
      <w:r w:rsidRPr="00DE615C">
        <w:rPr>
          <w:rFonts w:eastAsia="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Бирофельдского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DE615C" w:rsidRPr="00DE615C" w:rsidRDefault="00DE615C" w:rsidP="00DE615C">
      <w:pPr>
        <w:ind w:firstLine="851"/>
        <w:jc w:val="both"/>
        <w:rPr>
          <w:rFonts w:eastAsia="Times New Roman"/>
          <w:bCs/>
          <w:color w:val="000000"/>
          <w:sz w:val="28"/>
          <w:szCs w:val="28"/>
        </w:rPr>
      </w:pPr>
      <w:r w:rsidRPr="00DE615C">
        <w:rPr>
          <w:rFonts w:eastAsia="Times New Roman"/>
          <w:sz w:val="28"/>
          <w:szCs w:val="28"/>
          <w:lang w:eastAsia="ru-RU"/>
        </w:rPr>
        <w:t>1.4 изложить пункт 2.10</w:t>
      </w:r>
      <w:r w:rsidRPr="00DE615C">
        <w:rPr>
          <w:sz w:val="28"/>
          <w:szCs w:val="28"/>
        </w:rPr>
        <w:t xml:space="preserve"> раздела </w:t>
      </w:r>
      <w:r w:rsidRPr="00DE615C">
        <w:rPr>
          <w:sz w:val="28"/>
          <w:szCs w:val="28"/>
          <w:lang w:val="en-US"/>
        </w:rPr>
        <w:t>II</w:t>
      </w:r>
      <w:r w:rsidRPr="00DE615C">
        <w:rPr>
          <w:sz w:val="28"/>
          <w:szCs w:val="28"/>
        </w:rPr>
        <w:t xml:space="preserve"> «Стандарт предоставления муниципальной услуги» Административного регламента </w:t>
      </w:r>
      <w:r w:rsidRPr="00DE615C">
        <w:rPr>
          <w:rFonts w:eastAsia="Times New Roman"/>
          <w:bCs/>
          <w:color w:val="000000"/>
          <w:sz w:val="28"/>
          <w:szCs w:val="28"/>
        </w:rPr>
        <w:t>в следующей редакции:</w:t>
      </w:r>
    </w:p>
    <w:p w:rsidR="00DE615C" w:rsidRPr="00DE615C" w:rsidRDefault="00DE615C" w:rsidP="00DE615C">
      <w:pPr>
        <w:pStyle w:val="a5"/>
        <w:spacing w:before="0" w:beforeAutospacing="0" w:after="0" w:afterAutospacing="0"/>
        <w:ind w:firstLine="851"/>
        <w:jc w:val="both"/>
        <w:rPr>
          <w:rFonts w:eastAsia="Times New Roman"/>
          <w:lang w:eastAsia="ru-RU"/>
        </w:rPr>
      </w:pPr>
      <w:r w:rsidRPr="00DE615C">
        <w:rPr>
          <w:rFonts w:eastAsia="Times New Roman"/>
          <w:lang w:eastAsia="ru-RU"/>
        </w:rPr>
        <w:t>«Отказ в переводе жилого помещения в нежилое помещение или нежилого помещения в жилое помещение допускается в случае:</w:t>
      </w:r>
    </w:p>
    <w:p w:rsidR="00DE615C" w:rsidRPr="000827E1" w:rsidRDefault="00DE615C" w:rsidP="00DE615C">
      <w:pPr>
        <w:ind w:firstLine="851"/>
        <w:jc w:val="both"/>
        <w:rPr>
          <w:rFonts w:eastAsia="Times New Roman"/>
          <w:sz w:val="28"/>
          <w:szCs w:val="28"/>
          <w:lang w:eastAsia="ru-RU"/>
        </w:rPr>
      </w:pPr>
      <w:r w:rsidRPr="000827E1">
        <w:rPr>
          <w:rFonts w:eastAsia="Times New Roman"/>
          <w:sz w:val="28"/>
          <w:szCs w:val="28"/>
          <w:lang w:eastAsia="ru-RU"/>
        </w:rPr>
        <w:t>- непредставления определенных документов, обязанность по предоставлению которых возложена на заявителя;</w:t>
      </w:r>
    </w:p>
    <w:p w:rsidR="00DE615C" w:rsidRPr="000827E1" w:rsidRDefault="00DE615C" w:rsidP="00DE615C">
      <w:pPr>
        <w:ind w:firstLine="851"/>
        <w:jc w:val="both"/>
        <w:rPr>
          <w:rFonts w:eastAsia="Times New Roman"/>
          <w:sz w:val="28"/>
          <w:szCs w:val="28"/>
          <w:lang w:eastAsia="ru-RU"/>
        </w:rPr>
      </w:pPr>
      <w:r w:rsidRPr="000827E1">
        <w:rPr>
          <w:rFonts w:eastAsia="Times New Roman"/>
          <w:sz w:val="28"/>
          <w:szCs w:val="28"/>
          <w:lang w:eastAsia="ru-RU"/>
        </w:rPr>
        <w:t>- поступления в орган, осуществляющий перевод помещений</w:t>
      </w:r>
      <w:r w:rsidRPr="00DE615C">
        <w:rPr>
          <w:rFonts w:eastAsia="Times New Roman"/>
          <w:sz w:val="28"/>
          <w:szCs w:val="28"/>
          <w:lang w:eastAsia="ru-RU"/>
        </w:rPr>
        <w:t>, ответа органа государственной</w:t>
      </w:r>
      <w:r w:rsidRPr="000827E1">
        <w:rPr>
          <w:rFonts w:eastAsia="Times New Roman"/>
          <w:sz w:val="28"/>
          <w:szCs w:val="28"/>
          <w:lang w:eastAsia="ru-RU"/>
        </w:rPr>
        <w:t xml:space="preserve"> власти, органа местного самоуправления либо подведомственной органу государственной власти или</w:t>
      </w:r>
      <w:r w:rsidRPr="00DE615C">
        <w:rPr>
          <w:rFonts w:eastAsia="Times New Roman"/>
          <w:sz w:val="28"/>
          <w:szCs w:val="28"/>
          <w:lang w:eastAsia="ru-RU"/>
        </w:rPr>
        <w:t xml:space="preserve"> органу местного самоуправления </w:t>
      </w:r>
      <w:r w:rsidRPr="000827E1">
        <w:rPr>
          <w:rFonts w:eastAsia="Times New Roman"/>
          <w:sz w:val="28"/>
          <w:szCs w:val="28"/>
          <w:lang w:eastAsia="ru-RU"/>
        </w:rPr>
        <w:t>организации на межведомственный запрос, свидетельствующего об отсутствии документа и (или) информации, необходимых для перевода жило</w:t>
      </w:r>
      <w:r w:rsidRPr="00DE615C">
        <w:rPr>
          <w:rFonts w:eastAsia="Times New Roman"/>
          <w:sz w:val="28"/>
          <w:szCs w:val="28"/>
          <w:lang w:eastAsia="ru-RU"/>
        </w:rPr>
        <w:t>го помещения в</w:t>
      </w:r>
      <w:r w:rsidRPr="000827E1">
        <w:rPr>
          <w:rFonts w:eastAsia="Times New Roman"/>
          <w:sz w:val="28"/>
          <w:szCs w:val="28"/>
          <w:lang w:eastAsia="ru-RU"/>
        </w:rPr>
        <w:t xml:space="preserve"> нежилое помещение или нежил</w:t>
      </w:r>
      <w:r w:rsidRPr="00DE615C">
        <w:rPr>
          <w:rFonts w:eastAsia="Times New Roman"/>
          <w:sz w:val="28"/>
          <w:szCs w:val="28"/>
          <w:lang w:eastAsia="ru-RU"/>
        </w:rPr>
        <w:t>ого помещения в жилое помещение</w:t>
      </w:r>
      <w:r w:rsidRPr="000827E1">
        <w:rPr>
          <w:rFonts w:eastAsia="Times New Roman"/>
          <w:sz w:val="28"/>
          <w:szCs w:val="28"/>
          <w:lang w:eastAsia="ru-RU"/>
        </w:rPr>
        <w:t xml:space="preserve"> если соответствующий документ не предоставлен заявителем по собственной инициативе;</w:t>
      </w:r>
    </w:p>
    <w:p w:rsidR="00DE615C" w:rsidRPr="000827E1" w:rsidRDefault="00DE615C" w:rsidP="00DE615C">
      <w:pPr>
        <w:ind w:firstLine="851"/>
        <w:jc w:val="both"/>
        <w:rPr>
          <w:rFonts w:eastAsia="Times New Roman"/>
          <w:sz w:val="28"/>
          <w:szCs w:val="28"/>
          <w:lang w:eastAsia="ru-RU"/>
        </w:rPr>
      </w:pPr>
      <w:r w:rsidRPr="000827E1">
        <w:rPr>
          <w:rFonts w:eastAsia="Times New Roman"/>
          <w:sz w:val="28"/>
          <w:szCs w:val="28"/>
          <w:lang w:eastAsia="ru-RU"/>
        </w:rPr>
        <w:t xml:space="preserve">- перевод помещения по указанному основанию допускается в случае, если орган, осуществляющий перевод помещений, после поступления указанного ответа уведомил заявителя о </w:t>
      </w:r>
      <w:r w:rsidRPr="00DE615C">
        <w:rPr>
          <w:rFonts w:eastAsia="Times New Roman"/>
          <w:sz w:val="28"/>
          <w:szCs w:val="28"/>
          <w:lang w:eastAsia="ru-RU"/>
        </w:rPr>
        <w:t>получении такого</w:t>
      </w:r>
      <w:r w:rsidRPr="000827E1">
        <w:rPr>
          <w:rFonts w:eastAsia="Times New Roman"/>
          <w:sz w:val="28"/>
          <w:szCs w:val="28"/>
          <w:lang w:eastAsia="ru-RU"/>
        </w:rPr>
        <w:t xml:space="preserve"> ответа, предложил заявителю предоставить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течении </w:t>
      </w:r>
      <w:r w:rsidRPr="00DE615C">
        <w:rPr>
          <w:rFonts w:eastAsia="Times New Roman"/>
          <w:sz w:val="28"/>
          <w:szCs w:val="28"/>
          <w:lang w:eastAsia="ru-RU"/>
        </w:rPr>
        <w:t>15</w:t>
      </w:r>
      <w:r w:rsidRPr="000827E1">
        <w:rPr>
          <w:rFonts w:eastAsia="Times New Roman"/>
          <w:sz w:val="28"/>
          <w:szCs w:val="28"/>
          <w:lang w:eastAsia="ru-RU"/>
        </w:rPr>
        <w:t xml:space="preserve"> рабочих дней со дня направления уведомления;</w:t>
      </w:r>
    </w:p>
    <w:p w:rsidR="00DE615C" w:rsidRPr="000827E1" w:rsidRDefault="00DE615C" w:rsidP="00DE615C">
      <w:pPr>
        <w:ind w:firstLine="851"/>
        <w:jc w:val="both"/>
        <w:rPr>
          <w:rFonts w:eastAsia="Times New Roman"/>
          <w:sz w:val="28"/>
          <w:szCs w:val="28"/>
          <w:lang w:eastAsia="ru-RU"/>
        </w:rPr>
      </w:pPr>
      <w:r w:rsidRPr="000827E1">
        <w:rPr>
          <w:rFonts w:eastAsia="Times New Roman"/>
          <w:sz w:val="28"/>
          <w:szCs w:val="28"/>
          <w:lang w:eastAsia="ru-RU"/>
        </w:rPr>
        <w:t>- предоставление документов в ненадлежащий орган;</w:t>
      </w:r>
    </w:p>
    <w:p w:rsidR="00DE615C" w:rsidRPr="000827E1" w:rsidRDefault="00DE615C" w:rsidP="00DE615C">
      <w:pPr>
        <w:ind w:firstLine="851"/>
        <w:jc w:val="both"/>
        <w:rPr>
          <w:rFonts w:eastAsia="Times New Roman"/>
          <w:sz w:val="28"/>
          <w:szCs w:val="28"/>
          <w:lang w:eastAsia="ru-RU"/>
        </w:rPr>
      </w:pPr>
      <w:r w:rsidRPr="000827E1">
        <w:rPr>
          <w:rFonts w:eastAsia="Times New Roman"/>
          <w:sz w:val="28"/>
          <w:szCs w:val="28"/>
          <w:lang w:eastAsia="ru-RU"/>
        </w:rPr>
        <w:t xml:space="preserve">- не соблюдения предусмотренных </w:t>
      </w:r>
      <w:r w:rsidRPr="00DE615C">
        <w:rPr>
          <w:rFonts w:eastAsia="Times New Roman"/>
          <w:sz w:val="28"/>
          <w:szCs w:val="28"/>
          <w:lang w:eastAsia="ru-RU"/>
        </w:rPr>
        <w:t>статьей 22</w:t>
      </w:r>
      <w:r w:rsidRPr="000827E1">
        <w:rPr>
          <w:rFonts w:eastAsia="Times New Roman"/>
          <w:sz w:val="28"/>
          <w:szCs w:val="28"/>
          <w:lang w:eastAsia="ru-RU"/>
        </w:rPr>
        <w:t xml:space="preserve"> </w:t>
      </w:r>
      <w:r w:rsidRPr="00DE615C">
        <w:rPr>
          <w:rFonts w:eastAsia="Times New Roman"/>
          <w:sz w:val="28"/>
          <w:szCs w:val="28"/>
          <w:lang w:eastAsia="ru-RU"/>
        </w:rPr>
        <w:t>Жилищного к</w:t>
      </w:r>
      <w:r w:rsidRPr="000827E1">
        <w:rPr>
          <w:rFonts w:eastAsia="Times New Roman"/>
          <w:sz w:val="28"/>
          <w:szCs w:val="28"/>
          <w:lang w:eastAsia="ru-RU"/>
        </w:rPr>
        <w:t xml:space="preserve">одекса </w:t>
      </w:r>
      <w:r w:rsidRPr="00DE615C">
        <w:rPr>
          <w:rFonts w:eastAsia="Times New Roman"/>
          <w:sz w:val="28"/>
          <w:szCs w:val="28"/>
          <w:lang w:eastAsia="ru-RU"/>
        </w:rPr>
        <w:t xml:space="preserve">Российской Федерации </w:t>
      </w:r>
      <w:r w:rsidRPr="000827E1">
        <w:rPr>
          <w:rFonts w:eastAsia="Times New Roman"/>
          <w:sz w:val="28"/>
          <w:szCs w:val="28"/>
          <w:lang w:eastAsia="ru-RU"/>
        </w:rPr>
        <w:t>условий перевода помещения;</w:t>
      </w:r>
    </w:p>
    <w:p w:rsidR="00DE615C" w:rsidRPr="00DE615C" w:rsidRDefault="00DE615C" w:rsidP="00DE615C">
      <w:pPr>
        <w:ind w:firstLine="851"/>
        <w:jc w:val="both"/>
        <w:rPr>
          <w:rFonts w:eastAsia="Times New Roman"/>
          <w:sz w:val="28"/>
          <w:szCs w:val="28"/>
          <w:lang w:eastAsia="ru-RU"/>
        </w:rPr>
      </w:pPr>
      <w:r w:rsidRPr="000827E1">
        <w:rPr>
          <w:rFonts w:eastAsia="Times New Roman"/>
          <w:sz w:val="28"/>
          <w:szCs w:val="28"/>
          <w:lang w:eastAsia="ru-RU"/>
        </w:rPr>
        <w:lastRenderedPageBreak/>
        <w:t>- несоответствия проекта переустройства и (или) перепланировки жилого помещения требованиям законодательства.</w:t>
      </w:r>
    </w:p>
    <w:p w:rsidR="00DE615C" w:rsidRPr="00DE615C" w:rsidRDefault="00DE615C" w:rsidP="00DE615C">
      <w:pPr>
        <w:ind w:firstLine="851"/>
        <w:jc w:val="both"/>
        <w:rPr>
          <w:rFonts w:eastAsia="Times New Roman"/>
          <w:color w:val="000000"/>
          <w:sz w:val="28"/>
          <w:szCs w:val="28"/>
          <w:lang w:eastAsia="ru-RU"/>
        </w:rPr>
      </w:pPr>
      <w:r w:rsidRPr="00DE615C">
        <w:rPr>
          <w:rFonts w:eastAsia="Times New Roman"/>
          <w:sz w:val="28"/>
          <w:szCs w:val="28"/>
          <w:lang w:eastAsia="ru-RU"/>
        </w:rPr>
        <w:t xml:space="preserve">Приостановление предоставления муниципальной услуги допускается в случае непредставления или неполного представления документов, указанных в пункте 2.6 Административного регламента. В этом случае предоставление муниципальной </w:t>
      </w:r>
      <w:r w:rsidRPr="00DE615C">
        <w:rPr>
          <w:rFonts w:eastAsia="Times New Roman"/>
          <w:color w:val="000000"/>
          <w:sz w:val="28"/>
          <w:szCs w:val="28"/>
          <w:lang w:eastAsia="ru-RU"/>
        </w:rPr>
        <w:t>услуги приостанавливается до устранения недостатков, но не более чем на 30 дней с даты их подачи, о чем незамедлительно уведомляется заявитель.»;</w:t>
      </w:r>
    </w:p>
    <w:p w:rsidR="00DE615C" w:rsidRPr="00DE615C" w:rsidRDefault="00DE615C" w:rsidP="00DE615C">
      <w:pPr>
        <w:ind w:firstLine="851"/>
        <w:jc w:val="both"/>
        <w:rPr>
          <w:rFonts w:eastAsia="Times New Roman"/>
          <w:bCs/>
          <w:color w:val="000000"/>
          <w:sz w:val="28"/>
          <w:szCs w:val="28"/>
        </w:rPr>
      </w:pPr>
      <w:r w:rsidRPr="00DE615C">
        <w:rPr>
          <w:rFonts w:eastAsia="Times New Roman"/>
          <w:color w:val="000000"/>
          <w:sz w:val="28"/>
          <w:szCs w:val="28"/>
          <w:lang w:eastAsia="ru-RU"/>
        </w:rPr>
        <w:t xml:space="preserve">1.5 </w:t>
      </w:r>
      <w:r w:rsidRPr="00DE615C">
        <w:rPr>
          <w:rFonts w:eastAsia="Times New Roman"/>
          <w:sz w:val="28"/>
          <w:szCs w:val="28"/>
          <w:lang w:eastAsia="ru-RU"/>
        </w:rPr>
        <w:t>изложить подпункт 3.2.2 пункта 3.2</w:t>
      </w:r>
      <w:r w:rsidRPr="00DE615C">
        <w:rPr>
          <w:sz w:val="28"/>
          <w:szCs w:val="28"/>
        </w:rPr>
        <w:t xml:space="preserve"> раздела </w:t>
      </w:r>
      <w:r w:rsidRPr="00DE615C">
        <w:rPr>
          <w:sz w:val="28"/>
          <w:szCs w:val="28"/>
          <w:lang w:val="en-US"/>
        </w:rPr>
        <w:t>III</w:t>
      </w:r>
      <w:r w:rsidRPr="00DE615C">
        <w:rPr>
          <w:sz w:val="28"/>
          <w:szCs w:val="28"/>
        </w:rPr>
        <w:t xml:space="preserve"> «</w:t>
      </w:r>
      <w:r w:rsidRPr="00DE615C">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DE615C">
        <w:rPr>
          <w:sz w:val="28"/>
          <w:szCs w:val="28"/>
        </w:rPr>
        <w:t xml:space="preserve">» Административного регламента </w:t>
      </w:r>
      <w:r w:rsidRPr="00DE615C">
        <w:rPr>
          <w:rFonts w:eastAsia="Times New Roman"/>
          <w:bCs/>
          <w:color w:val="000000"/>
          <w:sz w:val="28"/>
          <w:szCs w:val="28"/>
        </w:rPr>
        <w:t>в следующей редакции:</w:t>
      </w:r>
    </w:p>
    <w:p w:rsidR="00DE615C" w:rsidRPr="00DE615C" w:rsidRDefault="00DE615C" w:rsidP="00DE615C">
      <w:pPr>
        <w:pStyle w:val="a5"/>
        <w:spacing w:before="0" w:beforeAutospacing="0" w:after="0" w:afterAutospacing="0"/>
        <w:jc w:val="center"/>
        <w:rPr>
          <w:rFonts w:eastAsia="Times New Roman"/>
          <w:lang w:eastAsia="ru-RU"/>
        </w:rPr>
      </w:pPr>
      <w:r w:rsidRPr="00DE615C">
        <w:rPr>
          <w:rFonts w:eastAsia="Times New Roman"/>
          <w:bCs/>
          <w:color w:val="000000"/>
        </w:rPr>
        <w:t>«</w:t>
      </w:r>
      <w:r w:rsidRPr="00DE615C">
        <w:rPr>
          <w:rFonts w:eastAsia="Times New Roman"/>
          <w:lang w:eastAsia="ru-RU"/>
        </w:rPr>
        <w:t xml:space="preserve">Истребование дополнительных документов в рамках </w:t>
      </w:r>
    </w:p>
    <w:p w:rsidR="00DE615C" w:rsidRPr="00DE615C" w:rsidRDefault="00DE615C" w:rsidP="00DE615C">
      <w:pPr>
        <w:pStyle w:val="a5"/>
        <w:spacing w:before="0" w:beforeAutospacing="0" w:after="0" w:afterAutospacing="0"/>
        <w:jc w:val="center"/>
        <w:rPr>
          <w:rFonts w:eastAsia="Times New Roman"/>
          <w:lang w:eastAsia="ru-RU"/>
        </w:rPr>
      </w:pPr>
      <w:r w:rsidRPr="00DE615C">
        <w:rPr>
          <w:rFonts w:eastAsia="Times New Roman"/>
          <w:lang w:eastAsia="ru-RU"/>
        </w:rPr>
        <w:t>межведомственного взаимодействия</w:t>
      </w:r>
    </w:p>
    <w:p w:rsidR="00DE615C" w:rsidRPr="004A2557" w:rsidRDefault="00DE615C" w:rsidP="00DE615C">
      <w:pPr>
        <w:ind w:firstLine="851"/>
        <w:jc w:val="both"/>
        <w:rPr>
          <w:rFonts w:eastAsia="Times New Roman"/>
          <w:sz w:val="28"/>
          <w:szCs w:val="28"/>
          <w:lang w:eastAsia="ru-RU"/>
        </w:rPr>
      </w:pPr>
      <w:r w:rsidRPr="004A2557">
        <w:rPr>
          <w:rFonts w:eastAsia="Times New Roman"/>
          <w:sz w:val="28"/>
          <w:szCs w:val="28"/>
          <w:lang w:eastAsia="ru-RU"/>
        </w:rPr>
        <w:t xml:space="preserve">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документов с резолюцией главы </w:t>
      </w:r>
      <w:r w:rsidRPr="00DE615C">
        <w:rPr>
          <w:rFonts w:eastAsia="Times New Roman"/>
          <w:sz w:val="28"/>
          <w:szCs w:val="28"/>
          <w:lang w:eastAsia="ru-RU"/>
        </w:rPr>
        <w:t>администрации специалисту</w:t>
      </w:r>
      <w:r w:rsidRPr="004A2557">
        <w:rPr>
          <w:rFonts w:eastAsia="Times New Roman"/>
          <w:sz w:val="28"/>
          <w:szCs w:val="28"/>
          <w:lang w:eastAsia="ru-RU"/>
        </w:rPr>
        <w:t>, ответственному за предоставление муниципальной услуги.</w:t>
      </w:r>
    </w:p>
    <w:p w:rsidR="00DE615C" w:rsidRPr="004A2557" w:rsidRDefault="00DE615C" w:rsidP="00DE615C">
      <w:pPr>
        <w:ind w:firstLine="851"/>
        <w:jc w:val="both"/>
        <w:rPr>
          <w:rFonts w:eastAsia="Times New Roman"/>
          <w:sz w:val="28"/>
          <w:szCs w:val="28"/>
          <w:lang w:eastAsia="ru-RU"/>
        </w:rPr>
      </w:pPr>
      <w:r w:rsidRPr="004A2557">
        <w:rPr>
          <w:rFonts w:eastAsia="Times New Roman"/>
          <w:sz w:val="28"/>
          <w:szCs w:val="28"/>
          <w:lang w:eastAsia="ru-RU"/>
        </w:rPr>
        <w:t xml:space="preserve">Специалистом, ответственным за выполнение административной процедуры, является специалист, ответственный за предоставление </w:t>
      </w:r>
      <w:r w:rsidRPr="00DE615C">
        <w:rPr>
          <w:rFonts w:eastAsia="Times New Roman"/>
          <w:sz w:val="28"/>
          <w:szCs w:val="28"/>
          <w:lang w:eastAsia="ru-RU"/>
        </w:rPr>
        <w:t>муниципальной услуги</w:t>
      </w:r>
      <w:r w:rsidRPr="004A2557">
        <w:rPr>
          <w:rFonts w:eastAsia="Times New Roman"/>
          <w:sz w:val="28"/>
          <w:szCs w:val="28"/>
          <w:lang w:eastAsia="ru-RU"/>
        </w:rPr>
        <w:t>.</w:t>
      </w:r>
    </w:p>
    <w:p w:rsidR="00DE615C" w:rsidRPr="004A2557" w:rsidRDefault="00DE615C" w:rsidP="00DE615C">
      <w:pPr>
        <w:ind w:firstLine="851"/>
        <w:jc w:val="both"/>
        <w:rPr>
          <w:rFonts w:eastAsia="Times New Roman"/>
          <w:sz w:val="28"/>
          <w:szCs w:val="28"/>
          <w:lang w:eastAsia="ru-RU"/>
        </w:rPr>
      </w:pPr>
      <w:r w:rsidRPr="004A2557">
        <w:rPr>
          <w:rFonts w:eastAsia="Times New Roman"/>
          <w:sz w:val="28"/>
          <w:szCs w:val="28"/>
          <w:lang w:eastAsia="ru-RU"/>
        </w:rPr>
        <w:t xml:space="preserve">В целях установления наличия (отсутствия) оснований у заявителя на получение муниципальной услуги специалист, ответственный за предоставление </w:t>
      </w:r>
      <w:r w:rsidRPr="00DE615C">
        <w:rPr>
          <w:rFonts w:eastAsia="Times New Roman"/>
          <w:sz w:val="28"/>
          <w:szCs w:val="28"/>
          <w:lang w:eastAsia="ru-RU"/>
        </w:rPr>
        <w:t>муниципальной услуги</w:t>
      </w:r>
      <w:r w:rsidRPr="004A2557">
        <w:rPr>
          <w:rFonts w:eastAsia="Times New Roman"/>
          <w:sz w:val="28"/>
          <w:szCs w:val="28"/>
          <w:lang w:eastAsia="ru-RU"/>
        </w:rPr>
        <w:t>, формирует запросы</w:t>
      </w:r>
      <w:r w:rsidRPr="00DE615C">
        <w:rPr>
          <w:rFonts w:eastAsia="Times New Roman"/>
          <w:sz w:val="28"/>
          <w:szCs w:val="28"/>
          <w:lang w:eastAsia="ru-RU"/>
        </w:rPr>
        <w:t xml:space="preserve"> в</w:t>
      </w:r>
      <w:r w:rsidRPr="004A2557">
        <w:rPr>
          <w:rFonts w:eastAsia="Times New Roman"/>
          <w:sz w:val="28"/>
          <w:szCs w:val="28"/>
          <w:lang w:eastAsia="ru-RU"/>
        </w:rPr>
        <w:t>:</w:t>
      </w:r>
    </w:p>
    <w:p w:rsidR="00DE615C" w:rsidRPr="00BE6E09" w:rsidRDefault="00DE615C" w:rsidP="00DE615C">
      <w:pPr>
        <w:ind w:firstLine="851"/>
        <w:jc w:val="both"/>
        <w:rPr>
          <w:rFonts w:eastAsia="Times New Roman"/>
          <w:sz w:val="28"/>
          <w:szCs w:val="28"/>
          <w:lang w:eastAsia="ru-RU"/>
        </w:rPr>
      </w:pPr>
      <w:r w:rsidRPr="00DE615C">
        <w:rPr>
          <w:rFonts w:eastAsia="Times New Roman"/>
          <w:sz w:val="28"/>
          <w:szCs w:val="28"/>
          <w:lang w:eastAsia="ru-RU"/>
        </w:rPr>
        <w:t xml:space="preserve">- </w:t>
      </w:r>
      <w:r w:rsidRPr="004A2557">
        <w:rPr>
          <w:rFonts w:eastAsia="Times New Roman"/>
          <w:sz w:val="28"/>
          <w:szCs w:val="28"/>
          <w:lang w:eastAsia="ru-RU"/>
        </w:rPr>
        <w:t xml:space="preserve"> </w:t>
      </w:r>
      <w:r w:rsidRPr="00DE615C">
        <w:rPr>
          <w:rFonts w:eastAsia="Times New Roman"/>
          <w:sz w:val="28"/>
          <w:szCs w:val="28"/>
          <w:lang w:eastAsia="ru-RU"/>
        </w:rPr>
        <w:t xml:space="preserve">Управление Федеральной регистрационной службы государственной регистрации, кадастра и картографии по Еврейской автономной области для предоставления </w:t>
      </w:r>
      <w:r w:rsidRPr="00DE615C">
        <w:rPr>
          <w:sz w:val="28"/>
          <w:szCs w:val="28"/>
        </w:rPr>
        <w:t>из Единого государственного реестра недвижимости сведений о праве собственности заявителя на помещение, подлежащее переводу из жилого в нежилое (из нежилого в жилое)</w:t>
      </w:r>
      <w:r w:rsidRPr="00BE6E09">
        <w:rPr>
          <w:rFonts w:eastAsia="Times New Roman"/>
          <w:sz w:val="28"/>
          <w:szCs w:val="28"/>
          <w:lang w:eastAsia="ru-RU"/>
        </w:rPr>
        <w:t>;</w:t>
      </w:r>
    </w:p>
    <w:p w:rsidR="00DE615C" w:rsidRPr="00DE615C" w:rsidRDefault="00DE615C" w:rsidP="00DE615C">
      <w:pPr>
        <w:ind w:firstLine="851"/>
        <w:jc w:val="both"/>
        <w:rPr>
          <w:rFonts w:eastAsia="Times New Roman"/>
          <w:sz w:val="28"/>
          <w:szCs w:val="28"/>
          <w:lang w:eastAsia="ru-RU"/>
        </w:rPr>
      </w:pPr>
      <w:r w:rsidRPr="00BE6E09">
        <w:rPr>
          <w:rFonts w:eastAsia="Times New Roman"/>
          <w:sz w:val="28"/>
          <w:szCs w:val="28"/>
          <w:lang w:eastAsia="ru-RU"/>
        </w:rPr>
        <w:t xml:space="preserve">- </w:t>
      </w:r>
      <w:r w:rsidRPr="00DE615C">
        <w:rPr>
          <w:rFonts w:eastAsia="Times New Roman"/>
          <w:sz w:val="28"/>
          <w:szCs w:val="28"/>
          <w:lang w:eastAsia="ru-RU"/>
        </w:rPr>
        <w:t xml:space="preserve">областное государственное бюджетное учреждение «Центр государственной кадастровой оценки и технической инвентаризации Еврейской автономной области для предоставления </w:t>
      </w:r>
      <w:r w:rsidRPr="00DE615C">
        <w:rPr>
          <w:sz w:val="28"/>
          <w:szCs w:val="28"/>
        </w:rPr>
        <w:t>из</w:t>
      </w:r>
      <w:r w:rsidRPr="00DE615C">
        <w:rPr>
          <w:rFonts w:eastAsia="Times New Roman"/>
          <w:sz w:val="28"/>
          <w:szCs w:val="28"/>
          <w:lang w:eastAsia="ru-RU"/>
        </w:rPr>
        <w:t xml:space="preserve"> архива данного учреждения сведений </w:t>
      </w:r>
      <w:r w:rsidRPr="00DE615C">
        <w:rPr>
          <w:sz w:val="28"/>
          <w:szCs w:val="28"/>
        </w:rPr>
        <w:t>о праве собственности заявителя на помещение, подлежащее переводу из жилого в нежилое (из нежилого в жилое),</w:t>
      </w:r>
      <w:r w:rsidRPr="00DE615C">
        <w:rPr>
          <w:rFonts w:eastAsia="Times New Roman"/>
          <w:sz w:val="28"/>
          <w:szCs w:val="28"/>
          <w:lang w:eastAsia="ru-RU"/>
        </w:rPr>
        <w:t xml:space="preserve"> зарегистрированном</w:t>
      </w:r>
      <w:r w:rsidRPr="004A2557">
        <w:rPr>
          <w:rFonts w:eastAsia="Times New Roman"/>
          <w:sz w:val="28"/>
          <w:szCs w:val="28"/>
          <w:lang w:eastAsia="ru-RU"/>
        </w:rPr>
        <w:t xml:space="preserve"> до 1998 года</w:t>
      </w:r>
      <w:r w:rsidRPr="00DE615C">
        <w:rPr>
          <w:rFonts w:eastAsia="Times New Roman"/>
          <w:sz w:val="28"/>
          <w:szCs w:val="28"/>
          <w:lang w:eastAsia="ru-RU"/>
        </w:rPr>
        <w:t>.</w:t>
      </w:r>
    </w:p>
    <w:p w:rsidR="00DE615C" w:rsidRPr="004A2557" w:rsidRDefault="00DE615C" w:rsidP="00DE615C">
      <w:pPr>
        <w:ind w:firstLine="851"/>
        <w:jc w:val="both"/>
        <w:rPr>
          <w:rFonts w:eastAsia="Times New Roman"/>
          <w:sz w:val="28"/>
          <w:szCs w:val="28"/>
          <w:lang w:eastAsia="ru-RU"/>
        </w:rPr>
      </w:pPr>
      <w:r w:rsidRPr="004A2557">
        <w:rPr>
          <w:rFonts w:eastAsia="Times New Roman"/>
          <w:sz w:val="28"/>
          <w:szCs w:val="28"/>
          <w:lang w:eastAsia="ru-RU"/>
        </w:rPr>
        <w:t>Направление запросов осуществляется посредством почтовой связи</w:t>
      </w:r>
      <w:r w:rsidRPr="00DE615C">
        <w:rPr>
          <w:rFonts w:eastAsia="Times New Roman"/>
          <w:sz w:val="28"/>
          <w:szCs w:val="28"/>
          <w:lang w:eastAsia="ru-RU"/>
        </w:rPr>
        <w:t xml:space="preserve"> либо по электронной почте, либо </w:t>
      </w:r>
      <w:r w:rsidRPr="004A2557">
        <w:rPr>
          <w:rFonts w:eastAsia="Times New Roman"/>
          <w:sz w:val="28"/>
          <w:szCs w:val="28"/>
          <w:lang w:eastAsia="ru-RU"/>
        </w:rPr>
        <w:t>с использованием региональной системы межведомственного информационн</w:t>
      </w:r>
      <w:r w:rsidRPr="00DE615C">
        <w:rPr>
          <w:rFonts w:eastAsia="Times New Roman"/>
          <w:sz w:val="28"/>
          <w:szCs w:val="28"/>
          <w:lang w:eastAsia="ru-RU"/>
        </w:rPr>
        <w:t>ого электронного взаимодействия, либо факсом, либо</w:t>
      </w:r>
      <w:r w:rsidRPr="004A2557">
        <w:rPr>
          <w:rFonts w:eastAsia="Times New Roman"/>
          <w:sz w:val="28"/>
          <w:szCs w:val="28"/>
          <w:lang w:eastAsia="ru-RU"/>
        </w:rPr>
        <w:t xml:space="preserve"> курьером.</w:t>
      </w:r>
    </w:p>
    <w:p w:rsidR="00DE615C" w:rsidRPr="004A2557" w:rsidRDefault="00DE615C" w:rsidP="00DE615C">
      <w:pPr>
        <w:ind w:firstLine="851"/>
        <w:jc w:val="both"/>
        <w:rPr>
          <w:rFonts w:eastAsia="Times New Roman"/>
          <w:sz w:val="28"/>
          <w:szCs w:val="28"/>
          <w:lang w:eastAsia="ru-RU"/>
        </w:rPr>
      </w:pPr>
      <w:r w:rsidRPr="004A2557">
        <w:rPr>
          <w:rFonts w:eastAsia="Times New Roman"/>
          <w:sz w:val="28"/>
          <w:szCs w:val="28"/>
          <w:lang w:eastAsia="ru-RU"/>
        </w:rPr>
        <w:t>Запросы, направляемые по почте (факсом, курьером) подписываются главой администрации.</w:t>
      </w:r>
    </w:p>
    <w:p w:rsidR="00DE615C" w:rsidRPr="004A2557" w:rsidRDefault="00DE615C" w:rsidP="00DE615C">
      <w:pPr>
        <w:ind w:firstLine="851"/>
        <w:jc w:val="both"/>
        <w:rPr>
          <w:rFonts w:eastAsia="Times New Roman"/>
          <w:sz w:val="28"/>
          <w:szCs w:val="28"/>
          <w:lang w:eastAsia="ru-RU"/>
        </w:rPr>
      </w:pPr>
      <w:r w:rsidRPr="004A2557">
        <w:rPr>
          <w:rFonts w:eastAsia="Times New Roman"/>
          <w:sz w:val="28"/>
          <w:szCs w:val="28"/>
          <w:lang w:eastAsia="ru-RU"/>
        </w:rPr>
        <w:t>Запросы, направляемые по электронной почте, заверяются электронной цифровой подписью главы администрации.</w:t>
      </w:r>
    </w:p>
    <w:p w:rsidR="00DE615C" w:rsidRPr="004A2557" w:rsidRDefault="00DE615C" w:rsidP="00DE615C">
      <w:pPr>
        <w:ind w:firstLine="851"/>
        <w:jc w:val="both"/>
        <w:rPr>
          <w:rFonts w:eastAsia="Times New Roman"/>
          <w:sz w:val="28"/>
          <w:szCs w:val="28"/>
          <w:lang w:eastAsia="ru-RU"/>
        </w:rPr>
      </w:pPr>
      <w:r w:rsidRPr="004A2557">
        <w:rPr>
          <w:rFonts w:eastAsia="Times New Roman"/>
          <w:sz w:val="28"/>
          <w:szCs w:val="28"/>
          <w:lang w:eastAsia="ru-RU"/>
        </w:rPr>
        <w:lastRenderedPageBreak/>
        <w:t>Запросы, направляемые с использованием региональной системы межведомственного информационного электронного взаимодействия, удостоверяются электронной цифровой подписью или логин-паролем.</w:t>
      </w:r>
    </w:p>
    <w:p w:rsidR="00DE615C" w:rsidRPr="004A2557" w:rsidRDefault="00DE615C" w:rsidP="00DE615C">
      <w:pPr>
        <w:ind w:firstLine="851"/>
        <w:jc w:val="both"/>
        <w:rPr>
          <w:rFonts w:eastAsia="Times New Roman"/>
          <w:sz w:val="28"/>
          <w:szCs w:val="28"/>
          <w:lang w:eastAsia="ru-RU"/>
        </w:rPr>
      </w:pPr>
      <w:r w:rsidRPr="004A2557">
        <w:rPr>
          <w:rFonts w:eastAsia="Times New Roman"/>
          <w:sz w:val="28"/>
          <w:szCs w:val="28"/>
          <w:lang w:eastAsia="ru-RU"/>
        </w:rPr>
        <w:t>Срок выполнения административной процедуры составляет 1 рабочий день.</w:t>
      </w:r>
    </w:p>
    <w:p w:rsidR="00DE615C" w:rsidRPr="004A2557" w:rsidRDefault="00DE615C" w:rsidP="00DE615C">
      <w:pPr>
        <w:ind w:firstLine="851"/>
        <w:jc w:val="both"/>
        <w:rPr>
          <w:rFonts w:eastAsia="Times New Roman"/>
          <w:sz w:val="28"/>
          <w:szCs w:val="28"/>
          <w:lang w:eastAsia="ru-RU"/>
        </w:rPr>
      </w:pPr>
      <w:r w:rsidRPr="004A2557">
        <w:rPr>
          <w:rFonts w:eastAsia="Times New Roman"/>
          <w:sz w:val="28"/>
          <w:szCs w:val="28"/>
          <w:lang w:eastAsia="ru-RU"/>
        </w:rPr>
        <w:t>Результатом административной процедуры является направление запросов в Федеральную службу государственной регистрации, кадастра и картографии; в государственное унитарное предприятие Еврейской автономной области "Бюро технической инвентаризации Еврейской автономной области".</w:t>
      </w:r>
    </w:p>
    <w:p w:rsidR="00DE615C" w:rsidRPr="004A2557" w:rsidRDefault="00DE615C" w:rsidP="00DE615C">
      <w:pPr>
        <w:ind w:firstLine="851"/>
        <w:jc w:val="both"/>
        <w:rPr>
          <w:rFonts w:eastAsia="Times New Roman"/>
          <w:sz w:val="28"/>
          <w:szCs w:val="28"/>
          <w:lang w:eastAsia="ru-RU"/>
        </w:rPr>
      </w:pPr>
      <w:r w:rsidRPr="004A2557">
        <w:rPr>
          <w:rFonts w:eastAsia="Times New Roman"/>
          <w:sz w:val="28"/>
          <w:szCs w:val="28"/>
          <w:lang w:eastAsia="ru-RU"/>
        </w:rPr>
        <w:t>Результат административной процедуры фиксируется</w:t>
      </w:r>
    </w:p>
    <w:p w:rsidR="00DE615C" w:rsidRPr="004A2557" w:rsidRDefault="00DE615C" w:rsidP="00DE615C">
      <w:pPr>
        <w:ind w:firstLine="851"/>
        <w:jc w:val="both"/>
        <w:rPr>
          <w:rFonts w:eastAsia="Times New Roman"/>
          <w:sz w:val="28"/>
          <w:szCs w:val="28"/>
          <w:lang w:eastAsia="ru-RU"/>
        </w:rPr>
      </w:pPr>
      <w:r w:rsidRPr="004A2557">
        <w:rPr>
          <w:rFonts w:eastAsia="Times New Roman"/>
          <w:sz w:val="28"/>
          <w:szCs w:val="28"/>
          <w:lang w:eastAsia="ru-RU"/>
        </w:rPr>
        <w:t>- при направлении запроса посредством почтовой связи (электронной почты, факсом, курьером) – в базе данных автоматизированной системы электронного документооборота администрации или в журнале регистрации запросов;</w:t>
      </w:r>
    </w:p>
    <w:p w:rsidR="00DE615C" w:rsidRPr="00DE615C" w:rsidRDefault="00DE615C" w:rsidP="00DE615C">
      <w:pPr>
        <w:ind w:firstLine="851"/>
        <w:jc w:val="both"/>
        <w:rPr>
          <w:rFonts w:eastAsia="Times New Roman"/>
          <w:sz w:val="28"/>
          <w:szCs w:val="28"/>
          <w:lang w:eastAsia="ru-RU"/>
        </w:rPr>
      </w:pPr>
      <w:r w:rsidRPr="004A2557">
        <w:rPr>
          <w:rFonts w:eastAsia="Times New Roman"/>
          <w:sz w:val="28"/>
          <w:szCs w:val="28"/>
          <w:lang w:eastAsia="ru-RU"/>
        </w:rPr>
        <w:t>- 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r w:rsidRPr="00DE615C">
        <w:rPr>
          <w:rFonts w:eastAsia="Times New Roman"/>
          <w:sz w:val="28"/>
          <w:szCs w:val="28"/>
          <w:lang w:eastAsia="ru-RU"/>
        </w:rPr>
        <w:t>»;</w:t>
      </w:r>
    </w:p>
    <w:p w:rsidR="00DE615C" w:rsidRPr="00DE615C" w:rsidRDefault="00DE615C" w:rsidP="00DE615C">
      <w:pPr>
        <w:ind w:firstLine="851"/>
        <w:jc w:val="both"/>
        <w:rPr>
          <w:rFonts w:eastAsia="Times New Roman"/>
          <w:bCs/>
          <w:color w:val="000000"/>
          <w:sz w:val="28"/>
          <w:szCs w:val="28"/>
        </w:rPr>
      </w:pPr>
      <w:r w:rsidRPr="00DE615C">
        <w:rPr>
          <w:rFonts w:eastAsia="Times New Roman"/>
          <w:sz w:val="28"/>
          <w:szCs w:val="28"/>
          <w:lang w:eastAsia="ru-RU"/>
        </w:rPr>
        <w:t xml:space="preserve">1.6 изложить наименование и текст раздела </w:t>
      </w:r>
      <w:r w:rsidRPr="00DE615C">
        <w:rPr>
          <w:rFonts w:eastAsia="Times New Roman"/>
          <w:sz w:val="28"/>
          <w:szCs w:val="28"/>
          <w:lang w:val="en-US" w:eastAsia="ru-RU"/>
        </w:rPr>
        <w:t>V</w:t>
      </w:r>
      <w:r w:rsidRPr="00DE615C">
        <w:rPr>
          <w:rFonts w:eastAsia="Times New Roman"/>
          <w:sz w:val="28"/>
          <w:szCs w:val="28"/>
          <w:lang w:eastAsia="ru-RU"/>
        </w:rPr>
        <w:t xml:space="preserve"> Административного регламента </w:t>
      </w:r>
      <w:r w:rsidRPr="00DE615C">
        <w:rPr>
          <w:rFonts w:eastAsia="Times New Roman"/>
          <w:bCs/>
          <w:color w:val="000000"/>
          <w:sz w:val="28"/>
          <w:szCs w:val="28"/>
        </w:rPr>
        <w:t>в следующей редакции:</w:t>
      </w:r>
    </w:p>
    <w:p w:rsidR="00DE615C" w:rsidRPr="00DE615C" w:rsidRDefault="00DE615C" w:rsidP="00DE615C">
      <w:pPr>
        <w:adjustRightInd w:val="0"/>
        <w:jc w:val="center"/>
        <w:rPr>
          <w:rFonts w:eastAsia="Times New Roman"/>
          <w:color w:val="000000"/>
          <w:sz w:val="28"/>
          <w:szCs w:val="28"/>
          <w:lang w:eastAsia="ru-RU"/>
        </w:rPr>
      </w:pPr>
      <w:r w:rsidRPr="00DE615C">
        <w:rPr>
          <w:rFonts w:eastAsia="Times New Roman"/>
          <w:bCs/>
          <w:color w:val="000000"/>
          <w:sz w:val="28"/>
          <w:szCs w:val="28"/>
        </w:rPr>
        <w:t>«</w:t>
      </w:r>
      <w:r w:rsidRPr="00DE615C">
        <w:rPr>
          <w:rFonts w:eastAsia="Times New Roman"/>
          <w:color w:val="000000"/>
          <w:sz w:val="28"/>
          <w:szCs w:val="28"/>
          <w:lang w:eastAsia="ru-RU"/>
        </w:rPr>
        <w:t xml:space="preserve">Досудебный (внесудебный) порядок обжалования решений и </w:t>
      </w:r>
    </w:p>
    <w:p w:rsidR="00DE615C" w:rsidRPr="00DE615C" w:rsidRDefault="00DE615C" w:rsidP="00DE615C">
      <w:pPr>
        <w:adjustRightInd w:val="0"/>
        <w:jc w:val="center"/>
        <w:rPr>
          <w:rFonts w:eastAsia="Times New Roman"/>
          <w:color w:val="000000"/>
          <w:sz w:val="28"/>
          <w:szCs w:val="28"/>
          <w:lang w:eastAsia="ru-RU"/>
        </w:rPr>
      </w:pPr>
      <w:r w:rsidRPr="00DE615C">
        <w:rPr>
          <w:rFonts w:eastAsia="Times New Roman"/>
          <w:color w:val="000000"/>
          <w:sz w:val="28"/>
          <w:szCs w:val="28"/>
          <w:lang w:eastAsia="ru-RU"/>
        </w:rPr>
        <w:t xml:space="preserve">действий (бездействия) администрации сельского поселения, </w:t>
      </w:r>
    </w:p>
    <w:p w:rsidR="00DE615C" w:rsidRPr="00DE615C" w:rsidRDefault="00DE615C" w:rsidP="00DE615C">
      <w:pPr>
        <w:adjustRightInd w:val="0"/>
        <w:jc w:val="center"/>
        <w:rPr>
          <w:rFonts w:eastAsia="Times New Roman"/>
          <w:color w:val="000000"/>
          <w:sz w:val="28"/>
          <w:szCs w:val="28"/>
          <w:lang w:eastAsia="ru-RU"/>
        </w:rPr>
      </w:pPr>
      <w:r w:rsidRPr="00DE615C">
        <w:rPr>
          <w:rFonts w:eastAsia="Times New Roman"/>
          <w:color w:val="000000"/>
          <w:sz w:val="28"/>
          <w:szCs w:val="28"/>
          <w:lang w:eastAsia="ru-RU"/>
        </w:rPr>
        <w:t xml:space="preserve">а также должностных лиц, муниципальных служащих </w:t>
      </w:r>
    </w:p>
    <w:p w:rsidR="00DE615C" w:rsidRPr="00DE615C" w:rsidRDefault="00DE615C" w:rsidP="00DE615C">
      <w:pPr>
        <w:adjustRightInd w:val="0"/>
        <w:jc w:val="center"/>
        <w:rPr>
          <w:rFonts w:eastAsia="Times New Roman"/>
          <w:color w:val="000000"/>
          <w:sz w:val="28"/>
          <w:szCs w:val="28"/>
          <w:lang w:eastAsia="ru-RU"/>
        </w:rPr>
      </w:pPr>
      <w:r w:rsidRPr="00DE615C">
        <w:rPr>
          <w:rFonts w:eastAsia="Times New Roman"/>
          <w:color w:val="000000"/>
          <w:sz w:val="28"/>
          <w:szCs w:val="28"/>
          <w:lang w:eastAsia="ru-RU"/>
        </w:rPr>
        <w:t>администрации сельского поселения</w:t>
      </w:r>
    </w:p>
    <w:p w:rsidR="00DE615C" w:rsidRPr="00DE615C" w:rsidRDefault="00DE615C" w:rsidP="00DE615C">
      <w:pPr>
        <w:adjustRightInd w:val="0"/>
        <w:ind w:firstLine="851"/>
        <w:jc w:val="both"/>
        <w:rPr>
          <w:rFonts w:eastAsia="Times New Roman"/>
          <w:sz w:val="28"/>
          <w:szCs w:val="28"/>
          <w:lang w:eastAsia="ru-RU"/>
        </w:rPr>
      </w:pPr>
      <w:r w:rsidRPr="00DE615C">
        <w:rPr>
          <w:rFonts w:eastAsia="Times New Roman"/>
          <w:sz w:val="28"/>
          <w:szCs w:val="28"/>
          <w:lang w:eastAsia="ru-RU"/>
        </w:rPr>
        <w:t xml:space="preserve">5.1. Действия (бездействие) </w:t>
      </w:r>
      <w:r w:rsidRPr="00DE615C">
        <w:rPr>
          <w:rFonts w:eastAsia="Times New Roman"/>
          <w:color w:val="000000"/>
          <w:sz w:val="28"/>
          <w:szCs w:val="28"/>
          <w:lang w:eastAsia="ru-RU"/>
        </w:rPr>
        <w:t>администрации, а также должностных лиц, муниципальных служащих</w:t>
      </w:r>
      <w:r w:rsidRPr="00DE615C">
        <w:rPr>
          <w:rFonts w:eastAsia="Times New Roman"/>
          <w:sz w:val="28"/>
          <w:szCs w:val="28"/>
          <w:lang w:eastAsia="ru-RU"/>
        </w:rPr>
        <w:t xml:space="preserve"> администрации сельского поселения, а также принимаемые ими решения при предоставлении муниципальной услуги могут быть обжалованы в досудебном (внесудебном) порядке. </w:t>
      </w:r>
    </w:p>
    <w:p w:rsidR="00DE615C" w:rsidRPr="00DE615C" w:rsidRDefault="00DE615C" w:rsidP="00DE615C">
      <w:pPr>
        <w:ind w:firstLine="851"/>
        <w:jc w:val="both"/>
        <w:rPr>
          <w:rFonts w:eastAsia="Times New Roman"/>
          <w:sz w:val="28"/>
          <w:szCs w:val="28"/>
          <w:lang w:eastAsia="ru-RU"/>
        </w:rPr>
      </w:pPr>
      <w:r w:rsidRPr="00DE615C">
        <w:rPr>
          <w:rFonts w:eastAsia="Times New Roman"/>
          <w:sz w:val="28"/>
          <w:szCs w:val="28"/>
          <w:lang w:eastAsia="ru-RU"/>
        </w:rPr>
        <w:t>5.2. Заявитель может обратиться с жалобой в том числе в следующих случаях:</w:t>
      </w:r>
    </w:p>
    <w:p w:rsidR="00DE615C" w:rsidRPr="00DE615C" w:rsidRDefault="000D3F0F" w:rsidP="00DE615C">
      <w:pPr>
        <w:adjustRightInd w:val="0"/>
        <w:ind w:firstLine="851"/>
        <w:jc w:val="both"/>
        <w:rPr>
          <w:rFonts w:eastAsia="Times New Roman"/>
          <w:sz w:val="28"/>
          <w:szCs w:val="28"/>
          <w:lang w:eastAsia="ru-RU"/>
        </w:rPr>
      </w:pPr>
      <w:r>
        <w:rPr>
          <w:rFonts w:eastAsia="Times New Roman"/>
          <w:sz w:val="28"/>
          <w:szCs w:val="28"/>
          <w:lang w:eastAsia="ru-RU"/>
        </w:rPr>
        <w:t xml:space="preserve"> -</w:t>
      </w:r>
      <w:r w:rsidR="00DE615C" w:rsidRPr="00DE615C">
        <w:rPr>
          <w:rFonts w:eastAsia="Times New Roman"/>
          <w:sz w:val="28"/>
          <w:szCs w:val="28"/>
          <w:lang w:eastAsia="ru-RU"/>
        </w:rPr>
        <w:t xml:space="preserve"> нарушение срока регистрации запроса заявителя о предоставлении муниципальной услуги;</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нарушение срока предоставления муниципальной услуги;</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p>
    <w:p w:rsidR="00DE615C" w:rsidRPr="00DE615C" w:rsidRDefault="000D3F0F" w:rsidP="00DE615C">
      <w:pPr>
        <w:ind w:firstLine="851"/>
        <w:jc w:val="both"/>
        <w:rPr>
          <w:rFonts w:eastAsia="Times New Roman"/>
          <w:sz w:val="28"/>
          <w:szCs w:val="28"/>
          <w:lang w:eastAsia="ru-RU"/>
        </w:rPr>
      </w:pPr>
      <w:r>
        <w:rPr>
          <w:rFonts w:eastAsia="Times New Roman"/>
          <w:sz w:val="28"/>
          <w:szCs w:val="28"/>
          <w:lang w:eastAsia="ru-RU"/>
        </w:rPr>
        <w:t>-</w:t>
      </w:r>
      <w:r w:rsidR="00DE615C" w:rsidRPr="00DE615C">
        <w:rPr>
          <w:rFonts w:eastAsia="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DE615C" w:rsidRPr="00DE615C">
        <w:rPr>
          <w:sz w:val="28"/>
          <w:szCs w:val="28"/>
        </w:rPr>
        <w:lastRenderedPageBreak/>
        <w:t>муниципальными правовыми актами;</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отказ органа, предоставляющего муниципальную услугу,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615C" w:rsidRPr="00DE615C" w:rsidRDefault="000D3F0F" w:rsidP="00DE615C">
      <w:pPr>
        <w:widowControl w:val="0"/>
        <w:autoSpaceDE w:val="0"/>
        <w:autoSpaceDN w:val="0"/>
        <w:adjustRightInd w:val="0"/>
        <w:ind w:firstLine="851"/>
        <w:jc w:val="both"/>
        <w:rPr>
          <w:rFonts w:eastAsia="Times New Roman"/>
          <w:bCs/>
          <w:color w:val="000000"/>
          <w:sz w:val="28"/>
          <w:szCs w:val="28"/>
        </w:rPr>
      </w:pPr>
      <w:r>
        <w:rPr>
          <w:bCs/>
          <w:color w:val="000000"/>
          <w:sz w:val="28"/>
          <w:szCs w:val="28"/>
        </w:rPr>
        <w:t>-</w:t>
      </w:r>
      <w:r w:rsidR="00DE615C" w:rsidRPr="00DE615C">
        <w:rPr>
          <w:bCs/>
          <w:color w:val="000000"/>
          <w:sz w:val="28"/>
          <w:szCs w:val="28"/>
        </w:rPr>
        <w:t xml:space="preserve"> нарушение срока или порядка выдачи документов по результатам предоставления муниципальной услуги;</w:t>
      </w:r>
    </w:p>
    <w:p w:rsidR="00DE615C" w:rsidRPr="00DE615C" w:rsidRDefault="000D3F0F" w:rsidP="00DE615C">
      <w:pPr>
        <w:widowControl w:val="0"/>
        <w:autoSpaceDE w:val="0"/>
        <w:autoSpaceDN w:val="0"/>
        <w:adjustRightInd w:val="0"/>
        <w:ind w:firstLine="851"/>
        <w:jc w:val="both"/>
        <w:rPr>
          <w:bCs/>
          <w:sz w:val="28"/>
          <w:szCs w:val="28"/>
        </w:rPr>
      </w:pPr>
      <w:r>
        <w:rPr>
          <w:bCs/>
          <w:color w:val="000000"/>
          <w:sz w:val="28"/>
          <w:szCs w:val="28"/>
        </w:rPr>
        <w:t>-</w:t>
      </w:r>
      <w:r w:rsidR="00DE615C" w:rsidRPr="00DE615C">
        <w:rPr>
          <w:bCs/>
          <w:color w:val="000000"/>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DE615C" w:rsidRPr="00DE615C">
        <w:rPr>
          <w:bCs/>
          <w:sz w:val="28"/>
          <w:szCs w:val="28"/>
        </w:rPr>
        <w:t>Российской Федерации, законами и иными нормативными правовыми актами субъектов Российской Федерации, муниципальными правовыми актами;</w:t>
      </w:r>
    </w:p>
    <w:p w:rsidR="00DE615C" w:rsidRPr="00DE615C" w:rsidRDefault="000D3F0F" w:rsidP="00DE615C">
      <w:pPr>
        <w:widowControl w:val="0"/>
        <w:autoSpaceDE w:val="0"/>
        <w:autoSpaceDN w:val="0"/>
        <w:adjustRightInd w:val="0"/>
        <w:ind w:firstLine="851"/>
        <w:jc w:val="both"/>
        <w:rPr>
          <w:bCs/>
          <w:sz w:val="28"/>
          <w:szCs w:val="28"/>
        </w:rPr>
      </w:pPr>
      <w:r>
        <w:rPr>
          <w:sz w:val="28"/>
          <w:szCs w:val="28"/>
        </w:rPr>
        <w:t>-</w:t>
      </w:r>
      <w:r w:rsidR="00DE615C" w:rsidRPr="00DE615C">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2.8.4 пункта 2.8 Административного регламента</w:t>
      </w:r>
      <w:r w:rsidR="00DE615C" w:rsidRPr="00DE615C">
        <w:rPr>
          <w:bCs/>
          <w:sz w:val="28"/>
          <w:szCs w:val="28"/>
        </w:rPr>
        <w:t xml:space="preserve">. </w:t>
      </w:r>
    </w:p>
    <w:p w:rsidR="00DE615C" w:rsidRPr="00DE615C" w:rsidRDefault="00DE615C" w:rsidP="00DE615C">
      <w:pPr>
        <w:widowControl w:val="0"/>
        <w:autoSpaceDE w:val="0"/>
        <w:autoSpaceDN w:val="0"/>
        <w:adjustRightInd w:val="0"/>
        <w:ind w:firstLine="851"/>
        <w:jc w:val="both"/>
        <w:rPr>
          <w:sz w:val="28"/>
          <w:szCs w:val="28"/>
        </w:rPr>
      </w:pPr>
      <w:r w:rsidRPr="00DE615C">
        <w:rPr>
          <w:bCs/>
          <w:sz w:val="28"/>
          <w:szCs w:val="28"/>
        </w:rPr>
        <w:t xml:space="preserve">5.3.  </w:t>
      </w:r>
      <w:r w:rsidRPr="00DE615C">
        <w:rPr>
          <w:sz w:val="28"/>
          <w:szCs w:val="28"/>
        </w:rPr>
        <w:t xml:space="preserve">Жалоба может быть подана в письменном виде на бумажном носителе или в электронной форме, с использованием информационно-телекоммуникационной сети «Интернет» по адресам, указанным в пункте 1.3 Административного регламента, а также может быть принята при личном приеме заявителя главой Бирофельдского сельского поселения сельского поселения в соответствии с графиком приема: понедельник-вторник с 09-00 до 12-00; среда-четверг с 15-00 до 16-00 без предварительной записи. </w:t>
      </w:r>
    </w:p>
    <w:p w:rsidR="00DE615C" w:rsidRPr="00DE615C" w:rsidRDefault="00DE615C" w:rsidP="00DE615C">
      <w:pPr>
        <w:widowControl w:val="0"/>
        <w:autoSpaceDE w:val="0"/>
        <w:autoSpaceDN w:val="0"/>
        <w:adjustRightInd w:val="0"/>
        <w:ind w:firstLine="851"/>
        <w:jc w:val="both"/>
        <w:rPr>
          <w:sz w:val="28"/>
          <w:szCs w:val="28"/>
        </w:rPr>
      </w:pPr>
      <w:r w:rsidRPr="00DE615C">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E615C" w:rsidRPr="00DE615C" w:rsidRDefault="00DE615C" w:rsidP="00DE615C">
      <w:pPr>
        <w:widowControl w:val="0"/>
        <w:autoSpaceDE w:val="0"/>
        <w:autoSpaceDN w:val="0"/>
        <w:adjustRightInd w:val="0"/>
        <w:ind w:firstLine="851"/>
        <w:jc w:val="both"/>
        <w:rPr>
          <w:sz w:val="28"/>
          <w:szCs w:val="28"/>
        </w:rPr>
      </w:pPr>
      <w:r w:rsidRPr="00DE615C">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615C" w:rsidRPr="00DE615C" w:rsidRDefault="00DE615C" w:rsidP="00DE615C">
      <w:pPr>
        <w:widowControl w:val="0"/>
        <w:autoSpaceDE w:val="0"/>
        <w:autoSpaceDN w:val="0"/>
        <w:adjustRightInd w:val="0"/>
        <w:ind w:firstLine="851"/>
        <w:jc w:val="both"/>
        <w:rPr>
          <w:sz w:val="28"/>
          <w:szCs w:val="28"/>
        </w:rPr>
      </w:pPr>
      <w:r w:rsidRPr="00DE615C">
        <w:rPr>
          <w:sz w:val="28"/>
          <w:szCs w:val="28"/>
        </w:rPr>
        <w:t>5.4. Жалоба должна содержать:</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00DE615C" w:rsidRPr="00DE615C">
        <w:rPr>
          <w:sz w:val="28"/>
          <w:szCs w:val="28"/>
        </w:rPr>
        <w:lastRenderedPageBreak/>
        <w:t>которым должен быть направлен ответ заявителю;</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615C" w:rsidRPr="00DE615C" w:rsidRDefault="00DE615C" w:rsidP="00DE615C">
      <w:pPr>
        <w:widowControl w:val="0"/>
        <w:autoSpaceDE w:val="0"/>
        <w:autoSpaceDN w:val="0"/>
        <w:adjustRightInd w:val="0"/>
        <w:ind w:firstLine="851"/>
        <w:jc w:val="both"/>
        <w:rPr>
          <w:sz w:val="28"/>
          <w:szCs w:val="28"/>
        </w:rPr>
      </w:pPr>
      <w:r w:rsidRPr="00DE615C">
        <w:rPr>
          <w:sz w:val="28"/>
          <w:szCs w:val="28"/>
        </w:rPr>
        <w:t>5.5. Заявитель вправе запрашивать и получать информацию и документы, необходимые для обоснования и рассмотрения жалобы.</w:t>
      </w:r>
    </w:p>
    <w:p w:rsidR="00DE615C" w:rsidRPr="00DE615C" w:rsidRDefault="00DE615C" w:rsidP="00DE615C">
      <w:pPr>
        <w:widowControl w:val="0"/>
        <w:autoSpaceDE w:val="0"/>
        <w:autoSpaceDN w:val="0"/>
        <w:adjustRightInd w:val="0"/>
        <w:ind w:firstLine="851"/>
        <w:jc w:val="both"/>
        <w:rPr>
          <w:sz w:val="28"/>
          <w:szCs w:val="28"/>
        </w:rPr>
      </w:pPr>
      <w:r w:rsidRPr="00DE615C">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оформленная в соответствии с законодательством Российской Федерации доверенность (для физических лиц);</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615C" w:rsidRPr="00DE615C" w:rsidRDefault="00DE615C" w:rsidP="00DE615C">
      <w:pPr>
        <w:ind w:firstLine="851"/>
        <w:jc w:val="both"/>
        <w:rPr>
          <w:sz w:val="28"/>
          <w:szCs w:val="28"/>
        </w:rPr>
      </w:pPr>
      <w:r w:rsidRPr="00DE615C">
        <w:rPr>
          <w:sz w:val="28"/>
          <w:szCs w:val="28"/>
        </w:rPr>
        <w:t xml:space="preserve">5.7. Жалоба по указанным в пункте 5.1 Административного регламента основаниям рассматривается главой Бирофельдского сельского поселения. </w:t>
      </w:r>
    </w:p>
    <w:p w:rsidR="00DE615C" w:rsidRPr="00DE615C" w:rsidRDefault="00DE615C" w:rsidP="00DE615C">
      <w:pPr>
        <w:ind w:firstLine="851"/>
        <w:jc w:val="both"/>
        <w:rPr>
          <w:rFonts w:eastAsia="Times New Roman"/>
          <w:color w:val="FF0000"/>
          <w:sz w:val="28"/>
          <w:szCs w:val="28"/>
          <w:lang w:eastAsia="ru-RU"/>
        </w:rPr>
      </w:pPr>
      <w:r w:rsidRPr="00DE615C">
        <w:rPr>
          <w:sz w:val="28"/>
          <w:szCs w:val="28"/>
        </w:rPr>
        <w:t>5.8. Жалоба на главу Бирофельдского сельского поселения может быть подана главе Бирофельдского сельского поселения или в органы прокуратуры.</w:t>
      </w:r>
    </w:p>
    <w:p w:rsidR="00DE615C" w:rsidRPr="00DE615C" w:rsidRDefault="00DE615C" w:rsidP="00DE615C">
      <w:pPr>
        <w:ind w:firstLine="851"/>
        <w:jc w:val="both"/>
        <w:rPr>
          <w:rFonts w:eastAsia="Times New Roman"/>
          <w:sz w:val="28"/>
          <w:szCs w:val="28"/>
          <w:lang w:eastAsia="ru-RU"/>
        </w:rPr>
      </w:pPr>
      <w:r w:rsidRPr="00DE615C">
        <w:rPr>
          <w:sz w:val="28"/>
          <w:szCs w:val="28"/>
        </w:rPr>
        <w:t xml:space="preserve">5.9. Жалоба рассматривается главой Бирофельдского сельского поселения в течение </w:t>
      </w:r>
      <w:r w:rsidRPr="00DE615C">
        <w:rPr>
          <w:rFonts w:eastAsia="Times New Roman"/>
          <w:sz w:val="28"/>
          <w:szCs w:val="28"/>
          <w:lang w:eastAsia="ru-RU"/>
        </w:rPr>
        <w:t xml:space="preserve">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E615C" w:rsidRPr="00DE615C" w:rsidRDefault="00DE615C" w:rsidP="00DE615C">
      <w:pPr>
        <w:widowControl w:val="0"/>
        <w:autoSpaceDE w:val="0"/>
        <w:autoSpaceDN w:val="0"/>
        <w:adjustRightInd w:val="0"/>
        <w:ind w:firstLine="851"/>
        <w:jc w:val="both"/>
        <w:rPr>
          <w:sz w:val="28"/>
          <w:szCs w:val="28"/>
        </w:rPr>
      </w:pPr>
      <w:r w:rsidRPr="00DE615C">
        <w:rPr>
          <w:sz w:val="28"/>
          <w:szCs w:val="28"/>
        </w:rPr>
        <w:t>5.10. По результатам рассмотрения жалобы может быть принято одно из следующих решений:</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отказать в удовлетворении жалобы.</w:t>
      </w:r>
    </w:p>
    <w:p w:rsidR="00DE615C" w:rsidRPr="00DE615C" w:rsidRDefault="00DE615C" w:rsidP="00DE615C">
      <w:pPr>
        <w:widowControl w:val="0"/>
        <w:autoSpaceDE w:val="0"/>
        <w:autoSpaceDN w:val="0"/>
        <w:adjustRightInd w:val="0"/>
        <w:ind w:firstLine="851"/>
        <w:jc w:val="both"/>
        <w:rPr>
          <w:rFonts w:eastAsia="Times New Roman"/>
          <w:sz w:val="28"/>
          <w:szCs w:val="28"/>
        </w:rPr>
      </w:pPr>
      <w:r w:rsidRPr="00DE615C">
        <w:rPr>
          <w:sz w:val="28"/>
          <w:szCs w:val="28"/>
        </w:rPr>
        <w:t xml:space="preserve">5.11. Не позднее дня, следующего за днем принятия решения, указанного </w:t>
      </w:r>
      <w:r w:rsidRPr="00DE615C">
        <w:rPr>
          <w:sz w:val="28"/>
          <w:szCs w:val="28"/>
        </w:rPr>
        <w:lastRenderedPageBreak/>
        <w:t>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615C" w:rsidRPr="00DE615C" w:rsidRDefault="00DE615C" w:rsidP="00DE615C">
      <w:pPr>
        <w:adjustRightInd w:val="0"/>
        <w:ind w:firstLine="851"/>
        <w:jc w:val="both"/>
        <w:rPr>
          <w:rFonts w:eastAsia="Times New Roman"/>
          <w:sz w:val="28"/>
          <w:szCs w:val="28"/>
          <w:lang w:eastAsia="ru-RU"/>
        </w:rPr>
      </w:pPr>
      <w:r w:rsidRPr="00DE615C">
        <w:rPr>
          <w:rFonts w:eastAsia="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администрацией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615C" w:rsidRPr="00DE615C" w:rsidRDefault="00DE615C" w:rsidP="00DE615C">
      <w:pPr>
        <w:adjustRightInd w:val="0"/>
        <w:ind w:firstLine="851"/>
        <w:jc w:val="both"/>
        <w:rPr>
          <w:rFonts w:eastAsia="Times New Roman"/>
          <w:sz w:val="28"/>
          <w:szCs w:val="28"/>
          <w:lang w:eastAsia="ru-RU"/>
        </w:rPr>
      </w:pPr>
      <w:r w:rsidRPr="00DE615C">
        <w:rPr>
          <w:rFonts w:eastAsia="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615C" w:rsidRPr="00DE615C" w:rsidRDefault="00DE615C" w:rsidP="00DE615C">
      <w:pPr>
        <w:widowControl w:val="0"/>
        <w:autoSpaceDE w:val="0"/>
        <w:autoSpaceDN w:val="0"/>
        <w:adjustRightInd w:val="0"/>
        <w:ind w:firstLine="851"/>
        <w:jc w:val="both"/>
        <w:rPr>
          <w:sz w:val="28"/>
          <w:szCs w:val="28"/>
          <w:lang w:eastAsia="ru-RU"/>
        </w:rPr>
      </w:pPr>
      <w:r w:rsidRPr="00DE615C">
        <w:rPr>
          <w:sz w:val="28"/>
          <w:szCs w:val="28"/>
        </w:rPr>
        <w:t>5.12. В удовлетворении жалобы отказывается в следующих случаях:</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наличие вступившего в законную силу решения суда по жалобе о том же предмете и по тем же основаниям;</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E615C" w:rsidRPr="00DE615C" w:rsidRDefault="00DE615C" w:rsidP="00DE615C">
      <w:pPr>
        <w:widowControl w:val="0"/>
        <w:autoSpaceDE w:val="0"/>
        <w:autoSpaceDN w:val="0"/>
        <w:adjustRightInd w:val="0"/>
        <w:ind w:firstLine="851"/>
        <w:jc w:val="both"/>
        <w:rPr>
          <w:sz w:val="28"/>
          <w:szCs w:val="28"/>
        </w:rPr>
      </w:pPr>
      <w:r w:rsidRPr="00DE615C">
        <w:rPr>
          <w:sz w:val="28"/>
          <w:szCs w:val="28"/>
        </w:rPr>
        <w:t>5.13. Жалоба остается без ответа в следующих случаях:</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DE615C" w:rsidRPr="00DE615C" w:rsidRDefault="000D3F0F" w:rsidP="00DE615C">
      <w:pPr>
        <w:widowControl w:val="0"/>
        <w:autoSpaceDE w:val="0"/>
        <w:autoSpaceDN w:val="0"/>
        <w:adjustRightInd w:val="0"/>
        <w:ind w:firstLine="851"/>
        <w:jc w:val="both"/>
        <w:rPr>
          <w:sz w:val="28"/>
          <w:szCs w:val="28"/>
        </w:rPr>
      </w:pPr>
      <w:r>
        <w:rPr>
          <w:sz w:val="28"/>
          <w:szCs w:val="28"/>
        </w:rPr>
        <w:t>-</w:t>
      </w:r>
      <w:r w:rsidR="00DE615C" w:rsidRPr="00DE615C">
        <w:rPr>
          <w:sz w:val="28"/>
          <w:szCs w:val="28"/>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615C" w:rsidRPr="00DE615C" w:rsidRDefault="00DE615C" w:rsidP="00DE615C">
      <w:pPr>
        <w:ind w:firstLine="851"/>
        <w:jc w:val="both"/>
        <w:rPr>
          <w:rFonts w:eastAsia="Times New Roman"/>
          <w:sz w:val="28"/>
          <w:szCs w:val="28"/>
          <w:lang w:eastAsia="ru-RU"/>
        </w:rPr>
      </w:pPr>
      <w:r w:rsidRPr="00DE615C">
        <w:rPr>
          <w:rFonts w:eastAsia="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по жалобе вместе с жалобой незамедлительно направляются в органы прокуратуры.</w:t>
      </w:r>
    </w:p>
    <w:p w:rsidR="00DE615C" w:rsidRPr="00DE615C" w:rsidRDefault="00DE615C" w:rsidP="00DE615C">
      <w:pPr>
        <w:ind w:firstLine="851"/>
        <w:jc w:val="both"/>
        <w:rPr>
          <w:rFonts w:eastAsia="Times New Roman"/>
          <w:sz w:val="28"/>
          <w:szCs w:val="28"/>
          <w:lang w:eastAsia="ru-RU"/>
        </w:rPr>
      </w:pPr>
      <w:r w:rsidRPr="00DE615C">
        <w:rPr>
          <w:rFonts w:eastAsia="Times New Roman"/>
          <w:sz w:val="28"/>
          <w:szCs w:val="28"/>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DE615C" w:rsidRPr="00DE615C" w:rsidRDefault="00DE615C" w:rsidP="00DE615C">
      <w:pPr>
        <w:ind w:firstLine="851"/>
        <w:jc w:val="both"/>
        <w:rPr>
          <w:rFonts w:eastAsia="Times New Roman"/>
          <w:sz w:val="28"/>
          <w:szCs w:val="28"/>
        </w:rPr>
      </w:pPr>
      <w:r w:rsidRPr="00DE615C">
        <w:rPr>
          <w:rFonts w:eastAsia="Times New Roman"/>
          <w:sz w:val="28"/>
          <w:szCs w:val="28"/>
        </w:rPr>
        <w:t>2. Настоящее постановление опубликовать в Информационном бюллетене Бирофельдского сельского поселения.</w:t>
      </w:r>
    </w:p>
    <w:p w:rsidR="00DE615C" w:rsidRPr="00DE615C" w:rsidRDefault="00DE615C" w:rsidP="00DE615C">
      <w:pPr>
        <w:ind w:firstLine="851"/>
        <w:jc w:val="both"/>
        <w:rPr>
          <w:rFonts w:eastAsia="Times New Roman"/>
          <w:sz w:val="28"/>
          <w:szCs w:val="28"/>
        </w:rPr>
      </w:pPr>
      <w:r w:rsidRPr="00DE615C">
        <w:rPr>
          <w:rFonts w:eastAsia="Times New Roman"/>
          <w:sz w:val="28"/>
          <w:szCs w:val="28"/>
        </w:rPr>
        <w:t xml:space="preserve">3. Настоящее постановление вступает в силу после дня его официального опубликования. </w:t>
      </w:r>
    </w:p>
    <w:p w:rsidR="00DE615C" w:rsidRPr="00DE615C" w:rsidRDefault="00DE615C" w:rsidP="00DE615C">
      <w:pPr>
        <w:ind w:firstLine="851"/>
        <w:jc w:val="both"/>
        <w:rPr>
          <w:rFonts w:eastAsia="Times New Roman"/>
          <w:sz w:val="28"/>
          <w:szCs w:val="28"/>
        </w:rPr>
      </w:pPr>
    </w:p>
    <w:p w:rsidR="00DE615C" w:rsidRPr="00DE615C" w:rsidRDefault="00DE615C" w:rsidP="00DE615C">
      <w:pPr>
        <w:jc w:val="both"/>
        <w:rPr>
          <w:rFonts w:eastAsia="Times New Roman"/>
          <w:sz w:val="28"/>
          <w:szCs w:val="28"/>
        </w:rPr>
      </w:pPr>
    </w:p>
    <w:p w:rsidR="00DE615C" w:rsidRPr="00DE615C" w:rsidRDefault="00DE615C" w:rsidP="00DE615C">
      <w:pPr>
        <w:jc w:val="both"/>
        <w:rPr>
          <w:rFonts w:eastAsia="Times New Roman"/>
          <w:sz w:val="28"/>
          <w:szCs w:val="28"/>
        </w:rPr>
      </w:pPr>
    </w:p>
    <w:p w:rsidR="00DE615C" w:rsidRPr="00DE615C" w:rsidRDefault="00DE615C" w:rsidP="00DE615C">
      <w:pPr>
        <w:jc w:val="both"/>
        <w:rPr>
          <w:sz w:val="28"/>
          <w:szCs w:val="28"/>
        </w:rPr>
      </w:pPr>
      <w:r w:rsidRPr="00DE615C">
        <w:rPr>
          <w:sz w:val="28"/>
          <w:szCs w:val="28"/>
        </w:rPr>
        <w:t xml:space="preserve">И.о. главы администрации </w:t>
      </w:r>
    </w:p>
    <w:p w:rsidR="000E64BD" w:rsidRPr="00DE615C" w:rsidRDefault="00DE615C" w:rsidP="00DE615C">
      <w:pPr>
        <w:jc w:val="both"/>
        <w:rPr>
          <w:sz w:val="28"/>
          <w:szCs w:val="28"/>
        </w:rPr>
      </w:pPr>
      <w:r w:rsidRPr="00DE615C">
        <w:rPr>
          <w:sz w:val="28"/>
          <w:szCs w:val="28"/>
        </w:rPr>
        <w:t>сельского поселения                                                                              Т.А. Васильева</w:t>
      </w:r>
    </w:p>
    <w:sectPr w:rsidR="000E64BD" w:rsidRPr="00DE615C" w:rsidSect="00F060B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97BE8"/>
    <w:multiLevelType w:val="multilevel"/>
    <w:tmpl w:val="8D7A17BE"/>
    <w:lvl w:ilvl="0">
      <w:start w:val="1"/>
      <w:numFmt w:val="decimal"/>
      <w:lvlText w:val="%1."/>
      <w:lvlJc w:val="left"/>
      <w:pPr>
        <w:ind w:left="2912" w:hanging="360"/>
      </w:pPr>
      <w:rPr>
        <w:color w:val="000000"/>
      </w:rPr>
    </w:lvl>
    <w:lvl w:ilvl="1">
      <w:start w:val="1"/>
      <w:numFmt w:val="decimal"/>
      <w:isLgl/>
      <w:lvlText w:val="%1.%2"/>
      <w:lvlJc w:val="left"/>
      <w:pPr>
        <w:ind w:left="2492" w:hanging="648"/>
      </w:pPr>
    </w:lvl>
    <w:lvl w:ilvl="2">
      <w:start w:val="1"/>
      <w:numFmt w:val="decimal"/>
      <w:isLgl/>
      <w:lvlText w:val="%1.%2.%3"/>
      <w:lvlJc w:val="left"/>
      <w:pPr>
        <w:ind w:left="3274" w:hanging="720"/>
      </w:pPr>
    </w:lvl>
    <w:lvl w:ilvl="3">
      <w:start w:val="1"/>
      <w:numFmt w:val="decimal"/>
      <w:isLgl/>
      <w:lvlText w:val="%1.%2.%3.%4"/>
      <w:lvlJc w:val="left"/>
      <w:pPr>
        <w:ind w:left="3635" w:hanging="1080"/>
      </w:pPr>
    </w:lvl>
    <w:lvl w:ilvl="4">
      <w:start w:val="1"/>
      <w:numFmt w:val="decimal"/>
      <w:isLgl/>
      <w:lvlText w:val="%1.%2.%3.%4.%5"/>
      <w:lvlJc w:val="left"/>
      <w:pPr>
        <w:ind w:left="3636" w:hanging="1080"/>
      </w:pPr>
    </w:lvl>
    <w:lvl w:ilvl="5">
      <w:start w:val="1"/>
      <w:numFmt w:val="decimal"/>
      <w:isLgl/>
      <w:lvlText w:val="%1.%2.%3.%4.%5.%6"/>
      <w:lvlJc w:val="left"/>
      <w:pPr>
        <w:ind w:left="3997" w:hanging="1440"/>
      </w:pPr>
    </w:lvl>
    <w:lvl w:ilvl="6">
      <w:start w:val="1"/>
      <w:numFmt w:val="decimal"/>
      <w:isLgl/>
      <w:lvlText w:val="%1.%2.%3.%4.%5.%6.%7"/>
      <w:lvlJc w:val="left"/>
      <w:pPr>
        <w:ind w:left="3998" w:hanging="1440"/>
      </w:pPr>
    </w:lvl>
    <w:lvl w:ilvl="7">
      <w:start w:val="1"/>
      <w:numFmt w:val="decimal"/>
      <w:isLgl/>
      <w:lvlText w:val="%1.%2.%3.%4.%5.%6.%7.%8"/>
      <w:lvlJc w:val="left"/>
      <w:pPr>
        <w:ind w:left="4359" w:hanging="1800"/>
      </w:pPr>
    </w:lvl>
    <w:lvl w:ilvl="8">
      <w:start w:val="1"/>
      <w:numFmt w:val="decimal"/>
      <w:isLgl/>
      <w:lvlText w:val="%1.%2.%3.%4.%5.%6.%7.%8.%9"/>
      <w:lvlJc w:val="left"/>
      <w:pPr>
        <w:ind w:left="47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7"/>
    <w:rsid w:val="00023EBD"/>
    <w:rsid w:val="00060DD0"/>
    <w:rsid w:val="0006674F"/>
    <w:rsid w:val="00087029"/>
    <w:rsid w:val="00091915"/>
    <w:rsid w:val="000D3F0F"/>
    <w:rsid w:val="000E64BD"/>
    <w:rsid w:val="001076D9"/>
    <w:rsid w:val="001276D3"/>
    <w:rsid w:val="00177615"/>
    <w:rsid w:val="0018068C"/>
    <w:rsid w:val="001B416E"/>
    <w:rsid w:val="001D7B6F"/>
    <w:rsid w:val="001F3493"/>
    <w:rsid w:val="00215FC7"/>
    <w:rsid w:val="00231D89"/>
    <w:rsid w:val="002461F5"/>
    <w:rsid w:val="0026658D"/>
    <w:rsid w:val="002D6AFC"/>
    <w:rsid w:val="002E1BE5"/>
    <w:rsid w:val="00315BDF"/>
    <w:rsid w:val="00355439"/>
    <w:rsid w:val="003D4998"/>
    <w:rsid w:val="003D5531"/>
    <w:rsid w:val="003E58AA"/>
    <w:rsid w:val="003E652D"/>
    <w:rsid w:val="003F3DCC"/>
    <w:rsid w:val="004667C0"/>
    <w:rsid w:val="004854A2"/>
    <w:rsid w:val="004C2A46"/>
    <w:rsid w:val="004D2603"/>
    <w:rsid w:val="004D678F"/>
    <w:rsid w:val="004E11D2"/>
    <w:rsid w:val="004E185F"/>
    <w:rsid w:val="004F64E8"/>
    <w:rsid w:val="004F7276"/>
    <w:rsid w:val="00526B85"/>
    <w:rsid w:val="005573D8"/>
    <w:rsid w:val="005A019A"/>
    <w:rsid w:val="005C6B63"/>
    <w:rsid w:val="00625263"/>
    <w:rsid w:val="00656CFA"/>
    <w:rsid w:val="00677F6F"/>
    <w:rsid w:val="006849BF"/>
    <w:rsid w:val="006B5897"/>
    <w:rsid w:val="006E373E"/>
    <w:rsid w:val="007215C7"/>
    <w:rsid w:val="00725715"/>
    <w:rsid w:val="007310EF"/>
    <w:rsid w:val="007444AE"/>
    <w:rsid w:val="00750C60"/>
    <w:rsid w:val="007728C2"/>
    <w:rsid w:val="007A21CA"/>
    <w:rsid w:val="007B01E2"/>
    <w:rsid w:val="007B6CBC"/>
    <w:rsid w:val="007C1B61"/>
    <w:rsid w:val="00816098"/>
    <w:rsid w:val="008260CA"/>
    <w:rsid w:val="008427B3"/>
    <w:rsid w:val="00867A9F"/>
    <w:rsid w:val="00886A23"/>
    <w:rsid w:val="008E1677"/>
    <w:rsid w:val="008E6693"/>
    <w:rsid w:val="00930F92"/>
    <w:rsid w:val="00931D57"/>
    <w:rsid w:val="00950629"/>
    <w:rsid w:val="009523B1"/>
    <w:rsid w:val="009657EA"/>
    <w:rsid w:val="009952FC"/>
    <w:rsid w:val="009A22C7"/>
    <w:rsid w:val="009C4527"/>
    <w:rsid w:val="009D4365"/>
    <w:rsid w:val="009F7FD7"/>
    <w:rsid w:val="00A15BFB"/>
    <w:rsid w:val="00A22B79"/>
    <w:rsid w:val="00A27EF7"/>
    <w:rsid w:val="00A3261F"/>
    <w:rsid w:val="00A4524B"/>
    <w:rsid w:val="00A535B4"/>
    <w:rsid w:val="00A7270C"/>
    <w:rsid w:val="00AB2BBE"/>
    <w:rsid w:val="00AC07C2"/>
    <w:rsid w:val="00AC677C"/>
    <w:rsid w:val="00AE740E"/>
    <w:rsid w:val="00AF09AA"/>
    <w:rsid w:val="00B42AD4"/>
    <w:rsid w:val="00B5464D"/>
    <w:rsid w:val="00B55109"/>
    <w:rsid w:val="00B76FA3"/>
    <w:rsid w:val="00BA1EB1"/>
    <w:rsid w:val="00BF3B4F"/>
    <w:rsid w:val="00BF5F68"/>
    <w:rsid w:val="00C3507E"/>
    <w:rsid w:val="00C357E0"/>
    <w:rsid w:val="00C47A63"/>
    <w:rsid w:val="00C5564B"/>
    <w:rsid w:val="00C64843"/>
    <w:rsid w:val="00D01122"/>
    <w:rsid w:val="00D05FC7"/>
    <w:rsid w:val="00D351AD"/>
    <w:rsid w:val="00D6176F"/>
    <w:rsid w:val="00D85530"/>
    <w:rsid w:val="00DA3E3C"/>
    <w:rsid w:val="00DB24B4"/>
    <w:rsid w:val="00DC47A7"/>
    <w:rsid w:val="00DD1F33"/>
    <w:rsid w:val="00DE4A24"/>
    <w:rsid w:val="00DE615C"/>
    <w:rsid w:val="00DF4940"/>
    <w:rsid w:val="00E4256C"/>
    <w:rsid w:val="00E64E9A"/>
    <w:rsid w:val="00E82C39"/>
    <w:rsid w:val="00EB26DC"/>
    <w:rsid w:val="00ED5606"/>
    <w:rsid w:val="00EF70A3"/>
    <w:rsid w:val="00F060B0"/>
    <w:rsid w:val="00F6512E"/>
    <w:rsid w:val="00F842E5"/>
    <w:rsid w:val="00F85473"/>
    <w:rsid w:val="00F906D2"/>
    <w:rsid w:val="00F9163E"/>
    <w:rsid w:val="00FC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E013"/>
  <w15:chartTrackingRefBased/>
  <w15:docId w15:val="{8AEA6932-2BB6-4764-A644-CC5ADFD3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97"/>
    <w:rPr>
      <w:sz w:val="20"/>
      <w:szCs w:val="20"/>
    </w:rPr>
  </w:style>
  <w:style w:type="paragraph" w:styleId="1">
    <w:name w:val="heading 1"/>
    <w:basedOn w:val="a"/>
    <w:next w:val="a"/>
    <w:link w:val="10"/>
    <w:qFormat/>
    <w:rsid w:val="004F64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4667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B24B4"/>
    <w:pPr>
      <w:spacing w:before="100" w:beforeAutospacing="1" w:after="100" w:afterAutospacing="1"/>
      <w:outlineLvl w:val="2"/>
    </w:pPr>
    <w:rPr>
      <w:rFonts w:eastAsia="Times New Roman"/>
      <w:b/>
      <w:bCs/>
      <w:sz w:val="27"/>
      <w:szCs w:val="27"/>
      <w:lang w:eastAsia="ru-RU"/>
    </w:rPr>
  </w:style>
  <w:style w:type="paragraph" w:styleId="5">
    <w:name w:val="heading 5"/>
    <w:basedOn w:val="a"/>
    <w:next w:val="a"/>
    <w:link w:val="50"/>
    <w:semiHidden/>
    <w:unhideWhenUsed/>
    <w:qFormat/>
    <w:rsid w:val="004667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B5897"/>
    <w:rPr>
      <w:rFonts w:ascii="Times New Roman" w:hAnsi="Times New Roman" w:cs="Times New Roman" w:hint="default"/>
      <w:b w:val="0"/>
      <w:bCs w:val="0"/>
      <w:i w:val="0"/>
      <w:iCs w:val="0"/>
      <w:color w:val="000000"/>
      <w:sz w:val="24"/>
      <w:szCs w:val="24"/>
    </w:rPr>
  </w:style>
  <w:style w:type="paragraph" w:customStyle="1" w:styleId="headertext">
    <w:name w:val="headertext"/>
    <w:basedOn w:val="a"/>
    <w:rsid w:val="006B5897"/>
    <w:pPr>
      <w:spacing w:before="100" w:beforeAutospacing="1" w:after="100" w:afterAutospacing="1"/>
    </w:pPr>
    <w:rPr>
      <w:rFonts w:eastAsia="Times New Roman"/>
      <w:sz w:val="24"/>
      <w:szCs w:val="24"/>
      <w:lang w:eastAsia="ru-RU"/>
    </w:rPr>
  </w:style>
  <w:style w:type="paragraph" w:styleId="a7">
    <w:name w:val="Balloon Text"/>
    <w:basedOn w:val="a"/>
    <w:link w:val="a8"/>
    <w:rsid w:val="006849BF"/>
    <w:rPr>
      <w:rFonts w:ascii="Segoe UI" w:hAnsi="Segoe UI" w:cs="Segoe UI"/>
      <w:sz w:val="18"/>
      <w:szCs w:val="18"/>
    </w:rPr>
  </w:style>
  <w:style w:type="character" w:customStyle="1" w:styleId="a8">
    <w:name w:val="Текст выноски Знак"/>
    <w:basedOn w:val="a0"/>
    <w:link w:val="a7"/>
    <w:rsid w:val="006849BF"/>
    <w:rPr>
      <w:rFonts w:ascii="Segoe UI" w:hAnsi="Segoe UI" w:cs="Segoe UI"/>
      <w:sz w:val="18"/>
      <w:szCs w:val="18"/>
    </w:rPr>
  </w:style>
  <w:style w:type="character" w:customStyle="1" w:styleId="ConsPlusNormal">
    <w:name w:val="ConsPlusNormal Знак"/>
    <w:link w:val="ConsPlusNormal0"/>
    <w:locked/>
    <w:rsid w:val="007B6CBC"/>
    <w:rPr>
      <w:rFonts w:ascii="Arial" w:hAnsi="Arial" w:cs="Arial"/>
      <w:sz w:val="26"/>
    </w:rPr>
  </w:style>
  <w:style w:type="paragraph" w:customStyle="1" w:styleId="ConsPlusNormal0">
    <w:name w:val="ConsPlusNormal"/>
    <w:link w:val="ConsPlusNormal"/>
    <w:rsid w:val="007B6CBC"/>
    <w:pPr>
      <w:widowControl w:val="0"/>
      <w:autoSpaceDE w:val="0"/>
      <w:autoSpaceDN w:val="0"/>
      <w:adjustRightInd w:val="0"/>
    </w:pPr>
    <w:rPr>
      <w:rFonts w:ascii="Arial" w:hAnsi="Arial" w:cs="Arial"/>
      <w:sz w:val="26"/>
    </w:rPr>
  </w:style>
  <w:style w:type="character" w:customStyle="1" w:styleId="30">
    <w:name w:val="Заголовок 3 Знак"/>
    <w:basedOn w:val="a0"/>
    <w:link w:val="3"/>
    <w:uiPriority w:val="9"/>
    <w:rsid w:val="00DB24B4"/>
    <w:rPr>
      <w:rFonts w:eastAsia="Times New Roman"/>
      <w:b/>
      <w:bCs/>
      <w:sz w:val="27"/>
      <w:szCs w:val="27"/>
      <w:lang w:eastAsia="ru-RU"/>
    </w:rPr>
  </w:style>
  <w:style w:type="character" w:styleId="a9">
    <w:name w:val="Hyperlink"/>
    <w:uiPriority w:val="99"/>
    <w:rsid w:val="00DB24B4"/>
    <w:rPr>
      <w:color w:val="000080"/>
      <w:u w:val="single"/>
    </w:rPr>
  </w:style>
  <w:style w:type="paragraph" w:customStyle="1" w:styleId="Heading">
    <w:name w:val="Heading"/>
    <w:uiPriority w:val="99"/>
    <w:rsid w:val="00656CFA"/>
    <w:pPr>
      <w:widowControl w:val="0"/>
      <w:autoSpaceDE w:val="0"/>
      <w:autoSpaceDN w:val="0"/>
      <w:adjustRightInd w:val="0"/>
    </w:pPr>
    <w:rPr>
      <w:rFonts w:ascii="Arial" w:eastAsia="Times New Roman" w:hAnsi="Arial" w:cs="Arial"/>
      <w:b/>
      <w:bCs/>
      <w:sz w:val="22"/>
      <w:szCs w:val="22"/>
      <w:lang w:eastAsia="ru-RU"/>
    </w:rPr>
  </w:style>
  <w:style w:type="paragraph" w:styleId="HTML">
    <w:name w:val="HTML Preformatted"/>
    <w:basedOn w:val="a"/>
    <w:link w:val="HTML0"/>
    <w:uiPriority w:val="99"/>
    <w:unhideWhenUsed/>
    <w:rsid w:val="0009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091915"/>
    <w:rPr>
      <w:rFonts w:ascii="Courier New" w:eastAsia="Times New Roman" w:hAnsi="Courier New" w:cs="Courier New"/>
      <w:sz w:val="20"/>
      <w:szCs w:val="20"/>
      <w:lang w:eastAsia="ru-RU"/>
    </w:rPr>
  </w:style>
  <w:style w:type="paragraph" w:styleId="aa">
    <w:name w:val="List Paragraph"/>
    <w:basedOn w:val="a"/>
    <w:uiPriority w:val="34"/>
    <w:qFormat/>
    <w:rsid w:val="00DA3E3C"/>
    <w:pPr>
      <w:spacing w:after="200" w:line="276" w:lineRule="auto"/>
      <w:ind w:left="720" w:firstLine="709"/>
      <w:contextualSpacing/>
      <w:jc w:val="both"/>
    </w:pPr>
    <w:rPr>
      <w:rFonts w:eastAsia="Calibri"/>
      <w:sz w:val="28"/>
      <w:szCs w:val="22"/>
    </w:rPr>
  </w:style>
  <w:style w:type="paragraph" w:customStyle="1" w:styleId="ConsTitle">
    <w:name w:val="ConsTitle"/>
    <w:rsid w:val="00DA3E3C"/>
    <w:pPr>
      <w:widowControl w:val="0"/>
      <w:autoSpaceDE w:val="0"/>
      <w:autoSpaceDN w:val="0"/>
      <w:adjustRightInd w:val="0"/>
      <w:ind w:right="19772"/>
    </w:pPr>
    <w:rPr>
      <w:rFonts w:ascii="Arial" w:eastAsia="Times New Roman" w:hAnsi="Arial" w:cs="Arial"/>
      <w:b/>
      <w:bCs/>
      <w:sz w:val="16"/>
      <w:szCs w:val="16"/>
    </w:rPr>
  </w:style>
  <w:style w:type="character" w:customStyle="1" w:styleId="20">
    <w:name w:val="Заголовок 2 Знак"/>
    <w:basedOn w:val="a0"/>
    <w:link w:val="2"/>
    <w:semiHidden/>
    <w:rsid w:val="004667C0"/>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semiHidden/>
    <w:rsid w:val="004667C0"/>
    <w:rPr>
      <w:rFonts w:asciiTheme="majorHAnsi" w:eastAsiaTheme="majorEastAsia" w:hAnsiTheme="majorHAnsi" w:cstheme="majorBidi"/>
      <w:color w:val="2E74B5" w:themeColor="accent1" w:themeShade="BF"/>
      <w:sz w:val="20"/>
      <w:szCs w:val="20"/>
    </w:rPr>
  </w:style>
  <w:style w:type="paragraph" w:styleId="ab">
    <w:name w:val="No Spacing"/>
    <w:uiPriority w:val="1"/>
    <w:qFormat/>
    <w:rsid w:val="00E64E9A"/>
    <w:rPr>
      <w:rFonts w:ascii="Calibri" w:eastAsia="SimSun" w:hAnsi="Calibri"/>
      <w:sz w:val="22"/>
      <w:szCs w:val="22"/>
      <w:lang w:eastAsia="zh-CN"/>
    </w:rPr>
  </w:style>
  <w:style w:type="paragraph" w:customStyle="1" w:styleId="s1">
    <w:name w:val="s_1"/>
    <w:basedOn w:val="a"/>
    <w:rsid w:val="00E64E9A"/>
    <w:pPr>
      <w:spacing w:before="100" w:beforeAutospacing="1" w:after="100" w:afterAutospacing="1"/>
    </w:pPr>
    <w:rPr>
      <w:rFonts w:eastAsia="Times New Roman"/>
      <w:sz w:val="24"/>
      <w:szCs w:val="24"/>
      <w:lang w:eastAsia="ru-RU"/>
    </w:rPr>
  </w:style>
  <w:style w:type="paragraph" w:customStyle="1" w:styleId="s3">
    <w:name w:val="s_3"/>
    <w:basedOn w:val="a"/>
    <w:rsid w:val="008260CA"/>
    <w:pPr>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rsid w:val="004F64E8"/>
    <w:rPr>
      <w:rFonts w:asciiTheme="majorHAnsi" w:eastAsiaTheme="majorEastAsia" w:hAnsiTheme="majorHAnsi" w:cstheme="majorBidi"/>
      <w:color w:val="2E74B5" w:themeColor="accent1" w:themeShade="BF"/>
      <w:sz w:val="32"/>
      <w:szCs w:val="32"/>
    </w:rPr>
  </w:style>
  <w:style w:type="paragraph" w:customStyle="1" w:styleId="formattext">
    <w:name w:val="formattext"/>
    <w:basedOn w:val="a"/>
    <w:rsid w:val="00B76FA3"/>
    <w:pPr>
      <w:spacing w:before="100" w:beforeAutospacing="1" w:after="100" w:afterAutospacing="1"/>
    </w:pPr>
    <w:rPr>
      <w:rFonts w:eastAsia="Times New Roman"/>
      <w:sz w:val="24"/>
      <w:szCs w:val="24"/>
      <w:lang w:eastAsia="ru-RU"/>
    </w:rPr>
  </w:style>
  <w:style w:type="paragraph" w:customStyle="1" w:styleId="toleft">
    <w:name w:val="toleft"/>
    <w:basedOn w:val="a"/>
    <w:rsid w:val="00B76FA3"/>
    <w:pPr>
      <w:spacing w:before="100" w:beforeAutospacing="1" w:after="100" w:afterAutospacing="1"/>
    </w:pPr>
    <w:rPr>
      <w:rFonts w:eastAsia="Times New Roman"/>
      <w:sz w:val="24"/>
      <w:szCs w:val="24"/>
      <w:lang w:eastAsia="ru-RU"/>
    </w:rPr>
  </w:style>
  <w:style w:type="character" w:customStyle="1" w:styleId="11">
    <w:name w:val="Гиперссылка1"/>
    <w:basedOn w:val="a0"/>
    <w:rsid w:val="000E64BD"/>
  </w:style>
  <w:style w:type="paragraph" w:customStyle="1" w:styleId="consplustitle">
    <w:name w:val="consplustitle"/>
    <w:basedOn w:val="a"/>
    <w:rsid w:val="000E64BD"/>
    <w:pPr>
      <w:spacing w:before="100" w:beforeAutospacing="1" w:after="100" w:afterAutospacing="1"/>
    </w:pPr>
    <w:rPr>
      <w:rFonts w:eastAsia="Times New Roman"/>
      <w:sz w:val="24"/>
      <w:szCs w:val="24"/>
      <w:lang w:eastAsia="ru-RU"/>
    </w:rPr>
  </w:style>
  <w:style w:type="paragraph" w:customStyle="1" w:styleId="normalweb">
    <w:name w:val="normalweb"/>
    <w:basedOn w:val="a"/>
    <w:rsid w:val="000E64BD"/>
    <w:pPr>
      <w:spacing w:before="100" w:beforeAutospacing="1" w:after="100" w:afterAutospacing="1"/>
    </w:pPr>
    <w:rPr>
      <w:rFonts w:eastAsia="Times New Roman"/>
      <w:sz w:val="24"/>
      <w:szCs w:val="24"/>
      <w:lang w:eastAsia="ru-RU"/>
    </w:rPr>
  </w:style>
  <w:style w:type="paragraph" w:customStyle="1" w:styleId="consplusnormal00">
    <w:name w:val="consplusnormal0"/>
    <w:basedOn w:val="a"/>
    <w:rsid w:val="000E64BD"/>
    <w:pPr>
      <w:spacing w:before="100" w:beforeAutospacing="1" w:after="100" w:afterAutospacing="1"/>
    </w:pPr>
    <w:rPr>
      <w:rFonts w:eastAsia="Times New Roman"/>
      <w:sz w:val="24"/>
      <w:szCs w:val="24"/>
      <w:lang w:eastAsia="ru-RU"/>
    </w:rPr>
  </w:style>
  <w:style w:type="paragraph" w:customStyle="1" w:styleId="table">
    <w:name w:val="table"/>
    <w:basedOn w:val="a"/>
    <w:rsid w:val="000E64BD"/>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971">
      <w:bodyDiv w:val="1"/>
      <w:marLeft w:val="0"/>
      <w:marRight w:val="0"/>
      <w:marTop w:val="0"/>
      <w:marBottom w:val="0"/>
      <w:divBdr>
        <w:top w:val="none" w:sz="0" w:space="0" w:color="auto"/>
        <w:left w:val="none" w:sz="0" w:space="0" w:color="auto"/>
        <w:bottom w:val="none" w:sz="0" w:space="0" w:color="auto"/>
        <w:right w:val="none" w:sz="0" w:space="0" w:color="auto"/>
      </w:divBdr>
    </w:div>
    <w:div w:id="111442613">
      <w:bodyDiv w:val="1"/>
      <w:marLeft w:val="0"/>
      <w:marRight w:val="0"/>
      <w:marTop w:val="0"/>
      <w:marBottom w:val="0"/>
      <w:divBdr>
        <w:top w:val="none" w:sz="0" w:space="0" w:color="auto"/>
        <w:left w:val="none" w:sz="0" w:space="0" w:color="auto"/>
        <w:bottom w:val="none" w:sz="0" w:space="0" w:color="auto"/>
        <w:right w:val="none" w:sz="0" w:space="0" w:color="auto"/>
      </w:divBdr>
    </w:div>
    <w:div w:id="301809419">
      <w:bodyDiv w:val="1"/>
      <w:marLeft w:val="0"/>
      <w:marRight w:val="0"/>
      <w:marTop w:val="0"/>
      <w:marBottom w:val="0"/>
      <w:divBdr>
        <w:top w:val="none" w:sz="0" w:space="0" w:color="auto"/>
        <w:left w:val="none" w:sz="0" w:space="0" w:color="auto"/>
        <w:bottom w:val="none" w:sz="0" w:space="0" w:color="auto"/>
        <w:right w:val="none" w:sz="0" w:space="0" w:color="auto"/>
      </w:divBdr>
    </w:div>
    <w:div w:id="558444622">
      <w:bodyDiv w:val="1"/>
      <w:marLeft w:val="0"/>
      <w:marRight w:val="0"/>
      <w:marTop w:val="0"/>
      <w:marBottom w:val="0"/>
      <w:divBdr>
        <w:top w:val="none" w:sz="0" w:space="0" w:color="auto"/>
        <w:left w:val="none" w:sz="0" w:space="0" w:color="auto"/>
        <w:bottom w:val="none" w:sz="0" w:space="0" w:color="auto"/>
        <w:right w:val="none" w:sz="0" w:space="0" w:color="auto"/>
      </w:divBdr>
    </w:div>
    <w:div w:id="897976656">
      <w:bodyDiv w:val="1"/>
      <w:marLeft w:val="0"/>
      <w:marRight w:val="0"/>
      <w:marTop w:val="0"/>
      <w:marBottom w:val="0"/>
      <w:divBdr>
        <w:top w:val="none" w:sz="0" w:space="0" w:color="auto"/>
        <w:left w:val="none" w:sz="0" w:space="0" w:color="auto"/>
        <w:bottom w:val="none" w:sz="0" w:space="0" w:color="auto"/>
        <w:right w:val="none" w:sz="0" w:space="0" w:color="auto"/>
      </w:divBdr>
    </w:div>
    <w:div w:id="1108966942">
      <w:bodyDiv w:val="1"/>
      <w:marLeft w:val="0"/>
      <w:marRight w:val="0"/>
      <w:marTop w:val="0"/>
      <w:marBottom w:val="0"/>
      <w:divBdr>
        <w:top w:val="none" w:sz="0" w:space="0" w:color="auto"/>
        <w:left w:val="none" w:sz="0" w:space="0" w:color="auto"/>
        <w:bottom w:val="none" w:sz="0" w:space="0" w:color="auto"/>
        <w:right w:val="none" w:sz="0" w:space="0" w:color="auto"/>
      </w:divBdr>
    </w:div>
    <w:div w:id="1115295654">
      <w:bodyDiv w:val="1"/>
      <w:marLeft w:val="0"/>
      <w:marRight w:val="0"/>
      <w:marTop w:val="0"/>
      <w:marBottom w:val="0"/>
      <w:divBdr>
        <w:top w:val="none" w:sz="0" w:space="0" w:color="auto"/>
        <w:left w:val="none" w:sz="0" w:space="0" w:color="auto"/>
        <w:bottom w:val="none" w:sz="0" w:space="0" w:color="auto"/>
        <w:right w:val="none" w:sz="0" w:space="0" w:color="auto"/>
      </w:divBdr>
    </w:div>
    <w:div w:id="1358431441">
      <w:bodyDiv w:val="1"/>
      <w:marLeft w:val="0"/>
      <w:marRight w:val="0"/>
      <w:marTop w:val="0"/>
      <w:marBottom w:val="0"/>
      <w:divBdr>
        <w:top w:val="none" w:sz="0" w:space="0" w:color="auto"/>
        <w:left w:val="none" w:sz="0" w:space="0" w:color="auto"/>
        <w:bottom w:val="none" w:sz="0" w:space="0" w:color="auto"/>
        <w:right w:val="none" w:sz="0" w:space="0" w:color="auto"/>
      </w:divBdr>
    </w:div>
    <w:div w:id="1359695504">
      <w:bodyDiv w:val="1"/>
      <w:marLeft w:val="0"/>
      <w:marRight w:val="0"/>
      <w:marTop w:val="0"/>
      <w:marBottom w:val="0"/>
      <w:divBdr>
        <w:top w:val="none" w:sz="0" w:space="0" w:color="auto"/>
        <w:left w:val="none" w:sz="0" w:space="0" w:color="auto"/>
        <w:bottom w:val="none" w:sz="0" w:space="0" w:color="auto"/>
        <w:right w:val="none" w:sz="0" w:space="0" w:color="auto"/>
      </w:divBdr>
    </w:div>
    <w:div w:id="1447040160">
      <w:bodyDiv w:val="1"/>
      <w:marLeft w:val="0"/>
      <w:marRight w:val="0"/>
      <w:marTop w:val="0"/>
      <w:marBottom w:val="0"/>
      <w:divBdr>
        <w:top w:val="none" w:sz="0" w:space="0" w:color="auto"/>
        <w:left w:val="none" w:sz="0" w:space="0" w:color="auto"/>
        <w:bottom w:val="none" w:sz="0" w:space="0" w:color="auto"/>
        <w:right w:val="none" w:sz="0" w:space="0" w:color="auto"/>
      </w:divBdr>
    </w:div>
    <w:div w:id="1474178512">
      <w:bodyDiv w:val="1"/>
      <w:marLeft w:val="0"/>
      <w:marRight w:val="0"/>
      <w:marTop w:val="0"/>
      <w:marBottom w:val="0"/>
      <w:divBdr>
        <w:top w:val="none" w:sz="0" w:space="0" w:color="auto"/>
        <w:left w:val="none" w:sz="0" w:space="0" w:color="auto"/>
        <w:bottom w:val="none" w:sz="0" w:space="0" w:color="auto"/>
        <w:right w:val="none" w:sz="0" w:space="0" w:color="auto"/>
      </w:divBdr>
    </w:div>
    <w:div w:id="1703357698">
      <w:bodyDiv w:val="1"/>
      <w:marLeft w:val="0"/>
      <w:marRight w:val="0"/>
      <w:marTop w:val="0"/>
      <w:marBottom w:val="0"/>
      <w:divBdr>
        <w:top w:val="none" w:sz="0" w:space="0" w:color="auto"/>
        <w:left w:val="none" w:sz="0" w:space="0" w:color="auto"/>
        <w:bottom w:val="none" w:sz="0" w:space="0" w:color="auto"/>
        <w:right w:val="none" w:sz="0" w:space="0" w:color="auto"/>
      </w:divBdr>
    </w:div>
    <w:div w:id="1729650078">
      <w:bodyDiv w:val="1"/>
      <w:marLeft w:val="0"/>
      <w:marRight w:val="0"/>
      <w:marTop w:val="0"/>
      <w:marBottom w:val="0"/>
      <w:divBdr>
        <w:top w:val="none" w:sz="0" w:space="0" w:color="auto"/>
        <w:left w:val="none" w:sz="0" w:space="0" w:color="auto"/>
        <w:bottom w:val="none" w:sz="0" w:space="0" w:color="auto"/>
        <w:right w:val="none" w:sz="0" w:space="0" w:color="auto"/>
      </w:divBdr>
    </w:div>
    <w:div w:id="18221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la-service.scli.ru:8080/rnla-links/ws/content/act/bba0bfb1-06c7-4e50-a8d3-fe1045784bf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scli.ru:8080/rnla-links/ws/content/act/bba0bfb1-06c7-4e50-a8d3-fe1045784bf1.html" TargetMode="External"/><Relationship Id="rId5"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8</Pages>
  <Words>3211</Words>
  <Characters>18303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127</cp:revision>
  <cp:lastPrinted>2019-09-20T03:56:00Z</cp:lastPrinted>
  <dcterms:created xsi:type="dcterms:W3CDTF">2019-04-10T06:36:00Z</dcterms:created>
  <dcterms:modified xsi:type="dcterms:W3CDTF">2019-12-02T05:41:00Z</dcterms:modified>
</cp:coreProperties>
</file>