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7C" w:rsidRDefault="00A4267C" w:rsidP="007F4CF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</w:pPr>
      <w:bookmarkStart w:id="0" w:name="_GoBack"/>
    </w:p>
    <w:p w:rsidR="00A4267C" w:rsidRDefault="00A4267C" w:rsidP="00A4267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D0B4D">
        <w:t>Муниципальное образование «Бирофельдское сельское поселение»</w:t>
      </w:r>
    </w:p>
    <w:p w:rsidR="00A4267C" w:rsidRPr="00B06EEC" w:rsidRDefault="00A4267C" w:rsidP="00A4267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D0B4D">
        <w:t>Биробиджанского муниципального района</w:t>
      </w:r>
    </w:p>
    <w:p w:rsidR="00A4267C" w:rsidRPr="008D0B4D" w:rsidRDefault="00A4267C" w:rsidP="00A4267C">
      <w:pPr>
        <w:jc w:val="center"/>
      </w:pPr>
      <w:r w:rsidRPr="008D0B4D">
        <w:t>Еврейской автономной области</w:t>
      </w:r>
    </w:p>
    <w:p w:rsidR="00A4267C" w:rsidRPr="008D0B4D" w:rsidRDefault="00A4267C" w:rsidP="00A4267C">
      <w:pPr>
        <w:jc w:val="center"/>
      </w:pPr>
    </w:p>
    <w:p w:rsidR="00A4267C" w:rsidRPr="008D0B4D" w:rsidRDefault="00A4267C" w:rsidP="00A4267C">
      <w:pPr>
        <w:jc w:val="center"/>
      </w:pPr>
      <w:r w:rsidRPr="008D0B4D">
        <w:t>СОБРАНИЕ ДЕПУТАТОВ</w:t>
      </w:r>
    </w:p>
    <w:p w:rsidR="00A4267C" w:rsidRPr="008D0B4D" w:rsidRDefault="00A4267C" w:rsidP="00A4267C">
      <w:pPr>
        <w:jc w:val="center"/>
      </w:pPr>
    </w:p>
    <w:p w:rsidR="00A4267C" w:rsidRDefault="00A4267C" w:rsidP="00A4267C">
      <w:pPr>
        <w:jc w:val="center"/>
      </w:pPr>
      <w:r w:rsidRPr="008D0B4D">
        <w:t>РЕШЕНИЕ</w:t>
      </w:r>
    </w:p>
    <w:p w:rsidR="00A4267C" w:rsidRDefault="00A4267C" w:rsidP="00A4267C">
      <w:pPr>
        <w:jc w:val="center"/>
      </w:pPr>
    </w:p>
    <w:p w:rsidR="00A4267C" w:rsidRDefault="00A4267C" w:rsidP="00A4267C">
      <w:pPr>
        <w:jc w:val="center"/>
      </w:pPr>
    </w:p>
    <w:p w:rsidR="00A4267C" w:rsidRDefault="00A4267C" w:rsidP="00A4267C">
      <w:pPr>
        <w:jc w:val="center"/>
      </w:pPr>
    </w:p>
    <w:p w:rsidR="00A4267C" w:rsidRDefault="007F4CF4" w:rsidP="00A4267C">
      <w:pPr>
        <w:jc w:val="center"/>
      </w:pPr>
      <w:r>
        <w:t>07.10.2019                                                                                                              № 51</w:t>
      </w:r>
    </w:p>
    <w:p w:rsidR="00A4267C" w:rsidRDefault="00A4267C" w:rsidP="00A4267C">
      <w:pPr>
        <w:jc w:val="center"/>
      </w:pPr>
    </w:p>
    <w:p w:rsidR="00A4267C" w:rsidRDefault="00A4267C" w:rsidP="00A4267C">
      <w:pPr>
        <w:jc w:val="center"/>
      </w:pPr>
    </w:p>
    <w:p w:rsidR="00A4267C" w:rsidRDefault="00A4267C" w:rsidP="00A4267C">
      <w:pPr>
        <w:jc w:val="center"/>
      </w:pPr>
      <w:r>
        <w:t>с. Бирофельд</w:t>
      </w:r>
    </w:p>
    <w:p w:rsidR="00A4267C" w:rsidRDefault="00A4267C" w:rsidP="00A4267C">
      <w:pPr>
        <w:jc w:val="center"/>
      </w:pPr>
    </w:p>
    <w:p w:rsidR="00A4267C" w:rsidRDefault="00A4267C" w:rsidP="003213C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E9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AA7D35">
        <w:rPr>
          <w:rFonts w:ascii="Times New Roman" w:hAnsi="Times New Roman" w:cs="Times New Roman"/>
          <w:b w:val="0"/>
          <w:sz w:val="28"/>
          <w:szCs w:val="28"/>
        </w:rPr>
        <w:t xml:space="preserve">внесение </w:t>
      </w:r>
      <w:r w:rsidR="00EB17BA">
        <w:rPr>
          <w:rFonts w:ascii="Times New Roman" w:hAnsi="Times New Roman" w:cs="Times New Roman"/>
          <w:b w:val="0"/>
          <w:sz w:val="28"/>
          <w:szCs w:val="28"/>
        </w:rPr>
        <w:t>дополнений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A066D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06.04.2016 № 245 «Об утверждении перечня </w:t>
      </w:r>
      <w:r w:rsidR="003213CB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</w:t>
      </w:r>
    </w:p>
    <w:p w:rsidR="00A4267C" w:rsidRDefault="00A4267C" w:rsidP="00A4267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67C" w:rsidRPr="00C82E9F" w:rsidRDefault="00A4267C" w:rsidP="00A4267C">
      <w:pPr>
        <w:ind w:firstLine="851"/>
        <w:jc w:val="both"/>
        <w:rPr>
          <w:rFonts w:eastAsia="Times New Roman"/>
          <w:lang w:eastAsia="ru-RU"/>
        </w:rPr>
      </w:pPr>
      <w:r w:rsidRPr="00C82E9F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муниципального образования управления в Российской Федерации», </w:t>
      </w:r>
      <w:r w:rsidR="003213CB">
        <w:rPr>
          <w:color w:val="000000"/>
        </w:rPr>
        <w:t xml:space="preserve">Федеральным </w:t>
      </w:r>
      <w:r w:rsidR="00EB17BA" w:rsidRPr="00C82E9F">
        <w:rPr>
          <w:color w:val="000000"/>
        </w:rPr>
        <w:t xml:space="preserve">законом </w:t>
      </w:r>
      <w:r w:rsidR="00EB17BA">
        <w:rPr>
          <w:color w:val="000000"/>
        </w:rPr>
        <w:t>от 27.</w:t>
      </w:r>
      <w:r w:rsidR="003213CB">
        <w:rPr>
          <w:color w:val="000000"/>
        </w:rPr>
        <w:t>07.2007 № 209-ФЗ «О развитии малого и среднего предпринимательства в Российской Федерации»</w:t>
      </w:r>
      <w:r w:rsidRPr="00C82E9F">
        <w:t xml:space="preserve">, </w:t>
      </w:r>
      <w:r w:rsidRPr="00C82E9F">
        <w:rPr>
          <w:rFonts w:asciiTheme="minorHAnsi" w:hAnsiTheme="minorHAnsi" w:cstheme="minorHAnsi"/>
        </w:rPr>
        <w:t>руководствуясь</w:t>
      </w:r>
      <w:r w:rsidRPr="00C82E9F">
        <w:rPr>
          <w:color w:val="000000"/>
        </w:rPr>
        <w:t xml:space="preserve"> Уставом Бирофельдского сельского поселения, </w:t>
      </w:r>
      <w:r>
        <w:rPr>
          <w:color w:val="000000"/>
        </w:rPr>
        <w:t>Собрание депутатов сельского поселения</w:t>
      </w:r>
    </w:p>
    <w:p w:rsidR="00A4267C" w:rsidRPr="00695F48" w:rsidRDefault="00A4267C" w:rsidP="00A4267C">
      <w:r>
        <w:t>РЕШИЛО</w:t>
      </w:r>
      <w:r w:rsidRPr="00C82E9F">
        <w:t>:</w:t>
      </w:r>
    </w:p>
    <w:p w:rsidR="00827AB9" w:rsidRDefault="00A4267C" w:rsidP="00827AB9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4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27AB9">
        <w:rPr>
          <w:rFonts w:ascii="Times New Roman" w:hAnsi="Times New Roman" w:cs="Times New Roman"/>
          <w:b w:val="0"/>
          <w:sz w:val="28"/>
          <w:szCs w:val="28"/>
        </w:rPr>
        <w:t>Внести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06.04.2016 № 245 «Об утверждении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аренду»(далее – Решение) следующие дополнения:</w:t>
      </w:r>
    </w:p>
    <w:p w:rsidR="00A4267C" w:rsidRPr="00695F48" w:rsidRDefault="00827AB9" w:rsidP="00827AB9">
      <w:pPr>
        <w:pStyle w:val="Heading"/>
        <w:ind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наименование Р</w:t>
      </w:r>
      <w:r w:rsidR="00695F48" w:rsidRPr="00695F48">
        <w:rPr>
          <w:rFonts w:ascii="Times New Roman" w:hAnsi="Times New Roman" w:cs="Times New Roman"/>
          <w:b w:val="0"/>
          <w:sz w:val="28"/>
          <w:szCs w:val="28"/>
        </w:rPr>
        <w:t>ешения</w:t>
      </w:r>
      <w:r w:rsidR="00695F48">
        <w:rPr>
          <w:rFonts w:ascii="Times New Roman" w:hAnsi="Times New Roman" w:cs="Times New Roman"/>
          <w:b w:val="0"/>
          <w:sz w:val="28"/>
          <w:szCs w:val="28"/>
        </w:rPr>
        <w:t>, пункт 1 Решения и наименование Перечня</w:t>
      </w:r>
      <w:r w:rsidR="00695F48" w:rsidRPr="00695F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</w:t>
      </w:r>
      <w:r w:rsidR="00695F48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после слов «Еврейской автономной области» дополнить словами: «свободного от прав  третьих лиц (за исключением права хозяйственного </w:t>
      </w:r>
      <w:r w:rsidR="00695F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ведения, права оперативного управления, а также </w:t>
      </w:r>
      <w:r>
        <w:rPr>
          <w:rFonts w:ascii="Times New Roman" w:hAnsi="Times New Roman" w:cs="Times New Roman"/>
          <w:b w:val="0"/>
          <w:sz w:val="28"/>
          <w:szCs w:val="28"/>
        </w:rPr>
        <w:t>имущественных прав субъектов малого и среднего предпринимательства)</w:t>
      </w:r>
      <w:r w:rsidR="007552C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267C" w:rsidRPr="00695F48" w:rsidRDefault="007552CE" w:rsidP="00695F48">
      <w:pPr>
        <w:ind w:firstLine="851"/>
        <w:jc w:val="both"/>
      </w:pPr>
      <w:r>
        <w:t>2</w:t>
      </w:r>
      <w:r w:rsidR="00A4267C" w:rsidRPr="00695F48">
        <w:t>.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A4267C" w:rsidRPr="00695F48" w:rsidRDefault="007552CE" w:rsidP="00695F48">
      <w:pPr>
        <w:ind w:firstLine="851"/>
        <w:jc w:val="both"/>
        <w:rPr>
          <w:color w:val="000000"/>
        </w:rPr>
      </w:pPr>
      <w:r>
        <w:t>3</w:t>
      </w:r>
      <w:r w:rsidR="00A4267C" w:rsidRPr="00695F48">
        <w:t xml:space="preserve">. </w:t>
      </w:r>
      <w:r w:rsidR="00A4267C" w:rsidRPr="00695F48">
        <w:rPr>
          <w:color w:val="000000"/>
        </w:rPr>
        <w:t>Настоящее решение вступает в силу после дня его официального опубликования.</w:t>
      </w:r>
    </w:p>
    <w:p w:rsidR="00A4267C" w:rsidRDefault="00A4267C" w:rsidP="00695F48">
      <w:pPr>
        <w:ind w:firstLine="851"/>
        <w:jc w:val="both"/>
        <w:outlineLvl w:val="1"/>
        <w:rPr>
          <w:rFonts w:eastAsia="Times New Roman"/>
          <w:bCs/>
          <w:lang w:eastAsia="ru-RU"/>
        </w:rPr>
      </w:pPr>
    </w:p>
    <w:p w:rsidR="00827AB9" w:rsidRPr="00695F48" w:rsidRDefault="00827AB9" w:rsidP="00695F48">
      <w:pPr>
        <w:ind w:firstLine="851"/>
        <w:jc w:val="both"/>
        <w:outlineLvl w:val="1"/>
        <w:rPr>
          <w:rFonts w:eastAsia="Times New Roman"/>
          <w:bCs/>
          <w:lang w:eastAsia="ru-RU"/>
        </w:rPr>
      </w:pPr>
    </w:p>
    <w:p w:rsidR="00A4267C" w:rsidRDefault="00A4267C" w:rsidP="00A4267C">
      <w:pPr>
        <w:ind w:firstLine="851"/>
        <w:jc w:val="both"/>
        <w:outlineLvl w:val="1"/>
        <w:rPr>
          <w:rFonts w:eastAsia="Times New Roman"/>
          <w:bCs/>
          <w:lang w:eastAsia="ru-RU"/>
        </w:rPr>
      </w:pPr>
    </w:p>
    <w:p w:rsidR="00A4267C" w:rsidRDefault="00A4267C" w:rsidP="00A4267C">
      <w:pPr>
        <w:ind w:firstLine="851"/>
        <w:jc w:val="both"/>
        <w:outlineLvl w:val="1"/>
        <w:rPr>
          <w:rFonts w:eastAsia="Times New Roman"/>
          <w:bCs/>
          <w:lang w:eastAsia="ru-RU"/>
        </w:rPr>
      </w:pPr>
    </w:p>
    <w:p w:rsidR="00A4267C" w:rsidRDefault="00A4267C" w:rsidP="00A4267C">
      <w:pPr>
        <w:pStyle w:val="Heading"/>
        <w:jc w:val="both"/>
        <w:rPr>
          <w:rFonts w:eastAsia="Times New Roman"/>
          <w:bCs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М.Ю. Ворон</w:t>
      </w:r>
    </w:p>
    <w:bookmarkEnd w:id="0"/>
    <w:p w:rsidR="004C2A46" w:rsidRDefault="004C2A46"/>
    <w:sectPr w:rsidR="004C2A46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A2DAB"/>
    <w:rsid w:val="0012155F"/>
    <w:rsid w:val="003213CB"/>
    <w:rsid w:val="004C2A46"/>
    <w:rsid w:val="004E11D2"/>
    <w:rsid w:val="00695F48"/>
    <w:rsid w:val="007552CE"/>
    <w:rsid w:val="007A21CA"/>
    <w:rsid w:val="007F4CF4"/>
    <w:rsid w:val="00827AB9"/>
    <w:rsid w:val="00A4267C"/>
    <w:rsid w:val="00CA066D"/>
    <w:rsid w:val="00CA2DAB"/>
    <w:rsid w:val="00CD7ABF"/>
    <w:rsid w:val="00DD1F33"/>
    <w:rsid w:val="00EB17BA"/>
    <w:rsid w:val="00F0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A4267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ru-RU"/>
    </w:rPr>
  </w:style>
  <w:style w:type="paragraph" w:styleId="a7">
    <w:name w:val="Balloon Text"/>
    <w:basedOn w:val="a"/>
    <w:link w:val="a8"/>
    <w:rsid w:val="00827A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2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Дмитрий Каленюк</cp:lastModifiedBy>
  <cp:revision>5</cp:revision>
  <cp:lastPrinted>2019-10-07T01:32:00Z</cp:lastPrinted>
  <dcterms:created xsi:type="dcterms:W3CDTF">2019-09-30T02:13:00Z</dcterms:created>
  <dcterms:modified xsi:type="dcterms:W3CDTF">2019-10-07T01:32:00Z</dcterms:modified>
</cp:coreProperties>
</file>