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B65F1E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19 июл</w:t>
      </w:r>
      <w:r w:rsidR="00434445">
        <w:rPr>
          <w:rFonts w:ascii="Times New Roman" w:hAnsi="Times New Roman" w:cs="Times New Roman"/>
          <w:b/>
          <w:sz w:val="56"/>
          <w:szCs w:val="56"/>
        </w:rPr>
        <w:t>я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11</w:t>
      </w:r>
      <w:r w:rsidR="00E93B4D">
        <w:rPr>
          <w:rFonts w:ascii="Times New Roman" w:hAnsi="Times New Roman" w:cs="Times New Roman"/>
          <w:b/>
          <w:sz w:val="56"/>
          <w:szCs w:val="56"/>
        </w:rPr>
        <w:t>-а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43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RPr="00BC5FE5" w:rsidTr="001964CC">
        <w:trPr>
          <w:trHeight w:val="939"/>
        </w:trPr>
        <w:tc>
          <w:tcPr>
            <w:tcW w:w="705" w:type="dxa"/>
          </w:tcPr>
          <w:p w:rsidR="00034E62" w:rsidRPr="00BC5FE5" w:rsidRDefault="00034E62" w:rsidP="00034E62">
            <w:pPr>
              <w:jc w:val="center"/>
              <w:rPr>
                <w:sz w:val="20"/>
                <w:szCs w:val="20"/>
              </w:rPr>
            </w:pPr>
            <w:r w:rsidRPr="00BC5FE5">
              <w:rPr>
                <w:sz w:val="20"/>
                <w:szCs w:val="20"/>
              </w:rPr>
              <w:t>1.</w:t>
            </w:r>
          </w:p>
        </w:tc>
        <w:tc>
          <w:tcPr>
            <w:tcW w:w="10505" w:type="dxa"/>
          </w:tcPr>
          <w:p w:rsidR="00034E62" w:rsidRPr="00BC5FE5" w:rsidRDefault="00B65F1E" w:rsidP="00B65F1E">
            <w:pPr>
              <w:jc w:val="both"/>
              <w:rPr>
                <w:sz w:val="20"/>
                <w:szCs w:val="20"/>
              </w:rPr>
            </w:pPr>
            <w:r w:rsidRPr="00BC5FE5">
              <w:rPr>
                <w:rFonts w:ascii="Calibri" w:eastAsia="Times New Roman" w:hAnsi="Calibri" w:cs="Times New Roman"/>
                <w:sz w:val="20"/>
                <w:szCs w:val="20"/>
              </w:rPr>
      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485" w:type="dxa"/>
          </w:tcPr>
          <w:p w:rsidR="00034E62" w:rsidRPr="00BC5FE5" w:rsidRDefault="00B65F1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F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15" w:type="dxa"/>
          </w:tcPr>
          <w:p w:rsidR="00034E62" w:rsidRPr="00BC5FE5" w:rsidRDefault="00B65F1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FE5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</w:tr>
    </w:tbl>
    <w:p w:rsidR="00BC5FE5" w:rsidRPr="00BC5FE5" w:rsidRDefault="00BC5FE5" w:rsidP="00BC5FE5">
      <w:pPr>
        <w:jc w:val="center"/>
        <w:rPr>
          <w:sz w:val="20"/>
          <w:szCs w:val="20"/>
        </w:rPr>
      </w:pPr>
      <w:r w:rsidRPr="00BC5FE5">
        <w:rPr>
          <w:sz w:val="20"/>
          <w:szCs w:val="20"/>
        </w:rPr>
        <w:t>Муниципальное образование «Бирофельдское сельское поселение»</w:t>
      </w:r>
    </w:p>
    <w:p w:rsidR="00BC5FE5" w:rsidRPr="00BC5FE5" w:rsidRDefault="00BC5FE5" w:rsidP="00BC5FE5">
      <w:pPr>
        <w:jc w:val="center"/>
        <w:rPr>
          <w:sz w:val="20"/>
          <w:szCs w:val="20"/>
        </w:rPr>
      </w:pPr>
      <w:r w:rsidRPr="00BC5FE5">
        <w:rPr>
          <w:sz w:val="20"/>
          <w:szCs w:val="20"/>
        </w:rPr>
        <w:t>Биробиджанского муниципального района</w:t>
      </w:r>
    </w:p>
    <w:p w:rsidR="00BC5FE5" w:rsidRPr="00BC5FE5" w:rsidRDefault="00BC5FE5" w:rsidP="00BC5FE5">
      <w:pPr>
        <w:jc w:val="center"/>
        <w:rPr>
          <w:sz w:val="20"/>
          <w:szCs w:val="20"/>
        </w:rPr>
      </w:pPr>
      <w:r w:rsidRPr="00BC5FE5">
        <w:rPr>
          <w:sz w:val="20"/>
          <w:szCs w:val="20"/>
        </w:rPr>
        <w:t>Еврейской автономной области</w:t>
      </w:r>
    </w:p>
    <w:p w:rsidR="00BC5FE5" w:rsidRPr="00BC5FE5" w:rsidRDefault="00BC5FE5" w:rsidP="00BC5FE5">
      <w:pPr>
        <w:jc w:val="center"/>
        <w:rPr>
          <w:sz w:val="20"/>
          <w:szCs w:val="20"/>
        </w:rPr>
      </w:pPr>
      <w:r w:rsidRPr="00BC5FE5">
        <w:rPr>
          <w:sz w:val="20"/>
          <w:szCs w:val="20"/>
        </w:rPr>
        <w:t>СОБРАНИЕ ДЕПУТАТОВ</w:t>
      </w:r>
    </w:p>
    <w:p w:rsidR="00BC5FE5" w:rsidRPr="00BC5FE5" w:rsidRDefault="00BC5FE5" w:rsidP="00BC5FE5">
      <w:pPr>
        <w:jc w:val="center"/>
        <w:rPr>
          <w:sz w:val="20"/>
          <w:szCs w:val="20"/>
        </w:rPr>
      </w:pPr>
      <w:r w:rsidRPr="00BC5FE5">
        <w:rPr>
          <w:sz w:val="20"/>
          <w:szCs w:val="20"/>
        </w:rPr>
        <w:t>РЕШЕНИЕ</w:t>
      </w:r>
    </w:p>
    <w:p w:rsidR="00BC5FE5" w:rsidRPr="00BC5FE5" w:rsidRDefault="00BC5FE5" w:rsidP="00BC5FE5">
      <w:pPr>
        <w:rPr>
          <w:sz w:val="20"/>
          <w:szCs w:val="20"/>
        </w:rPr>
      </w:pPr>
      <w:r w:rsidRPr="00BC5FE5">
        <w:rPr>
          <w:sz w:val="20"/>
          <w:szCs w:val="20"/>
        </w:rPr>
        <w:t>19.07.2019                                                                                                        № 45</w:t>
      </w:r>
      <w:r>
        <w:rPr>
          <w:sz w:val="20"/>
          <w:szCs w:val="20"/>
        </w:rPr>
        <w:t xml:space="preserve">            </w:t>
      </w:r>
      <w:r w:rsidRPr="00BC5FE5">
        <w:rPr>
          <w:sz w:val="20"/>
          <w:szCs w:val="20"/>
        </w:rPr>
        <w:t>с. Бирофельд</w:t>
      </w:r>
    </w:p>
    <w:p w:rsidR="00BC5FE5" w:rsidRPr="00BC5FE5" w:rsidRDefault="00BC5FE5" w:rsidP="00BC5FE5">
      <w:pPr>
        <w:jc w:val="both"/>
        <w:rPr>
          <w:sz w:val="20"/>
          <w:szCs w:val="20"/>
        </w:rPr>
      </w:pPr>
      <w:r w:rsidRPr="00BC5FE5">
        <w:rPr>
          <w:sz w:val="20"/>
          <w:szCs w:val="20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BC5FE5" w:rsidRPr="00BC5FE5" w:rsidRDefault="00BC5FE5" w:rsidP="00BC5FE5">
      <w:pPr>
        <w:jc w:val="both"/>
        <w:rPr>
          <w:sz w:val="20"/>
          <w:szCs w:val="20"/>
        </w:rPr>
      </w:pPr>
    </w:p>
    <w:p w:rsidR="00BC5FE5" w:rsidRPr="00BC5FE5" w:rsidRDefault="00BC5FE5" w:rsidP="00BC5FE5">
      <w:pPr>
        <w:ind w:firstLine="708"/>
        <w:jc w:val="both"/>
        <w:rPr>
          <w:sz w:val="20"/>
          <w:szCs w:val="20"/>
        </w:rPr>
      </w:pPr>
      <w:r w:rsidRPr="00BC5FE5">
        <w:rPr>
          <w:sz w:val="20"/>
          <w:szCs w:val="20"/>
        </w:rPr>
        <w:t xml:space="preserve">Руководствуясь пунктом 1 части 4 статьи 3 Федерального закона </w:t>
      </w:r>
      <w:r w:rsidRPr="00BC5FE5">
        <w:rPr>
          <w:sz w:val="20"/>
          <w:szCs w:val="20"/>
        </w:rPr>
        <w:br/>
        <w:t>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BC5FE5" w:rsidRPr="00BC5FE5" w:rsidRDefault="00BC5FE5" w:rsidP="00BC5FE5">
      <w:pPr>
        <w:jc w:val="both"/>
        <w:rPr>
          <w:sz w:val="20"/>
          <w:szCs w:val="20"/>
        </w:rPr>
      </w:pPr>
      <w:r w:rsidRPr="00BC5FE5">
        <w:rPr>
          <w:sz w:val="20"/>
          <w:szCs w:val="20"/>
        </w:rPr>
        <w:t>РЕШИЛО:</w:t>
      </w:r>
    </w:p>
    <w:p w:rsidR="00BC5FE5" w:rsidRPr="00BC5FE5" w:rsidRDefault="00BC5FE5" w:rsidP="00BC5FE5">
      <w:pPr>
        <w:ind w:firstLine="709"/>
        <w:jc w:val="both"/>
        <w:rPr>
          <w:sz w:val="20"/>
          <w:szCs w:val="20"/>
        </w:rPr>
      </w:pPr>
      <w:r w:rsidRPr="00BC5FE5">
        <w:rPr>
          <w:sz w:val="20"/>
          <w:szCs w:val="20"/>
        </w:rPr>
        <w:lastRenderedPageBreak/>
        <w:t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BC5FE5" w:rsidRPr="00BC5FE5" w:rsidRDefault="00BC5FE5" w:rsidP="00BC5FE5">
      <w:pPr>
        <w:ind w:firstLine="709"/>
        <w:jc w:val="both"/>
        <w:rPr>
          <w:sz w:val="20"/>
          <w:szCs w:val="20"/>
        </w:rPr>
      </w:pPr>
      <w:r w:rsidRPr="00BC5FE5">
        <w:rPr>
          <w:sz w:val="20"/>
          <w:szCs w:val="20"/>
        </w:rPr>
        <w:t xml:space="preserve">2. </w:t>
      </w:r>
      <w:proofErr w:type="gramStart"/>
      <w:r w:rsidRPr="00BC5FE5">
        <w:rPr>
          <w:sz w:val="20"/>
          <w:szCs w:val="20"/>
        </w:rPr>
        <w:t xml:space="preserve">Главе сельского поселения «Бирофельдское сельское поселение» Биробиджанского муниципального района Еврейской автономной области </w:t>
      </w:r>
      <w:r w:rsidRPr="00BC5FE5">
        <w:rPr>
          <w:sz w:val="20"/>
          <w:szCs w:val="20"/>
        </w:rPr>
        <w:br/>
        <w:t xml:space="preserve">в порядке, установленном частями 1, 3 статьи 3 Федерального закона </w:t>
      </w:r>
      <w:r w:rsidRPr="00BC5FE5">
        <w:rPr>
          <w:sz w:val="20"/>
          <w:szCs w:val="20"/>
        </w:rPr>
        <w:br/>
        <w:t xml:space="preserve">от 21.07.2005 № 97-ФЗ «О государственной регистрации уставов муниципальных образований» обеспечить направление соответствующих документов в Управление Министерства юстиции Российской Федерации </w:t>
      </w:r>
      <w:r w:rsidRPr="00BC5FE5">
        <w:rPr>
          <w:sz w:val="20"/>
          <w:szCs w:val="20"/>
        </w:rPr>
        <w:br/>
        <w:t xml:space="preserve">по Хабаровскому краю и Еврейской автономной области для проверки </w:t>
      </w:r>
      <w:r w:rsidRPr="00BC5FE5">
        <w:rPr>
          <w:sz w:val="20"/>
          <w:szCs w:val="20"/>
        </w:rPr>
        <w:br/>
        <w:t xml:space="preserve">и государственной регистрации. </w:t>
      </w:r>
      <w:proofErr w:type="gramEnd"/>
    </w:p>
    <w:p w:rsidR="00BC5FE5" w:rsidRPr="00BC5FE5" w:rsidRDefault="00BC5FE5" w:rsidP="00BC5FE5">
      <w:pPr>
        <w:spacing w:line="360" w:lineRule="auto"/>
        <w:ind w:firstLine="709"/>
        <w:jc w:val="both"/>
        <w:rPr>
          <w:sz w:val="20"/>
          <w:szCs w:val="20"/>
        </w:rPr>
      </w:pPr>
      <w:r w:rsidRPr="00BC5FE5">
        <w:rPr>
          <w:sz w:val="20"/>
          <w:szCs w:val="20"/>
        </w:rPr>
        <w:t>3. Настоящее решение вступает в силу со дня его подписания</w:t>
      </w:r>
    </w:p>
    <w:p w:rsidR="00BC5FE5" w:rsidRPr="00BC5FE5" w:rsidRDefault="00BC5FE5" w:rsidP="00BC5FE5">
      <w:pPr>
        <w:rPr>
          <w:sz w:val="20"/>
          <w:szCs w:val="20"/>
        </w:rPr>
      </w:pPr>
      <w:r w:rsidRPr="00BC5FE5">
        <w:rPr>
          <w:sz w:val="20"/>
          <w:szCs w:val="20"/>
        </w:rPr>
        <w:t>Председатель Собрания депутатов                                                     М.Ю. Ворон</w:t>
      </w:r>
    </w:p>
    <w:p w:rsidR="00B65F1E" w:rsidRPr="00646A54" w:rsidRDefault="00B65F1E" w:rsidP="00B65F1E">
      <w:pPr>
        <w:rPr>
          <w:sz w:val="20"/>
          <w:szCs w:val="20"/>
        </w:rPr>
      </w:pPr>
    </w:p>
    <w:p w:rsidR="00B65F1E" w:rsidRPr="00646A54" w:rsidRDefault="00B65F1E" w:rsidP="00B65F1E">
      <w:pPr>
        <w:rPr>
          <w:sz w:val="20"/>
          <w:szCs w:val="20"/>
        </w:rPr>
      </w:pPr>
    </w:p>
    <w:p w:rsidR="00DA6FE0" w:rsidRPr="00B65F1E" w:rsidRDefault="00DA6FE0" w:rsidP="00B65F1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0"/>
          <w:szCs w:val="20"/>
        </w:rPr>
      </w:pPr>
    </w:p>
    <w:p w:rsidR="00AD5C44" w:rsidRDefault="00980FEF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</w:t>
      </w:r>
      <w:r w:rsidR="00AD5C44">
        <w:rPr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Время подписания в печать  </w:t>
      </w:r>
      <w:r w:rsidR="00B65F1E">
        <w:rPr>
          <w:sz w:val="16"/>
          <w:szCs w:val="16"/>
        </w:rPr>
        <w:t>19.07</w:t>
      </w:r>
      <w:r w:rsidR="001964CC">
        <w:rPr>
          <w:sz w:val="16"/>
          <w:szCs w:val="16"/>
        </w:rPr>
        <w:t>.2019</w:t>
      </w:r>
      <w:r w:rsidR="00DA6FE0">
        <w:rPr>
          <w:sz w:val="16"/>
          <w:szCs w:val="16"/>
        </w:rPr>
        <w:t xml:space="preserve"> </w:t>
      </w:r>
      <w:r>
        <w:rPr>
          <w:sz w:val="16"/>
          <w:szCs w:val="16"/>
        </w:rPr>
        <w:t>15.00</w:t>
      </w:r>
      <w:r w:rsidR="00B53ED9">
        <w:rPr>
          <w:sz w:val="16"/>
          <w:szCs w:val="16"/>
        </w:rPr>
        <w:t>. Тираж  - 6 экз. Распорстраняется бесплатно</w:t>
      </w:r>
      <w:proofErr w:type="gramStart"/>
      <w:r w:rsidR="00B53ED9">
        <w:rPr>
          <w:sz w:val="16"/>
          <w:szCs w:val="16"/>
        </w:rPr>
        <w:t xml:space="preserve"> .</w:t>
      </w:r>
      <w:proofErr w:type="gramEnd"/>
      <w:r w:rsidR="00B53ED9">
        <w:rPr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>
        <w:rPr>
          <w:sz w:val="16"/>
          <w:szCs w:val="16"/>
        </w:rPr>
        <w:t>Центральная</w:t>
      </w:r>
      <w:proofErr w:type="gramEnd"/>
      <w:r w:rsidR="00B53ED9">
        <w:rPr>
          <w:sz w:val="16"/>
          <w:szCs w:val="16"/>
        </w:rPr>
        <w:t>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01BF7"/>
    <w:rsid w:val="00012A55"/>
    <w:rsid w:val="00034E62"/>
    <w:rsid w:val="00051C41"/>
    <w:rsid w:val="00056B75"/>
    <w:rsid w:val="000F6C80"/>
    <w:rsid w:val="00176A68"/>
    <w:rsid w:val="001964CC"/>
    <w:rsid w:val="001B64F3"/>
    <w:rsid w:val="00242174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507CD1"/>
    <w:rsid w:val="00525B9A"/>
    <w:rsid w:val="005A7E79"/>
    <w:rsid w:val="005C7A29"/>
    <w:rsid w:val="006209F4"/>
    <w:rsid w:val="00625E69"/>
    <w:rsid w:val="006F179E"/>
    <w:rsid w:val="007008D6"/>
    <w:rsid w:val="007238C7"/>
    <w:rsid w:val="00793B3A"/>
    <w:rsid w:val="007A7487"/>
    <w:rsid w:val="0086043A"/>
    <w:rsid w:val="008B4202"/>
    <w:rsid w:val="00916527"/>
    <w:rsid w:val="00980FEF"/>
    <w:rsid w:val="00A7489D"/>
    <w:rsid w:val="00AD5C44"/>
    <w:rsid w:val="00B53ED9"/>
    <w:rsid w:val="00B65F1E"/>
    <w:rsid w:val="00B67AA0"/>
    <w:rsid w:val="00BA0DA9"/>
    <w:rsid w:val="00BC5FE5"/>
    <w:rsid w:val="00C94F38"/>
    <w:rsid w:val="00D253D5"/>
    <w:rsid w:val="00D80382"/>
    <w:rsid w:val="00DA6FE0"/>
    <w:rsid w:val="00E36464"/>
    <w:rsid w:val="00E64C28"/>
    <w:rsid w:val="00E93B4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2019-07-23T22:55:00Z</cp:lastPrinted>
  <dcterms:created xsi:type="dcterms:W3CDTF">2019-09-27T01:16:00Z</dcterms:created>
  <dcterms:modified xsi:type="dcterms:W3CDTF">2019-09-27T01:16:00Z</dcterms:modified>
</cp:coreProperties>
</file>