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E93B4D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18 июн</w:t>
      </w:r>
      <w:r w:rsidR="00434445">
        <w:rPr>
          <w:rFonts w:ascii="Times New Roman" w:hAnsi="Times New Roman" w:cs="Times New Roman"/>
          <w:b/>
          <w:sz w:val="56"/>
          <w:szCs w:val="56"/>
        </w:rPr>
        <w:t>я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10-а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43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1964CC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505" w:type="dxa"/>
          </w:tcPr>
          <w:p w:rsidR="00034E62" w:rsidRPr="00434445" w:rsidRDefault="00E93B4D" w:rsidP="0043444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Заключение о проведении публичных слушаний «О внесении изменений и дополнений в Устав муниципального образования «Бирофельдское сельское поселение»</w:t>
            </w:r>
          </w:p>
        </w:tc>
        <w:tc>
          <w:tcPr>
            <w:tcW w:w="148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E93B4D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</w:tr>
    </w:tbl>
    <w:p w:rsidR="00E93B4D" w:rsidRPr="00C4380B" w:rsidRDefault="00E93B4D" w:rsidP="00E93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ЗАКЛЮЧЕНИЕ</w:t>
      </w:r>
    </w:p>
    <w:p w:rsidR="00E93B4D" w:rsidRDefault="00E93B4D" w:rsidP="00E93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E93B4D" w:rsidRDefault="00E93B4D" w:rsidP="00E93B4D">
      <w:pPr>
        <w:rPr>
          <w:rFonts w:ascii="Times New Roman" w:hAnsi="Times New Roman" w:cs="Times New Roman"/>
          <w:sz w:val="28"/>
          <w:szCs w:val="28"/>
        </w:rPr>
      </w:pPr>
    </w:p>
    <w:p w:rsidR="00E93B4D" w:rsidRDefault="00E93B4D" w:rsidP="00E93B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 2019 года в муниципальном образовании «Бирофельдское сельское поселение» Биробиджанского муниципального района Еврейской автономной области в соответствии с  решением Собрания депутатов № 41 от 18.06.2019 года,  проведены публичные слушания по проекту решения Собрания депутатов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5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».</w:t>
      </w:r>
    </w:p>
    <w:p w:rsidR="00E93B4D" w:rsidRDefault="00E93B4D" w:rsidP="00E93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Участники публичных слушаний поддержали вносимые изменения в Устав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«Бирофельдское сельское поселение» Биробиджанского муниципального района Еврейской автономной области и решили:</w:t>
      </w:r>
    </w:p>
    <w:p w:rsidR="00E93B4D" w:rsidRDefault="00E93B4D" w:rsidP="00E93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Заключение по результатам публичных слушаний и проект решения Собрания депутатов опубликовать в «Информационном бюллетене» Бирофельдского сельского поселения Биробиджанского муниципального района Еврейской автономной области от  18.06.2019 № 10-а.</w:t>
      </w:r>
    </w:p>
    <w:p w:rsidR="00E93B4D" w:rsidRDefault="00E93B4D" w:rsidP="00E93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Проект решения Собрания депутатов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6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 представить Собранию депутатов для принятия.</w:t>
      </w:r>
    </w:p>
    <w:p w:rsidR="00E93B4D" w:rsidRPr="00E93B4D" w:rsidRDefault="00E93B4D" w:rsidP="00E93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                                                                   М.Ю. Ворон</w:t>
      </w:r>
    </w:p>
    <w:p w:rsidR="00E93B4D" w:rsidRDefault="00E93B4D" w:rsidP="00E93B4D">
      <w:pPr>
        <w:pStyle w:val="a7"/>
        <w:rPr>
          <w:szCs w:val="28"/>
        </w:rPr>
      </w:pPr>
    </w:p>
    <w:p w:rsidR="00E93B4D" w:rsidRDefault="00E93B4D" w:rsidP="00E93B4D">
      <w:pPr>
        <w:pStyle w:val="a7"/>
        <w:jc w:val="right"/>
        <w:rPr>
          <w:szCs w:val="28"/>
        </w:rPr>
      </w:pPr>
      <w:r>
        <w:rPr>
          <w:szCs w:val="28"/>
        </w:rPr>
        <w:t>ПРОЕКТ</w:t>
      </w:r>
    </w:p>
    <w:p w:rsidR="00E93B4D" w:rsidRDefault="00E93B4D" w:rsidP="00E93B4D">
      <w:pPr>
        <w:pStyle w:val="a7"/>
        <w:rPr>
          <w:szCs w:val="28"/>
        </w:rPr>
      </w:pPr>
      <w:r>
        <w:rPr>
          <w:szCs w:val="28"/>
        </w:rPr>
        <w:t>Муниципальное образование «Бирофельдское сельское поселение»</w:t>
      </w:r>
    </w:p>
    <w:p w:rsidR="00E93B4D" w:rsidRDefault="00E93B4D" w:rsidP="00E93B4D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E93B4D" w:rsidRDefault="00E93B4D" w:rsidP="00E93B4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93B4D" w:rsidRDefault="00E93B4D" w:rsidP="00E93B4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E93B4D" w:rsidRDefault="00E93B4D" w:rsidP="00E93B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93B4D" w:rsidRDefault="00E93B4D" w:rsidP="00E93B4D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№                                                                                                                       </w:t>
      </w:r>
    </w:p>
    <w:p w:rsidR="00E93B4D" w:rsidRDefault="00E93B4D" w:rsidP="00E93B4D">
      <w:pPr>
        <w:pStyle w:val="Heading"/>
        <w:jc w:val="center"/>
        <w:rPr>
          <w:rStyle w:val="ae"/>
          <w:b/>
          <w:bCs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Бирофельд</w:t>
      </w:r>
    </w:p>
    <w:p w:rsidR="00E93B4D" w:rsidRDefault="00E93B4D" w:rsidP="00E93B4D">
      <w:pPr>
        <w:pStyle w:val="ac"/>
        <w:ind w:right="-2"/>
        <w:jc w:val="both"/>
        <w:rPr>
          <w:bCs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E93B4D" w:rsidRDefault="00E93B4D" w:rsidP="00E93B4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сельского поселения</w:t>
      </w:r>
    </w:p>
    <w:p w:rsidR="00E93B4D" w:rsidRDefault="00E93B4D" w:rsidP="00E93B4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93B4D" w:rsidRDefault="00E93B4D" w:rsidP="00E93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 № 15  (с изменениями и дополнениями в редакции решений Собрания депутатов Бирофельдского сельского поселения от 14.04.2006 № 55, от 01.06.2007 № 125, от 20.02.2008 № 179, от  15.08.2008 № 246,от 19.02.2009 № 58, 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28.12.2009 № 135, от 29.03.2010 № 158, от 25.05.2010 № 176, от 28.07.2010 № 182, от 28.09.2010 № 190, от 27.12.2010 № 216, от 25.02.2011 № 222, от 08.06.2011 № 260, от 23.09.2011 № 281, от 31.10.2011 № 287, от 31.01.2012 № 311, от 23.03.2012 № 328, от 26.04.2012 № 334, от 27.08.2012 № 362, от 03.10.2012 № 372, от 30.05.2013   № 434, от 24.10.2013 № 15, от 21.02.2014 № 50, от 01.04.2014 № 65, от 23.05.2014 № 77</w:t>
      </w:r>
      <w:proofErr w:type="gramEnd"/>
      <w:r>
        <w:rPr>
          <w:sz w:val="28"/>
          <w:szCs w:val="28"/>
        </w:rPr>
        <w:t xml:space="preserve">, 30.07.2014 № 86, от 20.11.2014 № 115, 20.02.2015 №  143, от 30.03.2015 № 169, от 23.09.2015 № 200, от 26.11.2015 № 215, от 28.12.2015 № 225, </w:t>
      </w:r>
    </w:p>
    <w:p w:rsidR="00E93B4D" w:rsidRDefault="00E93B4D" w:rsidP="00E93B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28.03.2016 № 238, от 27.02.2017 № 314, от 08.09.2017№ 359, от  23.07.2018 №425, от 15.09.2018 № 438), следующие изменения и дополнения:</w:t>
      </w:r>
    </w:p>
    <w:p w:rsidR="00E93B4D" w:rsidRDefault="00E93B4D" w:rsidP="00E93B4D">
      <w:pPr>
        <w:pStyle w:val="af"/>
        <w:spacing w:line="36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1</w:t>
      </w:r>
      <w:r w:rsidRPr="00573F3E">
        <w:rPr>
          <w:rFonts w:ascii="Times New Roman" w:hAnsi="Times New Roman"/>
          <w:szCs w:val="28"/>
        </w:rPr>
        <w:t xml:space="preserve">. </w:t>
      </w:r>
      <w:r w:rsidRPr="00573F3E">
        <w:rPr>
          <w:rFonts w:ascii="Times New Roman" w:hAnsi="Times New Roman"/>
          <w:b/>
          <w:szCs w:val="28"/>
        </w:rPr>
        <w:t>В статье 3:</w:t>
      </w:r>
    </w:p>
    <w:p w:rsidR="00E93B4D" w:rsidRPr="007844BC" w:rsidRDefault="00E93B4D" w:rsidP="00E93B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844BC">
        <w:rPr>
          <w:b/>
          <w:sz w:val="28"/>
          <w:szCs w:val="28"/>
        </w:rPr>
        <w:t xml:space="preserve">. </w:t>
      </w:r>
      <w:r w:rsidRPr="007844BC">
        <w:rPr>
          <w:sz w:val="28"/>
          <w:szCs w:val="28"/>
        </w:rPr>
        <w:t>Подпункт 16 статьи 3 признать утратившим силу</w:t>
      </w:r>
      <w:r>
        <w:rPr>
          <w:sz w:val="28"/>
          <w:szCs w:val="28"/>
        </w:rPr>
        <w:t>.</w:t>
      </w:r>
    </w:p>
    <w:p w:rsidR="00E93B4D" w:rsidRDefault="00E93B4D" w:rsidP="00E93B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14 пункта 1 статьи 27 признать утратившим силу.</w:t>
      </w:r>
    </w:p>
    <w:p w:rsidR="00E93B4D" w:rsidRDefault="00E93B4D" w:rsidP="00E93B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для государственной </w:t>
      </w:r>
      <w:r>
        <w:rPr>
          <w:sz w:val="28"/>
          <w:szCs w:val="28"/>
        </w:rPr>
        <w:lastRenderedPageBreak/>
        <w:t>регистрации в территориальный орган Министерства юстиции Российской Федерации по Хабаровскому краю и Еврейской автономной области.</w:t>
      </w:r>
    </w:p>
    <w:p w:rsidR="00E93B4D" w:rsidRDefault="00E93B4D" w:rsidP="00E93B4D">
      <w:pPr>
        <w:pStyle w:val="af"/>
        <w:spacing w:line="360" w:lineRule="exac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3. Опубликовать зарегистрированное решение с изменениями в Устав муниципального образования «Бирофельдское сельское поселение» Биробиджанского муниципального района Еврейской автономной области в Информационном бюллетене Бирофельдского сельского поселения.</w:t>
      </w:r>
    </w:p>
    <w:p w:rsidR="00E93B4D" w:rsidRDefault="00E93B4D" w:rsidP="00E93B4D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93B4D" w:rsidRDefault="00E93B4D" w:rsidP="00E93B4D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93B4D" w:rsidRPr="00DF132B" w:rsidRDefault="00E93B4D" w:rsidP="00E93B4D">
      <w:pPr>
        <w:autoSpaceDE w:val="0"/>
        <w:autoSpaceDN w:val="0"/>
        <w:adjustRightInd w:val="0"/>
        <w:spacing w:before="100" w:after="240"/>
        <w:jc w:val="both"/>
        <w:rPr>
          <w:rFonts w:ascii="Times New Roman" w:hAnsi="Times New Roman" w:cs="Times New Roman"/>
          <w:sz w:val="28"/>
          <w:szCs w:val="28"/>
        </w:rPr>
      </w:pPr>
      <w:r w:rsidRPr="00DF132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132B">
        <w:rPr>
          <w:rFonts w:ascii="Times New Roman" w:hAnsi="Times New Roman" w:cs="Times New Roman"/>
          <w:sz w:val="28"/>
          <w:szCs w:val="28"/>
        </w:rPr>
        <w:tab/>
      </w:r>
      <w:r w:rsidRPr="00DF132B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132B">
        <w:rPr>
          <w:rFonts w:ascii="Times New Roman" w:hAnsi="Times New Roman" w:cs="Times New Roman"/>
          <w:sz w:val="28"/>
          <w:szCs w:val="28"/>
        </w:rPr>
        <w:t xml:space="preserve"> М. Ю. Ворон                   </w:t>
      </w:r>
    </w:p>
    <w:p w:rsidR="00E93B4D" w:rsidRDefault="00E93B4D" w:rsidP="00E93B4D"/>
    <w:p w:rsidR="00E93B4D" w:rsidRDefault="00E93B4D" w:rsidP="00E93B4D"/>
    <w:p w:rsidR="00434445" w:rsidRDefault="00434445" w:rsidP="00434445">
      <w:pPr>
        <w:spacing w:line="360" w:lineRule="auto"/>
      </w:pPr>
    </w:p>
    <w:p w:rsidR="00DA6FE0" w:rsidRPr="0007612D" w:rsidRDefault="00DA6FE0" w:rsidP="001964CC">
      <w:pPr>
        <w:spacing w:line="360" w:lineRule="auto"/>
        <w:ind w:right="-992"/>
        <w:jc w:val="both"/>
        <w:rPr>
          <w:sz w:val="20"/>
          <w:szCs w:val="20"/>
        </w:rPr>
      </w:pPr>
    </w:p>
    <w:p w:rsidR="00AD5C44" w:rsidRDefault="00980FEF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</w:t>
      </w:r>
      <w:r w:rsidR="00AD5C44">
        <w:rPr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Время подписания в печать  </w:t>
      </w:r>
      <w:r w:rsidR="00E93B4D">
        <w:rPr>
          <w:sz w:val="16"/>
          <w:szCs w:val="16"/>
        </w:rPr>
        <w:t>18.06</w:t>
      </w:r>
      <w:r w:rsidR="001964CC">
        <w:rPr>
          <w:sz w:val="16"/>
          <w:szCs w:val="16"/>
        </w:rPr>
        <w:t>.2019</w:t>
      </w:r>
      <w:r w:rsidR="00DA6FE0">
        <w:rPr>
          <w:sz w:val="16"/>
          <w:szCs w:val="16"/>
        </w:rPr>
        <w:t xml:space="preserve"> </w:t>
      </w:r>
      <w:r>
        <w:rPr>
          <w:sz w:val="16"/>
          <w:szCs w:val="16"/>
        </w:rPr>
        <w:t>15.00</w:t>
      </w:r>
      <w:r w:rsidR="00B53ED9">
        <w:rPr>
          <w:sz w:val="16"/>
          <w:szCs w:val="16"/>
        </w:rPr>
        <w:t>. Тираж  - 6 экз. Распорстраняется бесплатно</w:t>
      </w:r>
      <w:proofErr w:type="gramStart"/>
      <w:r w:rsidR="00B53ED9">
        <w:rPr>
          <w:sz w:val="16"/>
          <w:szCs w:val="16"/>
        </w:rPr>
        <w:t xml:space="preserve"> .</w:t>
      </w:r>
      <w:proofErr w:type="gramEnd"/>
      <w:r w:rsidR="00B53ED9">
        <w:rPr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>
        <w:rPr>
          <w:sz w:val="16"/>
          <w:szCs w:val="16"/>
        </w:rPr>
        <w:t>Центральная</w:t>
      </w:r>
      <w:proofErr w:type="gramEnd"/>
      <w:r w:rsidR="00B53ED9">
        <w:rPr>
          <w:sz w:val="16"/>
          <w:szCs w:val="16"/>
        </w:rPr>
        <w:t>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12A55"/>
    <w:rsid w:val="00034E62"/>
    <w:rsid w:val="00056B75"/>
    <w:rsid w:val="00176A68"/>
    <w:rsid w:val="001964CC"/>
    <w:rsid w:val="00242174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507CD1"/>
    <w:rsid w:val="00525B9A"/>
    <w:rsid w:val="005A7E79"/>
    <w:rsid w:val="005C7A29"/>
    <w:rsid w:val="00625E69"/>
    <w:rsid w:val="006F179E"/>
    <w:rsid w:val="007008D6"/>
    <w:rsid w:val="007238C7"/>
    <w:rsid w:val="00793B3A"/>
    <w:rsid w:val="007A7487"/>
    <w:rsid w:val="008B4202"/>
    <w:rsid w:val="00916527"/>
    <w:rsid w:val="00980FEF"/>
    <w:rsid w:val="00A7489D"/>
    <w:rsid w:val="00AD5C44"/>
    <w:rsid w:val="00B53ED9"/>
    <w:rsid w:val="00B67AA0"/>
    <w:rsid w:val="00BA0DA9"/>
    <w:rsid w:val="00C94F38"/>
    <w:rsid w:val="00D253D5"/>
    <w:rsid w:val="00D80382"/>
    <w:rsid w:val="00DA6FE0"/>
    <w:rsid w:val="00E36464"/>
    <w:rsid w:val="00E64C28"/>
    <w:rsid w:val="00E93B4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2019-07-22T04:33:00Z</cp:lastPrinted>
  <dcterms:created xsi:type="dcterms:W3CDTF">2019-07-22T04:33:00Z</dcterms:created>
  <dcterms:modified xsi:type="dcterms:W3CDTF">2019-07-22T04:33:00Z</dcterms:modified>
</cp:coreProperties>
</file>