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6B" w:rsidRPr="009B266B" w:rsidRDefault="009B266B" w:rsidP="009B266B">
      <w:pPr>
        <w:ind w:firstLine="397"/>
        <w:jc w:val="center"/>
        <w:rPr>
          <w:sz w:val="32"/>
          <w:szCs w:val="32"/>
        </w:rPr>
      </w:pPr>
      <w:r w:rsidRPr="009B266B">
        <w:rPr>
          <w:sz w:val="32"/>
          <w:szCs w:val="32"/>
        </w:rPr>
        <w:t>Муниципальное образование «Би</w:t>
      </w:r>
      <w:r w:rsidR="00F765E9">
        <w:rPr>
          <w:sz w:val="32"/>
          <w:szCs w:val="32"/>
        </w:rPr>
        <w:t>рофельдское сельское поселение</w:t>
      </w:r>
      <w:r w:rsidRPr="009B266B">
        <w:rPr>
          <w:sz w:val="32"/>
          <w:szCs w:val="32"/>
        </w:rPr>
        <w:t>»</w:t>
      </w:r>
    </w:p>
    <w:p w:rsidR="009B266B" w:rsidRDefault="009B266B" w:rsidP="009B266B">
      <w:pPr>
        <w:ind w:firstLine="397"/>
        <w:jc w:val="center"/>
        <w:rPr>
          <w:sz w:val="32"/>
          <w:szCs w:val="32"/>
        </w:rPr>
      </w:pPr>
      <w:r w:rsidRPr="009B266B">
        <w:rPr>
          <w:sz w:val="32"/>
          <w:szCs w:val="32"/>
        </w:rPr>
        <w:t>Еврейской автономной области</w:t>
      </w:r>
    </w:p>
    <w:p w:rsidR="00E07FEA" w:rsidRPr="009B266B" w:rsidRDefault="00E07FEA" w:rsidP="009B266B">
      <w:pPr>
        <w:ind w:firstLine="397"/>
        <w:jc w:val="center"/>
        <w:rPr>
          <w:sz w:val="32"/>
          <w:szCs w:val="32"/>
        </w:rPr>
      </w:pPr>
    </w:p>
    <w:p w:rsidR="009B266B" w:rsidRDefault="009B266B" w:rsidP="009B266B">
      <w:pPr>
        <w:ind w:firstLine="397"/>
        <w:jc w:val="center"/>
        <w:rPr>
          <w:sz w:val="32"/>
          <w:szCs w:val="32"/>
        </w:rPr>
      </w:pPr>
      <w:r w:rsidRPr="009B266B">
        <w:rPr>
          <w:sz w:val="32"/>
          <w:szCs w:val="32"/>
        </w:rPr>
        <w:t>АДМ</w:t>
      </w:r>
      <w:r w:rsidR="00F765E9">
        <w:rPr>
          <w:sz w:val="32"/>
          <w:szCs w:val="32"/>
        </w:rPr>
        <w:t>ИНИСТРАЦИЯ СЕЛЬСКОГО ПОСЕЛЕНИЯ</w:t>
      </w:r>
    </w:p>
    <w:p w:rsidR="00E07FEA" w:rsidRPr="009B266B" w:rsidRDefault="00E07FEA" w:rsidP="009B266B">
      <w:pPr>
        <w:ind w:firstLine="397"/>
        <w:jc w:val="center"/>
        <w:rPr>
          <w:sz w:val="32"/>
          <w:szCs w:val="32"/>
        </w:rPr>
      </w:pPr>
    </w:p>
    <w:p w:rsidR="009B266B" w:rsidRDefault="009B266B" w:rsidP="009B266B">
      <w:pPr>
        <w:ind w:firstLine="397"/>
        <w:jc w:val="center"/>
        <w:rPr>
          <w:sz w:val="32"/>
          <w:szCs w:val="32"/>
        </w:rPr>
      </w:pPr>
      <w:r w:rsidRPr="009B266B">
        <w:rPr>
          <w:sz w:val="32"/>
          <w:szCs w:val="32"/>
        </w:rPr>
        <w:t>ПОСТАНОВЛЕНИЕ</w:t>
      </w:r>
    </w:p>
    <w:p w:rsidR="00E07FEA" w:rsidRPr="009B266B" w:rsidRDefault="008F247D" w:rsidP="008F247D">
      <w:pPr>
        <w:ind w:firstLine="39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F82FB0">
        <w:rPr>
          <w:sz w:val="32"/>
          <w:szCs w:val="32"/>
        </w:rPr>
        <w:t xml:space="preserve">                             </w:t>
      </w:r>
      <w:bookmarkStart w:id="0" w:name="_GoBack"/>
      <w:bookmarkEnd w:id="0"/>
    </w:p>
    <w:p w:rsidR="009B266B" w:rsidRDefault="008F247D" w:rsidP="009B266B">
      <w:pPr>
        <w:ind w:firstLine="397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   </w:t>
      </w:r>
      <w:r w:rsidR="00767565">
        <w:rPr>
          <w:sz w:val="32"/>
          <w:szCs w:val="32"/>
        </w:rPr>
        <w:t xml:space="preserve">                      с.Бирофельд</w:t>
      </w:r>
    </w:p>
    <w:p w:rsidR="008F247D" w:rsidRPr="009B266B" w:rsidRDefault="008F247D" w:rsidP="009B266B">
      <w:pPr>
        <w:ind w:firstLine="397"/>
        <w:jc w:val="both"/>
        <w:rPr>
          <w:sz w:val="32"/>
          <w:szCs w:val="32"/>
        </w:rPr>
      </w:pPr>
    </w:p>
    <w:p w:rsidR="009B266B" w:rsidRDefault="009B266B" w:rsidP="00E07FEA">
      <w:pPr>
        <w:ind w:firstLine="708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О введении временного ограничения движения транспортных средств по автомобильным дорогам общего пользования местного значения муни</w:t>
      </w:r>
      <w:r w:rsidR="00767565">
        <w:rPr>
          <w:sz w:val="32"/>
          <w:szCs w:val="32"/>
        </w:rPr>
        <w:t>ципального образования  «Бирофельдское сельское поселение</w:t>
      </w:r>
      <w:r w:rsidRPr="009B266B">
        <w:rPr>
          <w:sz w:val="32"/>
          <w:szCs w:val="32"/>
        </w:rPr>
        <w:t>» в 2019 году</w:t>
      </w:r>
    </w:p>
    <w:p w:rsidR="00E07FEA" w:rsidRPr="009B266B" w:rsidRDefault="00E07FEA" w:rsidP="00E07FEA">
      <w:pPr>
        <w:ind w:firstLine="708"/>
        <w:jc w:val="both"/>
        <w:rPr>
          <w:sz w:val="32"/>
          <w:szCs w:val="32"/>
        </w:rPr>
      </w:pPr>
    </w:p>
    <w:p w:rsidR="009B266B" w:rsidRDefault="009B266B" w:rsidP="00E07FEA">
      <w:pPr>
        <w:ind w:firstLine="708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В целях обеспечения безопасности дорожного движения на автомобильных дорогах общего пользования местного значения муниципального образования «Би</w:t>
      </w:r>
      <w:r w:rsidR="00767565">
        <w:rPr>
          <w:sz w:val="32"/>
          <w:szCs w:val="32"/>
        </w:rPr>
        <w:t>рофельдское сельское поселение</w:t>
      </w:r>
      <w:r w:rsidRPr="009B266B">
        <w:rPr>
          <w:sz w:val="32"/>
          <w:szCs w:val="32"/>
        </w:rPr>
        <w:t xml:space="preserve">»,  в связи со снижением несущей способности конструктивных элементов автомобильных дорог в весенний и летний периоды, руководствуясь статьей 14 Федерального закона от 10.12.1995 № 196-ФЗ «О безопасности дорожного движения», статьей 30 Федерального закона от 08.11.2007 </w:t>
      </w:r>
    </w:p>
    <w:p w:rsidR="00E07FEA" w:rsidRPr="009B266B" w:rsidRDefault="00E07FEA" w:rsidP="00E07FEA">
      <w:pPr>
        <w:ind w:firstLine="708"/>
        <w:jc w:val="both"/>
        <w:rPr>
          <w:sz w:val="32"/>
          <w:szCs w:val="32"/>
        </w:rPr>
      </w:pPr>
    </w:p>
    <w:p w:rsidR="009B266B" w:rsidRDefault="009B266B" w:rsidP="00E07FEA">
      <w:pPr>
        <w:ind w:firstLine="708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Еврейской автономной области  от 06.09.2011 № 413-пп</w:t>
      </w:r>
    </w:p>
    <w:p w:rsidR="00E07FEA" w:rsidRPr="009B266B" w:rsidRDefault="00E07FEA" w:rsidP="009B266B">
      <w:pPr>
        <w:ind w:firstLine="397"/>
        <w:jc w:val="both"/>
        <w:rPr>
          <w:sz w:val="32"/>
          <w:szCs w:val="32"/>
        </w:rPr>
      </w:pPr>
    </w:p>
    <w:p w:rsidR="009B266B" w:rsidRDefault="009B266B" w:rsidP="00E07FEA">
      <w:pPr>
        <w:ind w:firstLine="708"/>
        <w:jc w:val="both"/>
        <w:rPr>
          <w:sz w:val="32"/>
          <w:szCs w:val="32"/>
        </w:rPr>
      </w:pPr>
      <w:r w:rsidRPr="009B266B">
        <w:rPr>
          <w:sz w:val="32"/>
          <w:szCs w:val="32"/>
        </w:rPr>
        <w:t xml:space="preserve">«О Порядке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Еврейской автономной области», администрация муниципального района </w:t>
      </w:r>
    </w:p>
    <w:p w:rsidR="00E07FEA" w:rsidRPr="009B266B" w:rsidRDefault="00E07FEA" w:rsidP="00E07FEA">
      <w:pPr>
        <w:ind w:firstLine="708"/>
        <w:jc w:val="both"/>
        <w:rPr>
          <w:sz w:val="32"/>
          <w:szCs w:val="32"/>
        </w:rPr>
      </w:pPr>
    </w:p>
    <w:p w:rsidR="009B266B" w:rsidRPr="009B266B" w:rsidRDefault="009B266B" w:rsidP="00E07FEA">
      <w:pPr>
        <w:ind w:firstLine="708"/>
        <w:jc w:val="both"/>
        <w:rPr>
          <w:sz w:val="32"/>
          <w:szCs w:val="32"/>
        </w:rPr>
      </w:pPr>
      <w:r w:rsidRPr="009B266B">
        <w:rPr>
          <w:sz w:val="32"/>
          <w:szCs w:val="32"/>
        </w:rPr>
        <w:lastRenderedPageBreak/>
        <w:t>ПОСТАНОВЛЯЕТ: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1. Ввести временное ограничение движения в период: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- с 15 апреля по 14 мая 2019 года на  автомобильных дорогах общего пользования местного значения муниципального образования «Би</w:t>
      </w:r>
      <w:r w:rsidR="00767565">
        <w:rPr>
          <w:sz w:val="32"/>
          <w:szCs w:val="32"/>
        </w:rPr>
        <w:t>рофельдское сельское поселение</w:t>
      </w:r>
      <w:r w:rsidRPr="009B266B">
        <w:rPr>
          <w:sz w:val="32"/>
          <w:szCs w:val="32"/>
        </w:rPr>
        <w:t xml:space="preserve">» транспортных средств 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с осевыми нагрузками, превышающими 5 тонн;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- с 15 июня по 15 августа 2019 года при значениях дневной температуры воздуха свыше 32 градусов (по шкале Цельсия)  на  автомобильных дорогах общего пользования местного значения муниципального образования «Би</w:t>
      </w:r>
      <w:r w:rsidR="00767565">
        <w:rPr>
          <w:sz w:val="32"/>
          <w:szCs w:val="32"/>
        </w:rPr>
        <w:t>рофельдское сельское поселение</w:t>
      </w:r>
      <w:r w:rsidRPr="009B266B">
        <w:rPr>
          <w:sz w:val="32"/>
          <w:szCs w:val="32"/>
        </w:rPr>
        <w:t xml:space="preserve">» 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с асфальтобетонным покрытием для транспортных средств, осуществляющих перевозки тяжеловесных грузов.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2. Проезд транспортных средств, указанных в пункте 1 настоящего постановления, по автомобильным дорогам общего  пользования  местного значения муниципального образования «Бир</w:t>
      </w:r>
      <w:r w:rsidR="00767565">
        <w:rPr>
          <w:sz w:val="32"/>
          <w:szCs w:val="32"/>
        </w:rPr>
        <w:t>офельдское сельское поселение</w:t>
      </w:r>
      <w:r w:rsidRPr="009B266B">
        <w:rPr>
          <w:sz w:val="32"/>
          <w:szCs w:val="32"/>
        </w:rPr>
        <w:t>» может быть осуществлен при наличии специального разрешения.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3. Контроль за исполнением постановления оставляю за собой.</w:t>
      </w:r>
    </w:p>
    <w:p w:rsidR="00F90AB8" w:rsidRDefault="009B266B" w:rsidP="00F90AB8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 xml:space="preserve">4. Настоящее постановление опубликовать </w:t>
      </w:r>
      <w:r w:rsidR="00F90AB8">
        <w:rPr>
          <w:sz w:val="32"/>
          <w:szCs w:val="32"/>
        </w:rPr>
        <w:t xml:space="preserve">в информационном бюллетени Бирофельдского сельского поселения Биробиджанского  муниципального района Еврейской автономной области.     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  <w:r w:rsidRPr="009B266B">
        <w:rPr>
          <w:sz w:val="32"/>
          <w:szCs w:val="32"/>
        </w:rPr>
        <w:t>5. Настоящее постановление вступает в силу после его официального опубликования.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</w:p>
    <w:p w:rsidR="009B266B" w:rsidRPr="009B266B" w:rsidRDefault="00767565" w:rsidP="009B266B">
      <w:pPr>
        <w:ind w:firstLine="397"/>
        <w:jc w:val="both"/>
        <w:rPr>
          <w:sz w:val="32"/>
          <w:szCs w:val="32"/>
        </w:rPr>
      </w:pPr>
      <w:r>
        <w:rPr>
          <w:sz w:val="32"/>
          <w:szCs w:val="32"/>
        </w:rPr>
        <w:t>Глава Бирофельдского сельского поселения           М.Ю.Ворон</w:t>
      </w:r>
      <w:r w:rsidR="009B266B" w:rsidRPr="009B266B">
        <w:rPr>
          <w:sz w:val="32"/>
          <w:szCs w:val="32"/>
        </w:rPr>
        <w:tab/>
      </w:r>
      <w:r w:rsidR="009B266B" w:rsidRPr="009B266B">
        <w:rPr>
          <w:sz w:val="32"/>
          <w:szCs w:val="32"/>
        </w:rPr>
        <w:tab/>
      </w:r>
      <w:r w:rsidR="009B266B" w:rsidRPr="009B266B">
        <w:rPr>
          <w:sz w:val="32"/>
          <w:szCs w:val="32"/>
        </w:rPr>
        <w:tab/>
        <w:t xml:space="preserve">                                       </w:t>
      </w:r>
      <w:r w:rsidR="00E07FEA">
        <w:rPr>
          <w:sz w:val="32"/>
          <w:szCs w:val="32"/>
        </w:rPr>
        <w:t xml:space="preserve">                     </w:t>
      </w:r>
    </w:p>
    <w:p w:rsidR="009B266B" w:rsidRPr="009B266B" w:rsidRDefault="009B266B" w:rsidP="009B266B">
      <w:pPr>
        <w:ind w:firstLine="397"/>
        <w:jc w:val="both"/>
        <w:rPr>
          <w:sz w:val="32"/>
          <w:szCs w:val="32"/>
        </w:rPr>
      </w:pPr>
    </w:p>
    <w:p w:rsidR="00E30D70" w:rsidRPr="009B266B" w:rsidRDefault="00E30D70">
      <w:pPr>
        <w:rPr>
          <w:sz w:val="32"/>
          <w:szCs w:val="32"/>
        </w:rPr>
      </w:pPr>
    </w:p>
    <w:sectPr w:rsidR="00E30D70" w:rsidRPr="009B266B" w:rsidSect="00913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98" w:rsidRDefault="00292F98" w:rsidP="00E07FEA">
      <w:r>
        <w:separator/>
      </w:r>
    </w:p>
  </w:endnote>
  <w:endnote w:type="continuationSeparator" w:id="0">
    <w:p w:rsidR="00292F98" w:rsidRDefault="00292F98" w:rsidP="00E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D4" w:rsidRDefault="00D57E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D4" w:rsidRDefault="00D57E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D4" w:rsidRDefault="00D57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98" w:rsidRDefault="00292F98" w:rsidP="00E07FEA">
      <w:r>
        <w:separator/>
      </w:r>
    </w:p>
  </w:footnote>
  <w:footnote w:type="continuationSeparator" w:id="0">
    <w:p w:rsidR="00292F98" w:rsidRDefault="00292F98" w:rsidP="00E0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D4" w:rsidRDefault="00D57E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EA" w:rsidRPr="00E07FEA" w:rsidRDefault="00E07FEA">
    <w:pPr>
      <w:pStyle w:val="a3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="009139A0">
      <w:rPr>
        <w:sz w:val="32"/>
        <w:szCs w:val="32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D4" w:rsidRDefault="00D57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6B"/>
    <w:rsid w:val="00292F98"/>
    <w:rsid w:val="004B66FC"/>
    <w:rsid w:val="005153FF"/>
    <w:rsid w:val="006562D4"/>
    <w:rsid w:val="00716BBB"/>
    <w:rsid w:val="00767565"/>
    <w:rsid w:val="008F247D"/>
    <w:rsid w:val="00904FBF"/>
    <w:rsid w:val="009139A0"/>
    <w:rsid w:val="009B266B"/>
    <w:rsid w:val="00C71963"/>
    <w:rsid w:val="00D57ED4"/>
    <w:rsid w:val="00E07FEA"/>
    <w:rsid w:val="00E30D70"/>
    <w:rsid w:val="00F61A59"/>
    <w:rsid w:val="00F765E9"/>
    <w:rsid w:val="00F82FB0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7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7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7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7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7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7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2019-05-06T23:10:00Z</cp:lastPrinted>
  <dcterms:created xsi:type="dcterms:W3CDTF">2019-04-22T23:35:00Z</dcterms:created>
  <dcterms:modified xsi:type="dcterms:W3CDTF">2019-05-14T00:25:00Z</dcterms:modified>
</cp:coreProperties>
</file>