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BD33BF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18 мая 2017 № 20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p w:rsidR="002648B3" w:rsidRDefault="002648B3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D5585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</w:p>
        </w:tc>
        <w:tc>
          <w:tcPr>
            <w:tcW w:w="1485" w:type="dxa"/>
          </w:tcPr>
          <w:p w:rsidR="002E3100" w:rsidRPr="00AF6CED" w:rsidRDefault="00D5585C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CB0673" w:rsidRDefault="00D65D0A" w:rsidP="00CB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1485" w:type="dxa"/>
          </w:tcPr>
          <w:p w:rsidR="002E3100" w:rsidRDefault="002E3100" w:rsidP="0066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9D288B" w:rsidRDefault="009D288B" w:rsidP="00633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AB2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Информационный бюллетень Биробиджанского муниципального района </w:t>
      </w:r>
    </w:p>
    <w:p w:rsidR="00BD33BF" w:rsidRDefault="00BD33BF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33BF" w:rsidRDefault="00BD33BF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5D0A" w:rsidRPr="00D65D0A" w:rsidRDefault="00D65D0A" w:rsidP="00D65D0A">
      <w:pPr>
        <w:pStyle w:val="1"/>
        <w:spacing w:line="276" w:lineRule="auto"/>
        <w:jc w:val="center"/>
        <w:rPr>
          <w:sz w:val="28"/>
          <w:szCs w:val="28"/>
          <w:lang w:val="ru-RU"/>
        </w:rPr>
      </w:pPr>
      <w:r w:rsidRPr="00D65D0A">
        <w:rPr>
          <w:sz w:val="28"/>
          <w:szCs w:val="28"/>
          <w:lang w:val="ru-RU"/>
        </w:rPr>
        <w:t>ПРОТОКОЛ № 1</w:t>
      </w:r>
    </w:p>
    <w:p w:rsidR="00D65D0A" w:rsidRPr="0077790C" w:rsidRDefault="00D65D0A" w:rsidP="00D65D0A">
      <w:pPr>
        <w:pStyle w:val="26"/>
        <w:spacing w:line="276" w:lineRule="auto"/>
        <w:ind w:left="0"/>
        <w:jc w:val="center"/>
        <w:rPr>
          <w:sz w:val="28"/>
          <w:szCs w:val="28"/>
        </w:rPr>
      </w:pPr>
      <w:r w:rsidRPr="0077790C">
        <w:rPr>
          <w:sz w:val="28"/>
          <w:szCs w:val="28"/>
        </w:rPr>
        <w:t xml:space="preserve">о признании претендентов участниками </w:t>
      </w:r>
      <w:r>
        <w:rPr>
          <w:sz w:val="28"/>
          <w:szCs w:val="28"/>
        </w:rPr>
        <w:t xml:space="preserve">открытого </w:t>
      </w:r>
      <w:r w:rsidRPr="0077790C">
        <w:rPr>
          <w:sz w:val="28"/>
          <w:szCs w:val="28"/>
        </w:rPr>
        <w:t>аукциона № 10,</w:t>
      </w:r>
    </w:p>
    <w:p w:rsidR="00D65D0A" w:rsidRPr="0077790C" w:rsidRDefault="00D65D0A" w:rsidP="00D65D0A">
      <w:pPr>
        <w:pStyle w:val="26"/>
        <w:spacing w:line="276" w:lineRule="auto"/>
        <w:ind w:left="0"/>
        <w:jc w:val="center"/>
        <w:rPr>
          <w:sz w:val="28"/>
          <w:szCs w:val="28"/>
        </w:rPr>
      </w:pPr>
      <w:r w:rsidRPr="0077790C">
        <w:rPr>
          <w:sz w:val="28"/>
          <w:szCs w:val="28"/>
        </w:rPr>
        <w:t xml:space="preserve">назначенного </w:t>
      </w:r>
      <w:proofErr w:type="gramStart"/>
      <w:r w:rsidRPr="0077790C">
        <w:rPr>
          <w:sz w:val="28"/>
          <w:szCs w:val="28"/>
        </w:rPr>
        <w:t>на  22</w:t>
      </w:r>
      <w:proofErr w:type="gramEnd"/>
      <w:r w:rsidRPr="0077790C">
        <w:rPr>
          <w:sz w:val="28"/>
          <w:szCs w:val="28"/>
        </w:rPr>
        <w:t xml:space="preserve"> мая  2017 года</w:t>
      </w:r>
    </w:p>
    <w:p w:rsidR="00D65D0A" w:rsidRPr="0077790C" w:rsidRDefault="00D65D0A" w:rsidP="00D65D0A">
      <w:pPr>
        <w:ind w:left="720" w:firstLine="720"/>
        <w:jc w:val="both"/>
        <w:rPr>
          <w:sz w:val="28"/>
          <w:szCs w:val="28"/>
        </w:rPr>
      </w:pPr>
    </w:p>
    <w:p w:rsidR="00D65D0A" w:rsidRPr="0077790C" w:rsidRDefault="00D65D0A" w:rsidP="00D65D0A">
      <w:pPr>
        <w:jc w:val="both"/>
        <w:rPr>
          <w:sz w:val="28"/>
          <w:szCs w:val="28"/>
        </w:rPr>
      </w:pPr>
      <w:r w:rsidRPr="0077790C">
        <w:rPr>
          <w:sz w:val="28"/>
          <w:szCs w:val="28"/>
        </w:rPr>
        <w:t xml:space="preserve">17 мая 2017 г. </w:t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7790C">
        <w:rPr>
          <w:sz w:val="28"/>
          <w:szCs w:val="28"/>
        </w:rPr>
        <w:t xml:space="preserve">           10 час.00 </w:t>
      </w:r>
      <w:proofErr w:type="gramStart"/>
      <w:r w:rsidRPr="0077790C">
        <w:rPr>
          <w:sz w:val="28"/>
          <w:szCs w:val="28"/>
        </w:rPr>
        <w:t>мин.(</w:t>
      </w:r>
      <w:proofErr w:type="gramEnd"/>
      <w:r w:rsidRPr="0077790C">
        <w:rPr>
          <w:sz w:val="28"/>
          <w:szCs w:val="28"/>
        </w:rPr>
        <w:t>время местное)</w:t>
      </w:r>
    </w:p>
    <w:p w:rsidR="00D65D0A" w:rsidRPr="0077790C" w:rsidRDefault="00D65D0A" w:rsidP="00D65D0A">
      <w:pPr>
        <w:jc w:val="both"/>
        <w:rPr>
          <w:sz w:val="28"/>
          <w:szCs w:val="28"/>
        </w:rPr>
      </w:pPr>
      <w:r w:rsidRPr="0077790C">
        <w:rPr>
          <w:sz w:val="28"/>
          <w:szCs w:val="28"/>
        </w:rPr>
        <w:t xml:space="preserve">                                                                  </w:t>
      </w:r>
    </w:p>
    <w:p w:rsidR="00D65D0A" w:rsidRPr="0077790C" w:rsidRDefault="00D65D0A" w:rsidP="00D65D0A">
      <w:pPr>
        <w:pStyle w:val="afa"/>
        <w:ind w:firstLine="708"/>
        <w:rPr>
          <w:sz w:val="28"/>
          <w:szCs w:val="28"/>
        </w:rPr>
      </w:pPr>
      <w:r w:rsidRPr="0077790C">
        <w:rPr>
          <w:sz w:val="28"/>
          <w:szCs w:val="28"/>
        </w:rPr>
        <w:t>Аукционная комиссия в составе:</w:t>
      </w:r>
    </w:p>
    <w:p w:rsidR="00D65D0A" w:rsidRPr="0077790C" w:rsidRDefault="00D65D0A" w:rsidP="00D65D0A">
      <w:pPr>
        <w:pStyle w:val="afa"/>
        <w:ind w:firstLine="708"/>
        <w:rPr>
          <w:sz w:val="28"/>
          <w:szCs w:val="28"/>
        </w:rPr>
      </w:pPr>
      <w:r w:rsidRPr="0077790C">
        <w:rPr>
          <w:sz w:val="28"/>
          <w:szCs w:val="28"/>
        </w:rPr>
        <w:t>Председателя – Ворон Мари</w:t>
      </w:r>
      <w:r>
        <w:rPr>
          <w:sz w:val="28"/>
          <w:szCs w:val="28"/>
        </w:rPr>
        <w:t>и</w:t>
      </w:r>
      <w:r w:rsidRPr="0077790C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ы</w:t>
      </w:r>
      <w:r w:rsidRPr="0077790C">
        <w:rPr>
          <w:sz w:val="28"/>
          <w:szCs w:val="28"/>
        </w:rPr>
        <w:t>, главы администрации сельского поселения;</w:t>
      </w:r>
    </w:p>
    <w:p w:rsidR="00D65D0A" w:rsidRPr="0077790C" w:rsidRDefault="00D65D0A" w:rsidP="00D65D0A">
      <w:pPr>
        <w:pStyle w:val="afa"/>
        <w:ind w:firstLine="708"/>
        <w:rPr>
          <w:sz w:val="28"/>
          <w:szCs w:val="28"/>
        </w:rPr>
      </w:pPr>
      <w:r w:rsidRPr="0077790C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77790C">
        <w:rPr>
          <w:sz w:val="28"/>
          <w:szCs w:val="28"/>
        </w:rPr>
        <w:t xml:space="preserve"> председателя – Васильев</w:t>
      </w:r>
      <w:r>
        <w:rPr>
          <w:sz w:val="28"/>
          <w:szCs w:val="28"/>
        </w:rPr>
        <w:t>ой</w:t>
      </w:r>
      <w:r w:rsidRPr="0077790C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ы</w:t>
      </w:r>
      <w:r w:rsidRPr="0077790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ы</w:t>
      </w:r>
      <w:r w:rsidRPr="0077790C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Pr="0077790C">
        <w:rPr>
          <w:sz w:val="28"/>
          <w:szCs w:val="28"/>
        </w:rPr>
        <w:t xml:space="preserve"> главы администрации сельского поселения;</w:t>
      </w:r>
    </w:p>
    <w:p w:rsidR="00D65D0A" w:rsidRPr="0077790C" w:rsidRDefault="00D65D0A" w:rsidP="00D65D0A">
      <w:pPr>
        <w:pStyle w:val="afa"/>
        <w:ind w:firstLine="708"/>
        <w:rPr>
          <w:sz w:val="28"/>
          <w:szCs w:val="28"/>
        </w:rPr>
      </w:pPr>
      <w:r w:rsidRPr="0077790C">
        <w:rPr>
          <w:sz w:val="28"/>
          <w:szCs w:val="28"/>
        </w:rPr>
        <w:t>Секретаря – Куницын</w:t>
      </w:r>
      <w:r>
        <w:rPr>
          <w:sz w:val="28"/>
          <w:szCs w:val="28"/>
        </w:rPr>
        <w:t>ой</w:t>
      </w:r>
      <w:r w:rsidRPr="0077790C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ы</w:t>
      </w:r>
      <w:r w:rsidRPr="0077790C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ы</w:t>
      </w:r>
      <w:r w:rsidRPr="0077790C">
        <w:rPr>
          <w:sz w:val="28"/>
          <w:szCs w:val="28"/>
        </w:rPr>
        <w:t>, специалист</w:t>
      </w:r>
      <w:r>
        <w:rPr>
          <w:sz w:val="28"/>
          <w:szCs w:val="28"/>
        </w:rPr>
        <w:t>а</w:t>
      </w:r>
      <w:r w:rsidRPr="0077790C">
        <w:rPr>
          <w:sz w:val="28"/>
          <w:szCs w:val="28"/>
        </w:rPr>
        <w:t xml:space="preserve"> 1 разряда, землеустроител</w:t>
      </w:r>
      <w:r>
        <w:rPr>
          <w:sz w:val="28"/>
          <w:szCs w:val="28"/>
        </w:rPr>
        <w:t>я</w:t>
      </w:r>
      <w:r w:rsidRPr="0077790C">
        <w:rPr>
          <w:sz w:val="28"/>
          <w:szCs w:val="28"/>
        </w:rPr>
        <w:t xml:space="preserve"> администрации сельского поселения;</w:t>
      </w:r>
    </w:p>
    <w:p w:rsidR="00D65D0A" w:rsidRPr="0077790C" w:rsidRDefault="00D65D0A" w:rsidP="00D65D0A">
      <w:pPr>
        <w:pStyle w:val="afa"/>
        <w:ind w:firstLine="708"/>
        <w:rPr>
          <w:sz w:val="28"/>
          <w:szCs w:val="28"/>
        </w:rPr>
      </w:pPr>
      <w:r w:rsidRPr="0077790C">
        <w:rPr>
          <w:sz w:val="28"/>
          <w:szCs w:val="28"/>
        </w:rPr>
        <w:lastRenderedPageBreak/>
        <w:t>Членов комиссии:</w:t>
      </w:r>
    </w:p>
    <w:p w:rsidR="00D65D0A" w:rsidRPr="0077790C" w:rsidRDefault="00D65D0A" w:rsidP="00D65D0A">
      <w:pPr>
        <w:tabs>
          <w:tab w:val="left" w:pos="7230"/>
        </w:tabs>
        <w:jc w:val="both"/>
        <w:rPr>
          <w:sz w:val="28"/>
          <w:szCs w:val="28"/>
        </w:rPr>
      </w:pPr>
      <w:proofErr w:type="spellStart"/>
      <w:r w:rsidRPr="0077790C">
        <w:rPr>
          <w:sz w:val="28"/>
          <w:szCs w:val="28"/>
        </w:rPr>
        <w:t>Лойко</w:t>
      </w:r>
      <w:proofErr w:type="spellEnd"/>
      <w:r w:rsidRPr="0077790C">
        <w:rPr>
          <w:sz w:val="28"/>
          <w:szCs w:val="28"/>
        </w:rPr>
        <w:t xml:space="preserve"> Ксени</w:t>
      </w:r>
      <w:r>
        <w:rPr>
          <w:sz w:val="28"/>
          <w:szCs w:val="28"/>
        </w:rPr>
        <w:t>и</w:t>
      </w:r>
      <w:r w:rsidRPr="0077790C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ы</w:t>
      </w:r>
      <w:r w:rsidRPr="0077790C">
        <w:rPr>
          <w:sz w:val="28"/>
          <w:szCs w:val="28"/>
        </w:rPr>
        <w:t>, специалист</w:t>
      </w:r>
      <w:r>
        <w:rPr>
          <w:sz w:val="28"/>
          <w:szCs w:val="28"/>
        </w:rPr>
        <w:t>а</w:t>
      </w:r>
      <w:r w:rsidRPr="0077790C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Pr="0077790C">
        <w:rPr>
          <w:sz w:val="28"/>
          <w:szCs w:val="28"/>
        </w:rPr>
        <w:t xml:space="preserve"> юрист</w:t>
      </w:r>
      <w:r>
        <w:rPr>
          <w:sz w:val="28"/>
          <w:szCs w:val="28"/>
        </w:rPr>
        <w:t>а</w:t>
      </w:r>
      <w:r w:rsidRPr="0077790C">
        <w:rPr>
          <w:sz w:val="28"/>
          <w:szCs w:val="28"/>
        </w:rPr>
        <w:t xml:space="preserve"> администрации сельского поселения;</w:t>
      </w:r>
    </w:p>
    <w:p w:rsidR="00D65D0A" w:rsidRPr="0077790C" w:rsidRDefault="00D65D0A" w:rsidP="00D65D0A">
      <w:pPr>
        <w:tabs>
          <w:tab w:val="left" w:pos="7230"/>
        </w:tabs>
        <w:jc w:val="both"/>
        <w:rPr>
          <w:sz w:val="28"/>
          <w:szCs w:val="28"/>
        </w:rPr>
      </w:pPr>
      <w:r w:rsidRPr="0077790C">
        <w:rPr>
          <w:sz w:val="28"/>
          <w:szCs w:val="28"/>
        </w:rPr>
        <w:t>Варакин</w:t>
      </w:r>
      <w:r>
        <w:rPr>
          <w:sz w:val="28"/>
          <w:szCs w:val="28"/>
        </w:rPr>
        <w:t>ой</w:t>
      </w:r>
      <w:r w:rsidRPr="0077790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ы</w:t>
      </w:r>
      <w:r w:rsidRPr="0077790C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ы</w:t>
      </w:r>
      <w:r w:rsidRPr="0077790C">
        <w:rPr>
          <w:sz w:val="28"/>
          <w:szCs w:val="28"/>
        </w:rPr>
        <w:t>, ведущ</w:t>
      </w:r>
      <w:r>
        <w:rPr>
          <w:sz w:val="28"/>
          <w:szCs w:val="28"/>
        </w:rPr>
        <w:t>его</w:t>
      </w:r>
      <w:r w:rsidRPr="0077790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77790C">
        <w:rPr>
          <w:sz w:val="28"/>
          <w:szCs w:val="28"/>
        </w:rPr>
        <w:t xml:space="preserve"> 2 разряда администрации сельского поселения.</w:t>
      </w:r>
    </w:p>
    <w:p w:rsidR="00D65D0A" w:rsidRPr="0077790C" w:rsidRDefault="00D65D0A" w:rsidP="00D65D0A">
      <w:pPr>
        <w:ind w:firstLine="709"/>
        <w:jc w:val="both"/>
        <w:rPr>
          <w:sz w:val="28"/>
          <w:szCs w:val="28"/>
        </w:rPr>
      </w:pPr>
      <w:r w:rsidRPr="0077790C">
        <w:rPr>
          <w:sz w:val="28"/>
          <w:szCs w:val="28"/>
        </w:rPr>
        <w:t xml:space="preserve">Рассмотрела поступившие заявки на участие в открытом аукционе </w:t>
      </w:r>
      <w:r>
        <w:rPr>
          <w:sz w:val="28"/>
          <w:szCs w:val="28"/>
        </w:rPr>
        <w:t xml:space="preserve">     </w:t>
      </w:r>
      <w:r w:rsidRPr="0077790C">
        <w:rPr>
          <w:sz w:val="28"/>
          <w:szCs w:val="28"/>
        </w:rPr>
        <w:t xml:space="preserve">№ </w:t>
      </w:r>
      <w:proofErr w:type="gramStart"/>
      <w:r w:rsidRPr="0077790C">
        <w:rPr>
          <w:sz w:val="28"/>
          <w:szCs w:val="28"/>
        </w:rPr>
        <w:t>10  назначенно</w:t>
      </w:r>
      <w:r>
        <w:rPr>
          <w:sz w:val="28"/>
          <w:szCs w:val="28"/>
        </w:rPr>
        <w:t>го</w:t>
      </w:r>
      <w:proofErr w:type="gramEnd"/>
      <w:r w:rsidRPr="0077790C">
        <w:rPr>
          <w:sz w:val="28"/>
          <w:szCs w:val="28"/>
        </w:rPr>
        <w:t xml:space="preserve"> на 22 мая 2017 года на  право заключения договора аренды земельного участка, находящегося в муниципальной собственности муниципального образования «Бирофельдское сельское поселение» Биробиджанского муниципального района ЕАО:</w:t>
      </w:r>
    </w:p>
    <w:p w:rsidR="00D65D0A" w:rsidRPr="0077790C" w:rsidRDefault="00D65D0A" w:rsidP="00D65D0A">
      <w:pPr>
        <w:pStyle w:val="ae"/>
        <w:spacing w:after="0" w:line="276" w:lineRule="auto"/>
        <w:ind w:firstLine="540"/>
        <w:jc w:val="both"/>
      </w:pPr>
      <w:r w:rsidRPr="0077790C">
        <w:rPr>
          <w:bCs/>
        </w:rPr>
        <w:t>ЛОТ № 1 Земельный участок с кадастровым номером 79:04:1202001:302, расположенный по адресному ориентиру: ЕАО, Биробиджанский район, примерно в 1430 м. на запад от села Бирофельд, категория земель «земли сельскохозяйственного назначения», вид разрешенного использования:</w:t>
      </w:r>
      <w:r w:rsidRPr="0077790C">
        <w:t xml:space="preserve"> </w:t>
      </w:r>
      <w:proofErr w:type="gramStart"/>
      <w:r w:rsidRPr="0077790C">
        <w:t xml:space="preserve">для </w:t>
      </w:r>
      <w:r w:rsidRPr="0077790C">
        <w:rPr>
          <w:b/>
        </w:rPr>
        <w:t xml:space="preserve"> </w:t>
      </w:r>
      <w:r w:rsidRPr="0077790C">
        <w:t>выращивания</w:t>
      </w:r>
      <w:proofErr w:type="gramEnd"/>
      <w:r w:rsidRPr="0077790C">
        <w:t xml:space="preserve"> зерновых и иных сельскохозяйственных культур, общая площадь 495936 кв.м., </w:t>
      </w:r>
    </w:p>
    <w:p w:rsidR="00D65D0A" w:rsidRPr="0077790C" w:rsidRDefault="00D65D0A" w:rsidP="00D65D0A">
      <w:pPr>
        <w:pStyle w:val="ae"/>
        <w:spacing w:after="0" w:line="276" w:lineRule="auto"/>
        <w:ind w:firstLine="540"/>
        <w:jc w:val="both"/>
      </w:pPr>
      <w:r w:rsidRPr="0077790C">
        <w:t xml:space="preserve">срок аренды- 10 лет, </w:t>
      </w:r>
    </w:p>
    <w:p w:rsidR="00D65D0A" w:rsidRPr="0077790C" w:rsidRDefault="00D65D0A" w:rsidP="00D65D0A">
      <w:pPr>
        <w:pStyle w:val="ae"/>
        <w:spacing w:after="0" w:line="276" w:lineRule="auto"/>
        <w:ind w:firstLine="540"/>
        <w:jc w:val="both"/>
      </w:pPr>
      <w:r w:rsidRPr="0077790C">
        <w:t>начальная цена предмета аукциона: 1,5 % от кадастровой стоимости земельного участка составляет 49097,67 руб. (сорок девять тысяч девяноста семь рублей 67 копеек)</w:t>
      </w:r>
      <w:r w:rsidRPr="0077790C">
        <w:rPr>
          <w:bCs/>
        </w:rPr>
        <w:t>.</w:t>
      </w:r>
    </w:p>
    <w:p w:rsidR="00D65D0A" w:rsidRDefault="00D65D0A" w:rsidP="00D65D0A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77790C">
        <w:rPr>
          <w:sz w:val="28"/>
          <w:szCs w:val="28"/>
        </w:rPr>
        <w:t>В установленный срок на участие в</w:t>
      </w:r>
      <w:r>
        <w:rPr>
          <w:sz w:val="28"/>
          <w:szCs w:val="28"/>
        </w:rPr>
        <w:t xml:space="preserve"> открытом</w:t>
      </w:r>
      <w:r w:rsidRPr="0077790C">
        <w:rPr>
          <w:sz w:val="28"/>
          <w:szCs w:val="28"/>
        </w:rPr>
        <w:t xml:space="preserve"> аукционе</w:t>
      </w:r>
      <w:r>
        <w:rPr>
          <w:sz w:val="28"/>
          <w:szCs w:val="28"/>
        </w:rPr>
        <w:t xml:space="preserve"> № 10</w:t>
      </w:r>
      <w:r w:rsidRPr="0077790C">
        <w:rPr>
          <w:sz w:val="28"/>
          <w:szCs w:val="28"/>
        </w:rPr>
        <w:t xml:space="preserve"> по лоту №1 </w:t>
      </w:r>
      <w:proofErr w:type="gramStart"/>
      <w:r w:rsidRPr="0077790C">
        <w:rPr>
          <w:sz w:val="28"/>
          <w:szCs w:val="28"/>
        </w:rPr>
        <w:t>поступила  1</w:t>
      </w:r>
      <w:proofErr w:type="gramEnd"/>
      <w:r w:rsidRPr="0077790C">
        <w:rPr>
          <w:sz w:val="28"/>
          <w:szCs w:val="28"/>
        </w:rPr>
        <w:t xml:space="preserve"> (одна) заявка. Представленная заявка и документы соответству</w:t>
      </w:r>
      <w:r>
        <w:rPr>
          <w:sz w:val="28"/>
          <w:szCs w:val="28"/>
        </w:rPr>
        <w:t>е</w:t>
      </w:r>
      <w:r w:rsidRPr="0077790C">
        <w:rPr>
          <w:sz w:val="28"/>
          <w:szCs w:val="28"/>
        </w:rPr>
        <w:t xml:space="preserve">т требованиям извещения утвержденного постановлением администрации сельского поселения от 11.04.2017, размещённого 12.04.2017 на </w:t>
      </w:r>
      <w:proofErr w:type="gramStart"/>
      <w:r w:rsidRPr="0077790C">
        <w:rPr>
          <w:sz w:val="28"/>
          <w:szCs w:val="28"/>
        </w:rPr>
        <w:t>официальном  сайте</w:t>
      </w:r>
      <w:proofErr w:type="gramEnd"/>
      <w:r w:rsidRPr="0077790C">
        <w:rPr>
          <w:sz w:val="28"/>
          <w:szCs w:val="28"/>
        </w:rPr>
        <w:t xml:space="preserve"> торгов </w:t>
      </w:r>
      <w:r w:rsidRPr="0077790C">
        <w:rPr>
          <w:sz w:val="28"/>
          <w:szCs w:val="28"/>
          <w:lang w:val="en-US"/>
        </w:rPr>
        <w:t>www</w:t>
      </w:r>
      <w:r w:rsidRPr="0077790C">
        <w:rPr>
          <w:sz w:val="28"/>
          <w:szCs w:val="28"/>
        </w:rPr>
        <w:t>.</w:t>
      </w:r>
      <w:proofErr w:type="spellStart"/>
      <w:r w:rsidRPr="0077790C">
        <w:rPr>
          <w:sz w:val="28"/>
          <w:szCs w:val="28"/>
          <w:lang w:val="en-US"/>
        </w:rPr>
        <w:t>torgi</w:t>
      </w:r>
      <w:proofErr w:type="spellEnd"/>
      <w:r w:rsidRPr="0077790C">
        <w:rPr>
          <w:sz w:val="28"/>
          <w:szCs w:val="28"/>
        </w:rPr>
        <w:t>.</w:t>
      </w:r>
      <w:proofErr w:type="spellStart"/>
      <w:r w:rsidRPr="0077790C">
        <w:rPr>
          <w:sz w:val="28"/>
          <w:szCs w:val="28"/>
          <w:lang w:val="en-US"/>
        </w:rPr>
        <w:t>gov</w:t>
      </w:r>
      <w:proofErr w:type="spellEnd"/>
      <w:r w:rsidRPr="0077790C">
        <w:rPr>
          <w:sz w:val="28"/>
          <w:szCs w:val="28"/>
        </w:rPr>
        <w:t>.</w:t>
      </w:r>
      <w:proofErr w:type="spellStart"/>
      <w:r w:rsidRPr="0077790C">
        <w:rPr>
          <w:sz w:val="28"/>
          <w:szCs w:val="28"/>
          <w:lang w:val="en-US"/>
        </w:rPr>
        <w:t>ru</w:t>
      </w:r>
      <w:proofErr w:type="spellEnd"/>
      <w:r w:rsidRPr="0077790C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77790C">
        <w:rPr>
          <w:sz w:val="28"/>
          <w:szCs w:val="28"/>
        </w:rPr>
        <w:t xml:space="preserve"> опубликованного в информационном бюллетене Бирофельдского сельского поселения Биробиджанского муниципального района от 12.04.2017 № 18  и на </w:t>
      </w:r>
    </w:p>
    <w:p w:rsidR="00D65D0A" w:rsidRDefault="00D65D0A" w:rsidP="00D65D0A">
      <w:pPr>
        <w:tabs>
          <w:tab w:val="left" w:pos="851"/>
          <w:tab w:val="left" w:pos="1134"/>
        </w:tabs>
        <w:ind w:left="851" w:right="-850"/>
        <w:jc w:val="both"/>
        <w:rPr>
          <w:sz w:val="28"/>
          <w:szCs w:val="28"/>
        </w:rPr>
      </w:pPr>
      <w:r w:rsidRPr="0077790C">
        <w:rPr>
          <w:sz w:val="28"/>
          <w:szCs w:val="28"/>
        </w:rPr>
        <w:t xml:space="preserve">странице Бирофельдского сельского поселения официального интернет-сайта Биробиджанского муниципального района ЕАО. </w:t>
      </w:r>
    </w:p>
    <w:p w:rsidR="00D65D0A" w:rsidRPr="0077790C" w:rsidRDefault="00D65D0A" w:rsidP="00D65D0A">
      <w:pPr>
        <w:pStyle w:val="24"/>
        <w:spacing w:after="0" w:line="276" w:lineRule="auto"/>
        <w:ind w:left="851" w:right="-850" w:firstLine="567"/>
        <w:jc w:val="both"/>
      </w:pPr>
      <w:r>
        <w:lastRenderedPageBreak/>
        <w:t xml:space="preserve">Заявка на участие в аукционе поступила </w:t>
      </w:r>
      <w:r w:rsidRPr="0077790C">
        <w:t xml:space="preserve">13 апреля 2017 от главы </w:t>
      </w:r>
      <w:r>
        <w:t>к</w:t>
      </w:r>
      <w:r w:rsidRPr="0077790C">
        <w:t xml:space="preserve">рестьянского (фермерского) хозяйства </w:t>
      </w:r>
      <w:proofErr w:type="spellStart"/>
      <w:r w:rsidRPr="0077790C">
        <w:t>Кащеева</w:t>
      </w:r>
      <w:proofErr w:type="spellEnd"/>
      <w:r w:rsidRPr="0077790C">
        <w:t xml:space="preserve"> Петра </w:t>
      </w:r>
      <w:proofErr w:type="gramStart"/>
      <w:r w:rsidRPr="0077790C">
        <w:t xml:space="preserve">Александровича, </w:t>
      </w:r>
      <w:r>
        <w:t xml:space="preserve">  </w:t>
      </w:r>
      <w:proofErr w:type="gramEnd"/>
      <w:r>
        <w:t xml:space="preserve">    </w:t>
      </w:r>
      <w:r w:rsidRPr="0077790C">
        <w:t>г. Биробиджан, ул. Шолом-Алейхема, д.79, кв. 17. Задаток внесен в размере 14729,31 руб. (четырнадцать тысяч семьсот двадцать девять рублей 31 копейка)</w:t>
      </w:r>
      <w:r>
        <w:t xml:space="preserve">. </w:t>
      </w:r>
      <w:r w:rsidRPr="0077790C">
        <w:t>Документ, подтверждающий поступление задатка, является выписка из лицевого счета для учета операций со средствами, поступающими во временное распоряжение получателя бюджетных средств администрации Бирофельдского сельского поселения за 11 мая 2017.</w:t>
      </w:r>
    </w:p>
    <w:p w:rsidR="00D65D0A" w:rsidRPr="0077790C" w:rsidRDefault="00D65D0A" w:rsidP="00D65D0A">
      <w:pPr>
        <w:tabs>
          <w:tab w:val="left" w:pos="0"/>
          <w:tab w:val="left" w:pos="1134"/>
        </w:tabs>
        <w:ind w:left="851" w:right="-8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Заявки заявителями не отзывались.</w:t>
      </w:r>
    </w:p>
    <w:p w:rsidR="00D65D0A" w:rsidRDefault="00D65D0A" w:rsidP="00D65D0A">
      <w:pPr>
        <w:ind w:left="851" w:right="-850" w:firstLine="565"/>
        <w:jc w:val="both"/>
        <w:rPr>
          <w:sz w:val="28"/>
          <w:szCs w:val="28"/>
        </w:rPr>
      </w:pPr>
      <w:r w:rsidRPr="0077790C">
        <w:rPr>
          <w:sz w:val="28"/>
          <w:szCs w:val="28"/>
        </w:rPr>
        <w:t>В соответствии со статьей 39.12 Земельного кодекса Российской Федерации</w:t>
      </w:r>
      <w:r>
        <w:rPr>
          <w:sz w:val="28"/>
          <w:szCs w:val="28"/>
        </w:rPr>
        <w:t xml:space="preserve">, аукционная комиссия </w:t>
      </w:r>
    </w:p>
    <w:p w:rsidR="00D65D0A" w:rsidRPr="0077790C" w:rsidRDefault="00D65D0A" w:rsidP="00D65D0A">
      <w:pPr>
        <w:ind w:left="851" w:right="-850"/>
        <w:jc w:val="both"/>
        <w:rPr>
          <w:b/>
          <w:sz w:val="28"/>
          <w:szCs w:val="28"/>
        </w:rPr>
      </w:pPr>
      <w:r w:rsidRPr="0077790C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Pr="0077790C">
        <w:rPr>
          <w:b/>
          <w:sz w:val="28"/>
          <w:szCs w:val="28"/>
        </w:rPr>
        <w:t>:</w:t>
      </w:r>
    </w:p>
    <w:p w:rsidR="00D65D0A" w:rsidRPr="0077790C" w:rsidRDefault="00D65D0A" w:rsidP="00D65D0A">
      <w:pPr>
        <w:ind w:left="851" w:right="-850" w:firstLine="720"/>
        <w:jc w:val="both"/>
        <w:rPr>
          <w:sz w:val="28"/>
          <w:szCs w:val="28"/>
        </w:rPr>
      </w:pPr>
      <w:r w:rsidRPr="0077790C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 xml:space="preserve">открытый </w:t>
      </w:r>
      <w:r w:rsidRPr="0077790C">
        <w:rPr>
          <w:sz w:val="28"/>
          <w:szCs w:val="28"/>
        </w:rPr>
        <w:t>аукцион № 10 назначенный на 22 мая 2017 несостоявшимся.</w:t>
      </w:r>
    </w:p>
    <w:p w:rsidR="00D65D0A" w:rsidRPr="0077790C" w:rsidRDefault="00D65D0A" w:rsidP="00D65D0A">
      <w:pPr>
        <w:ind w:left="851" w:right="-850" w:firstLine="720"/>
        <w:jc w:val="both"/>
        <w:rPr>
          <w:sz w:val="28"/>
          <w:szCs w:val="28"/>
        </w:rPr>
      </w:pPr>
      <w:r w:rsidRPr="0077790C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к</w:t>
      </w:r>
      <w:r w:rsidRPr="0077790C">
        <w:rPr>
          <w:sz w:val="28"/>
          <w:szCs w:val="28"/>
        </w:rPr>
        <w:t xml:space="preserve">рестьянского (фермерского) хозяйства </w:t>
      </w:r>
      <w:proofErr w:type="spellStart"/>
      <w:r w:rsidRPr="0077790C">
        <w:rPr>
          <w:sz w:val="28"/>
          <w:szCs w:val="28"/>
        </w:rPr>
        <w:t>Кащееву</w:t>
      </w:r>
      <w:proofErr w:type="spellEnd"/>
      <w:r w:rsidRPr="0077790C">
        <w:rPr>
          <w:sz w:val="28"/>
          <w:szCs w:val="28"/>
        </w:rPr>
        <w:t xml:space="preserve"> Петру Александровичу направить уведомление о признании заявителя участником </w:t>
      </w:r>
      <w:r>
        <w:rPr>
          <w:sz w:val="28"/>
          <w:szCs w:val="28"/>
        </w:rPr>
        <w:t xml:space="preserve">открытого </w:t>
      </w:r>
      <w:r w:rsidRPr="0077790C">
        <w:rPr>
          <w:sz w:val="28"/>
          <w:szCs w:val="28"/>
        </w:rPr>
        <w:t>аукциона № 10</w:t>
      </w:r>
      <w:r>
        <w:rPr>
          <w:sz w:val="28"/>
          <w:szCs w:val="28"/>
        </w:rPr>
        <w:t>.</w:t>
      </w:r>
    </w:p>
    <w:p w:rsidR="00D65D0A" w:rsidRPr="0077790C" w:rsidRDefault="00D65D0A" w:rsidP="00D65D0A">
      <w:pPr>
        <w:ind w:left="851" w:right="-850" w:firstLine="720"/>
        <w:jc w:val="both"/>
        <w:rPr>
          <w:sz w:val="28"/>
          <w:szCs w:val="28"/>
        </w:rPr>
      </w:pPr>
      <w:r w:rsidRPr="0077790C">
        <w:rPr>
          <w:sz w:val="28"/>
          <w:szCs w:val="28"/>
        </w:rPr>
        <w:t xml:space="preserve">3. Администрации Бирофельдского сельского поселения в течение десяти дней со дня рассмотрения заявки направить </w:t>
      </w:r>
      <w:r>
        <w:rPr>
          <w:sz w:val="28"/>
          <w:szCs w:val="28"/>
        </w:rPr>
        <w:t>единственному подавшему заявку на участие в открытом аукционе № 10 г</w:t>
      </w:r>
      <w:r w:rsidRPr="0077790C">
        <w:rPr>
          <w:sz w:val="28"/>
          <w:szCs w:val="28"/>
        </w:rPr>
        <w:t xml:space="preserve">лаве </w:t>
      </w:r>
      <w:r>
        <w:rPr>
          <w:sz w:val="28"/>
          <w:szCs w:val="28"/>
        </w:rPr>
        <w:t>к</w:t>
      </w:r>
      <w:r w:rsidRPr="0077790C">
        <w:rPr>
          <w:sz w:val="28"/>
          <w:szCs w:val="28"/>
        </w:rPr>
        <w:t xml:space="preserve">рестьянского (фермерского) хозяйства </w:t>
      </w:r>
      <w:proofErr w:type="spellStart"/>
      <w:r w:rsidRPr="0077790C">
        <w:rPr>
          <w:sz w:val="28"/>
          <w:szCs w:val="28"/>
        </w:rPr>
        <w:t>Кащееву</w:t>
      </w:r>
      <w:proofErr w:type="spellEnd"/>
      <w:r w:rsidRPr="0077790C">
        <w:rPr>
          <w:sz w:val="28"/>
          <w:szCs w:val="28"/>
        </w:rPr>
        <w:t xml:space="preserve"> Петру Александровичу три экземпляра подписанного проекта договора аренды земельного участка с кадастровым номером </w:t>
      </w:r>
      <w:r w:rsidRPr="0077790C">
        <w:rPr>
          <w:bCs/>
          <w:sz w:val="28"/>
          <w:szCs w:val="28"/>
        </w:rPr>
        <w:t>79:04:1202001:302.</w:t>
      </w:r>
      <w:r w:rsidRPr="0077790C">
        <w:rPr>
          <w:sz w:val="28"/>
          <w:szCs w:val="28"/>
        </w:rPr>
        <w:t xml:space="preserve"> </w:t>
      </w:r>
    </w:p>
    <w:p w:rsidR="00D65D0A" w:rsidRPr="0077790C" w:rsidRDefault="00D65D0A" w:rsidP="00D65D0A">
      <w:pPr>
        <w:ind w:left="851" w:right="-850" w:firstLine="720"/>
        <w:jc w:val="both"/>
        <w:rPr>
          <w:sz w:val="28"/>
          <w:szCs w:val="28"/>
        </w:rPr>
      </w:pPr>
      <w:r w:rsidRPr="0077790C">
        <w:rPr>
          <w:sz w:val="28"/>
          <w:szCs w:val="28"/>
        </w:rPr>
        <w:t xml:space="preserve">Договор аренды земельного участка должен быть подписан главой </w:t>
      </w:r>
      <w:r>
        <w:rPr>
          <w:sz w:val="28"/>
          <w:szCs w:val="28"/>
        </w:rPr>
        <w:t>к</w:t>
      </w:r>
      <w:r w:rsidRPr="0077790C">
        <w:rPr>
          <w:sz w:val="28"/>
          <w:szCs w:val="28"/>
        </w:rPr>
        <w:t xml:space="preserve">рестьянского (фермерского) хозяйства </w:t>
      </w:r>
      <w:proofErr w:type="spellStart"/>
      <w:r w:rsidRPr="0077790C">
        <w:rPr>
          <w:sz w:val="28"/>
          <w:szCs w:val="28"/>
        </w:rPr>
        <w:t>Кащеевым</w:t>
      </w:r>
      <w:proofErr w:type="spellEnd"/>
      <w:r w:rsidRPr="0077790C">
        <w:rPr>
          <w:sz w:val="28"/>
          <w:szCs w:val="28"/>
        </w:rPr>
        <w:t xml:space="preserve"> Петром Александровичем в течение тридцати дней со дня направления администрацией Бирофельдского сельского поселения проекта договора аренды земельного участка кадастровым номером </w:t>
      </w:r>
      <w:r w:rsidRPr="0077790C">
        <w:rPr>
          <w:bCs/>
          <w:sz w:val="28"/>
          <w:szCs w:val="28"/>
        </w:rPr>
        <w:t>79:04:1202001:302.</w:t>
      </w:r>
      <w:r w:rsidRPr="0077790C">
        <w:rPr>
          <w:sz w:val="28"/>
          <w:szCs w:val="28"/>
        </w:rPr>
        <w:t xml:space="preserve"> </w:t>
      </w:r>
    </w:p>
    <w:p w:rsidR="00D65D0A" w:rsidRPr="0077790C" w:rsidRDefault="00D65D0A" w:rsidP="00D65D0A">
      <w:pPr>
        <w:pStyle w:val="afa"/>
        <w:ind w:left="851" w:right="-850"/>
        <w:rPr>
          <w:sz w:val="28"/>
          <w:szCs w:val="28"/>
        </w:rPr>
      </w:pPr>
    </w:p>
    <w:p w:rsidR="00D65D0A" w:rsidRPr="0077790C" w:rsidRDefault="00D65D0A" w:rsidP="00D65D0A">
      <w:pPr>
        <w:pStyle w:val="a9"/>
        <w:ind w:left="851" w:right="-850"/>
        <w:rPr>
          <w:sz w:val="28"/>
          <w:szCs w:val="28"/>
        </w:rPr>
      </w:pPr>
      <w:r w:rsidRPr="0077790C">
        <w:rPr>
          <w:sz w:val="28"/>
          <w:szCs w:val="28"/>
        </w:rPr>
        <w:t>Настоящий протокол составлен в 1 (одном) экземпляре.</w:t>
      </w:r>
    </w:p>
    <w:p w:rsidR="00D65D0A" w:rsidRPr="0077790C" w:rsidRDefault="00D65D0A" w:rsidP="00D65D0A">
      <w:pPr>
        <w:ind w:left="851" w:right="-850"/>
        <w:jc w:val="both"/>
        <w:rPr>
          <w:sz w:val="28"/>
          <w:szCs w:val="28"/>
        </w:rPr>
      </w:pPr>
    </w:p>
    <w:p w:rsidR="00D65D0A" w:rsidRPr="0077790C" w:rsidRDefault="00D65D0A" w:rsidP="00D65D0A">
      <w:pPr>
        <w:ind w:left="851" w:right="-850"/>
        <w:jc w:val="both"/>
        <w:rPr>
          <w:sz w:val="28"/>
          <w:szCs w:val="28"/>
        </w:rPr>
      </w:pPr>
      <w:r w:rsidRPr="0077790C">
        <w:rPr>
          <w:sz w:val="28"/>
          <w:szCs w:val="28"/>
        </w:rPr>
        <w:t>Председатель комиссии</w:t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  <w:t xml:space="preserve">           </w:t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  <w:t>М.Ю. Ворон</w:t>
      </w:r>
    </w:p>
    <w:p w:rsidR="00D65D0A" w:rsidRDefault="00D65D0A" w:rsidP="00D65D0A">
      <w:pPr>
        <w:ind w:left="851" w:right="-850"/>
        <w:rPr>
          <w:sz w:val="28"/>
          <w:szCs w:val="28"/>
        </w:rPr>
      </w:pPr>
    </w:p>
    <w:p w:rsidR="00D65D0A" w:rsidRPr="0077790C" w:rsidRDefault="00D65D0A" w:rsidP="00D65D0A">
      <w:pPr>
        <w:ind w:left="851" w:right="-850"/>
        <w:rPr>
          <w:sz w:val="28"/>
          <w:szCs w:val="28"/>
        </w:rPr>
      </w:pPr>
      <w:r w:rsidRPr="0077790C">
        <w:rPr>
          <w:sz w:val="28"/>
          <w:szCs w:val="28"/>
        </w:rPr>
        <w:t>Зам. председателя комиссии                                                         Т.А. Васильева</w:t>
      </w:r>
    </w:p>
    <w:p w:rsidR="00D65D0A" w:rsidRDefault="00D65D0A" w:rsidP="00D65D0A">
      <w:pPr>
        <w:ind w:left="851" w:right="-850"/>
        <w:rPr>
          <w:sz w:val="28"/>
          <w:szCs w:val="28"/>
        </w:rPr>
      </w:pPr>
    </w:p>
    <w:p w:rsidR="00D65D0A" w:rsidRPr="0077790C" w:rsidRDefault="00D65D0A" w:rsidP="00D65D0A">
      <w:pPr>
        <w:ind w:left="851" w:right="-850"/>
        <w:rPr>
          <w:sz w:val="28"/>
          <w:szCs w:val="28"/>
        </w:rPr>
      </w:pPr>
      <w:r w:rsidRPr="0077790C">
        <w:rPr>
          <w:sz w:val="28"/>
          <w:szCs w:val="28"/>
        </w:rPr>
        <w:t>Секретарь комиссии</w:t>
      </w:r>
      <w:r w:rsidRPr="0077790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Pr="0077790C">
        <w:rPr>
          <w:sz w:val="28"/>
          <w:szCs w:val="28"/>
        </w:rPr>
        <w:t>Т. Ю. Куницына</w:t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</w:p>
    <w:p w:rsidR="00D65D0A" w:rsidRPr="0077790C" w:rsidRDefault="00D65D0A" w:rsidP="00D65D0A">
      <w:pPr>
        <w:pStyle w:val="afa"/>
        <w:ind w:left="851" w:right="-850"/>
        <w:rPr>
          <w:sz w:val="28"/>
          <w:szCs w:val="28"/>
        </w:rPr>
      </w:pPr>
      <w:r w:rsidRPr="0077790C">
        <w:rPr>
          <w:sz w:val="28"/>
          <w:szCs w:val="28"/>
        </w:rPr>
        <w:t>Члены комиссии:</w:t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  <w:t xml:space="preserve"> </w:t>
      </w:r>
    </w:p>
    <w:p w:rsidR="00D65D0A" w:rsidRDefault="00D65D0A" w:rsidP="00D65D0A">
      <w:pPr>
        <w:pStyle w:val="afa"/>
        <w:ind w:left="851" w:right="-850"/>
        <w:jc w:val="right"/>
        <w:rPr>
          <w:sz w:val="28"/>
          <w:szCs w:val="28"/>
        </w:rPr>
      </w:pPr>
      <w:r w:rsidRPr="0077790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7790C">
        <w:rPr>
          <w:sz w:val="28"/>
          <w:szCs w:val="28"/>
        </w:rPr>
        <w:t xml:space="preserve"> К.А. </w:t>
      </w:r>
      <w:proofErr w:type="spellStart"/>
      <w:r w:rsidRPr="0077790C">
        <w:rPr>
          <w:sz w:val="28"/>
          <w:szCs w:val="28"/>
        </w:rPr>
        <w:t>Лойко</w:t>
      </w:r>
      <w:proofErr w:type="spellEnd"/>
      <w:r w:rsidRPr="0077790C">
        <w:rPr>
          <w:sz w:val="28"/>
          <w:szCs w:val="28"/>
        </w:rPr>
        <w:t xml:space="preserve"> </w:t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</w:r>
      <w:r w:rsidRPr="0077790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</w:p>
    <w:p w:rsidR="00D65D0A" w:rsidRPr="0077790C" w:rsidRDefault="00D65D0A" w:rsidP="00D65D0A">
      <w:pPr>
        <w:pStyle w:val="afa"/>
        <w:ind w:left="851" w:right="-850"/>
        <w:jc w:val="right"/>
        <w:rPr>
          <w:sz w:val="28"/>
          <w:szCs w:val="28"/>
        </w:rPr>
      </w:pPr>
      <w:r w:rsidRPr="0077790C">
        <w:rPr>
          <w:sz w:val="28"/>
          <w:szCs w:val="28"/>
        </w:rPr>
        <w:t xml:space="preserve">        С.В. Варакина</w:t>
      </w:r>
    </w:p>
    <w:p w:rsidR="00BD33BF" w:rsidRDefault="00BD33BF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33BF" w:rsidRPr="00A01564" w:rsidRDefault="00BD33BF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4814" w:rsidRPr="00A01564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984814" w:rsidRPr="00A01564" w:rsidRDefault="00D5585C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Время подписания в </w:t>
      </w:r>
      <w:r w:rsidR="00633057">
        <w:rPr>
          <w:rFonts w:ascii="Times New Roman" w:eastAsia="Calibri" w:hAnsi="Times New Roman" w:cs="Times New Roman"/>
          <w:sz w:val="20"/>
          <w:szCs w:val="20"/>
          <w:lang w:eastAsia="ru-RU"/>
        </w:rPr>
        <w:t>печать 1</w:t>
      </w:r>
      <w:r w:rsidR="00BD33BF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7E4403">
        <w:rPr>
          <w:rFonts w:ascii="Times New Roman" w:eastAsia="Calibri" w:hAnsi="Times New Roman" w:cs="Times New Roman"/>
          <w:sz w:val="20"/>
          <w:szCs w:val="20"/>
          <w:lang w:eastAsia="ru-RU"/>
        </w:rPr>
        <w:t>.0</w:t>
      </w:r>
      <w:r w:rsidR="00633057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="00984814">
        <w:rPr>
          <w:rFonts w:ascii="Times New Roman" w:eastAsia="Calibri" w:hAnsi="Times New Roman" w:cs="Times New Roman"/>
          <w:sz w:val="20"/>
          <w:szCs w:val="20"/>
          <w:lang w:eastAsia="ru-RU"/>
        </w:rPr>
        <w:t>.2017</w:t>
      </w:r>
      <w:r w:rsidR="00984814"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</w:p>
    <w:p w:rsidR="00C14931" w:rsidRPr="00984814" w:rsidRDefault="00C14931" w:rsidP="00C1493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14931" w:rsidRPr="00984814" w:rsidSect="00E272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01" w:rsidRDefault="001A5801">
      <w:pPr>
        <w:spacing w:after="0" w:line="240" w:lineRule="auto"/>
      </w:pPr>
      <w:r>
        <w:separator/>
      </w:r>
    </w:p>
  </w:endnote>
  <w:endnote w:type="continuationSeparator" w:id="0">
    <w:p w:rsidR="001A5801" w:rsidRDefault="001A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01" w:rsidRDefault="001A5801">
      <w:pPr>
        <w:spacing w:after="0" w:line="240" w:lineRule="auto"/>
      </w:pPr>
      <w:r>
        <w:separator/>
      </w:r>
    </w:p>
  </w:footnote>
  <w:footnote w:type="continuationSeparator" w:id="0">
    <w:p w:rsidR="001A5801" w:rsidRDefault="001A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A28F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8F30B2"/>
    <w:multiLevelType w:val="hybridMultilevel"/>
    <w:tmpl w:val="D52E04E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7" w15:restartNumberingAfterBreak="0">
    <w:nsid w:val="0A593BC4"/>
    <w:multiLevelType w:val="multilevel"/>
    <w:tmpl w:val="3E7EB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0C665D06"/>
    <w:multiLevelType w:val="hybridMultilevel"/>
    <w:tmpl w:val="35A8E73C"/>
    <w:lvl w:ilvl="0" w:tplc="91223EF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C307F3"/>
    <w:multiLevelType w:val="hybridMultilevel"/>
    <w:tmpl w:val="C1A2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DE04D6E"/>
    <w:multiLevelType w:val="hybridMultilevel"/>
    <w:tmpl w:val="76763074"/>
    <w:lvl w:ilvl="0" w:tplc="4CF00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37461A"/>
    <w:multiLevelType w:val="hybridMultilevel"/>
    <w:tmpl w:val="380226D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3577F"/>
    <w:multiLevelType w:val="multilevel"/>
    <w:tmpl w:val="C94846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6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 w15:restartNumberingAfterBreak="0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760764"/>
    <w:multiLevelType w:val="hybridMultilevel"/>
    <w:tmpl w:val="6E2608AC"/>
    <w:lvl w:ilvl="0" w:tplc="F8DA82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6D84594"/>
    <w:multiLevelType w:val="hybridMultilevel"/>
    <w:tmpl w:val="E50223EC"/>
    <w:lvl w:ilvl="0" w:tplc="6018F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38B5F01"/>
    <w:multiLevelType w:val="singleLevel"/>
    <w:tmpl w:val="D39824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5" w15:restartNumberingAfterBreak="0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1"/>
  </w:num>
  <w:num w:numId="5">
    <w:abstractNumId w:val="6"/>
  </w:num>
  <w:num w:numId="6">
    <w:abstractNumId w:val="2"/>
  </w:num>
  <w:num w:numId="7">
    <w:abstractNumId w:val="19"/>
  </w:num>
  <w:num w:numId="8">
    <w:abstractNumId w:val="25"/>
  </w:num>
  <w:num w:numId="9">
    <w:abstractNumId w:val="23"/>
  </w:num>
  <w:num w:numId="10">
    <w:abstractNumId w:val="11"/>
  </w:num>
  <w:num w:numId="11">
    <w:abstractNumId w:val="3"/>
  </w:num>
  <w:num w:numId="12">
    <w:abstractNumId w:val="9"/>
  </w:num>
  <w:num w:numId="13">
    <w:abstractNumId w:val="17"/>
  </w:num>
  <w:num w:numId="14">
    <w:abstractNumId w:val="22"/>
  </w:num>
  <w:num w:numId="15">
    <w:abstractNumId w:val="8"/>
  </w:num>
  <w:num w:numId="16">
    <w:abstractNumId w:val="15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14"/>
  </w:num>
  <w:num w:numId="21">
    <w:abstractNumId w:val="13"/>
  </w:num>
  <w:num w:numId="22">
    <w:abstractNumId w:val="7"/>
  </w:num>
  <w:num w:numId="23">
    <w:abstractNumId w:val="12"/>
  </w:num>
  <w:num w:numId="24">
    <w:abstractNumId w:val="24"/>
  </w:num>
  <w:num w:numId="25">
    <w:abstractNumId w:val="18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9"/>
    <w:rsid w:val="00020B37"/>
    <w:rsid w:val="000216F8"/>
    <w:rsid w:val="000768BD"/>
    <w:rsid w:val="0009068D"/>
    <w:rsid w:val="000A2C66"/>
    <w:rsid w:val="000D0249"/>
    <w:rsid w:val="000D5400"/>
    <w:rsid w:val="000E5DBA"/>
    <w:rsid w:val="000F17A7"/>
    <w:rsid w:val="00183C85"/>
    <w:rsid w:val="001A5801"/>
    <w:rsid w:val="00207F5E"/>
    <w:rsid w:val="00221686"/>
    <w:rsid w:val="00256CDC"/>
    <w:rsid w:val="00257E6B"/>
    <w:rsid w:val="002648B3"/>
    <w:rsid w:val="002757AB"/>
    <w:rsid w:val="002A2BCC"/>
    <w:rsid w:val="002B5AEC"/>
    <w:rsid w:val="002C419E"/>
    <w:rsid w:val="002C6508"/>
    <w:rsid w:val="002C70DA"/>
    <w:rsid w:val="002E3100"/>
    <w:rsid w:val="00302AB2"/>
    <w:rsid w:val="00372419"/>
    <w:rsid w:val="003A2A25"/>
    <w:rsid w:val="003C2335"/>
    <w:rsid w:val="003D3384"/>
    <w:rsid w:val="00442D49"/>
    <w:rsid w:val="00452E0C"/>
    <w:rsid w:val="00480A1E"/>
    <w:rsid w:val="0049691F"/>
    <w:rsid w:val="004B2B5C"/>
    <w:rsid w:val="00520F02"/>
    <w:rsid w:val="005423C1"/>
    <w:rsid w:val="005439B6"/>
    <w:rsid w:val="00571B7B"/>
    <w:rsid w:val="005B109F"/>
    <w:rsid w:val="005C2DF9"/>
    <w:rsid w:val="005C42E6"/>
    <w:rsid w:val="005F22A2"/>
    <w:rsid w:val="00606C8E"/>
    <w:rsid w:val="00633057"/>
    <w:rsid w:val="0065759F"/>
    <w:rsid w:val="00660F61"/>
    <w:rsid w:val="006C7690"/>
    <w:rsid w:val="006F4B11"/>
    <w:rsid w:val="006F792E"/>
    <w:rsid w:val="00714420"/>
    <w:rsid w:val="007508E3"/>
    <w:rsid w:val="0078366E"/>
    <w:rsid w:val="00794895"/>
    <w:rsid w:val="007B401B"/>
    <w:rsid w:val="007E4403"/>
    <w:rsid w:val="008541AF"/>
    <w:rsid w:val="0086505D"/>
    <w:rsid w:val="008A1B01"/>
    <w:rsid w:val="009164D0"/>
    <w:rsid w:val="00944900"/>
    <w:rsid w:val="00984814"/>
    <w:rsid w:val="00985BB1"/>
    <w:rsid w:val="0099791D"/>
    <w:rsid w:val="009D288B"/>
    <w:rsid w:val="009D5776"/>
    <w:rsid w:val="00A01564"/>
    <w:rsid w:val="00A1168C"/>
    <w:rsid w:val="00A17FA4"/>
    <w:rsid w:val="00A303E9"/>
    <w:rsid w:val="00A31211"/>
    <w:rsid w:val="00A32A63"/>
    <w:rsid w:val="00A41DEC"/>
    <w:rsid w:val="00A75D46"/>
    <w:rsid w:val="00AC29EA"/>
    <w:rsid w:val="00AE0CF7"/>
    <w:rsid w:val="00AE458A"/>
    <w:rsid w:val="00AF06B7"/>
    <w:rsid w:val="00AF6CED"/>
    <w:rsid w:val="00B26BBB"/>
    <w:rsid w:val="00B5474E"/>
    <w:rsid w:val="00B6531C"/>
    <w:rsid w:val="00B82DBF"/>
    <w:rsid w:val="00B90A8C"/>
    <w:rsid w:val="00BD2DC4"/>
    <w:rsid w:val="00BD33BF"/>
    <w:rsid w:val="00BD4E86"/>
    <w:rsid w:val="00C048B2"/>
    <w:rsid w:val="00C14931"/>
    <w:rsid w:val="00C16A0C"/>
    <w:rsid w:val="00C46B71"/>
    <w:rsid w:val="00C62A43"/>
    <w:rsid w:val="00C9152F"/>
    <w:rsid w:val="00CA301E"/>
    <w:rsid w:val="00CB0673"/>
    <w:rsid w:val="00CE192F"/>
    <w:rsid w:val="00D328B4"/>
    <w:rsid w:val="00D54988"/>
    <w:rsid w:val="00D5585C"/>
    <w:rsid w:val="00D65D0A"/>
    <w:rsid w:val="00D6687C"/>
    <w:rsid w:val="00D74C5B"/>
    <w:rsid w:val="00DA3E51"/>
    <w:rsid w:val="00DB0126"/>
    <w:rsid w:val="00DC2E99"/>
    <w:rsid w:val="00DD4702"/>
    <w:rsid w:val="00E01F49"/>
    <w:rsid w:val="00E27219"/>
    <w:rsid w:val="00E7358B"/>
    <w:rsid w:val="00E94173"/>
    <w:rsid w:val="00EB2A6D"/>
    <w:rsid w:val="00EC7F22"/>
    <w:rsid w:val="00F45F1B"/>
    <w:rsid w:val="00F6740C"/>
    <w:rsid w:val="00F75975"/>
    <w:rsid w:val="00F9776A"/>
    <w:rsid w:val="00FC449D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02E40-7403-4492-8E7B-AA5D2437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D2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C70DA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70D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70D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13">
    <w:name w:val="Заголовок1"/>
    <w:basedOn w:val="a"/>
    <w:next w:val="a9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2E3100"/>
    <w:rPr>
      <w:rFonts w:cs="Mangal"/>
    </w:rPr>
  </w:style>
  <w:style w:type="paragraph" w:customStyle="1" w:styleId="14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rmal (Web)"/>
    <w:basedOn w:val="a"/>
    <w:link w:val="af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6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0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2E3100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2E3100"/>
  </w:style>
  <w:style w:type="paragraph" w:styleId="af3">
    <w:name w:val="footer"/>
    <w:basedOn w:val="a"/>
    <w:link w:val="af4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7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6">
    <w:name w:val="Strong"/>
    <w:qFormat/>
    <w:rsid w:val="00D6687C"/>
    <w:rPr>
      <w:b/>
      <w:bCs/>
    </w:rPr>
  </w:style>
  <w:style w:type="character" w:customStyle="1" w:styleId="18">
    <w:name w:val="Название книги1"/>
    <w:rsid w:val="00D6687C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9">
    <w:name w:val="Сетка таблицы1"/>
    <w:basedOn w:val="a1"/>
    <w:next w:val="af5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5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веб) Знак"/>
    <w:basedOn w:val="a0"/>
    <w:link w:val="ae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9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5439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D28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231">
    <w:name w:val="xl231"/>
    <w:basedOn w:val="a"/>
    <w:rsid w:val="00DD47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">
    <w:name w:val="xl232"/>
    <w:basedOn w:val="a"/>
    <w:rsid w:val="00DD470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DD4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DD47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DD47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DD470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D47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DD47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DD470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8A1B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ews-date-time">
    <w:name w:val="news-date-time"/>
    <w:basedOn w:val="a0"/>
    <w:rsid w:val="000F17A7"/>
  </w:style>
  <w:style w:type="paragraph" w:styleId="26">
    <w:name w:val="Body Text Indent 2"/>
    <w:basedOn w:val="a"/>
    <w:link w:val="27"/>
    <w:uiPriority w:val="99"/>
    <w:unhideWhenUsed/>
    <w:rsid w:val="000F17A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F17A7"/>
  </w:style>
  <w:style w:type="paragraph" w:styleId="afa">
    <w:name w:val="Body Text Indent"/>
    <w:basedOn w:val="a"/>
    <w:link w:val="afb"/>
    <w:uiPriority w:val="99"/>
    <w:semiHidden/>
    <w:unhideWhenUsed/>
    <w:rsid w:val="00E2721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E27219"/>
  </w:style>
  <w:style w:type="paragraph" w:styleId="afc">
    <w:name w:val="Title"/>
    <w:basedOn w:val="a"/>
    <w:link w:val="afd"/>
    <w:qFormat/>
    <w:rsid w:val="00660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d">
    <w:name w:val="Заголовок Знак"/>
    <w:basedOn w:val="a0"/>
    <w:link w:val="afc"/>
    <w:uiPriority w:val="99"/>
    <w:rsid w:val="00660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">
    <w:name w:val="Heading"/>
    <w:rsid w:val="00750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70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70D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70DA"/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paragraph" w:styleId="afe">
    <w:name w:val="Subtitle"/>
    <w:basedOn w:val="a"/>
    <w:link w:val="aff"/>
    <w:qFormat/>
    <w:rsid w:val="002C70D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2C70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C7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C70DA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blk">
    <w:name w:val="blk"/>
    <w:basedOn w:val="a0"/>
    <w:rsid w:val="00C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22AF-7DBA-4B70-A96D-EDB7DCDD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2017-05-22T03:21:00Z</cp:lastPrinted>
  <dcterms:created xsi:type="dcterms:W3CDTF">2017-05-22T03:23:00Z</dcterms:created>
  <dcterms:modified xsi:type="dcterms:W3CDTF">2017-05-22T03:23:00Z</dcterms:modified>
</cp:coreProperties>
</file>