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ПРОЕКТ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Биробиджанский муниципальный район</w:t>
      </w:r>
    </w:p>
    <w:p w:rsidR="0073754C" w:rsidRDefault="0073754C" w:rsidP="0073754C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Еврейской автономной области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СЕЛЬСКОГО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ПОСЕЛЕНИЯ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№  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Бирофельд</w:t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сельского поселения муниципального образования «Бирофельдское сельское поселение» Биробиджанского муниципального района Еврейской автономной области от 07.05.2018 № 79 «Об утверждении муниципальной программы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№ 131-ФЗ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общих принципах организации местного самоуправления в Российской </w:t>
      </w:r>
      <w:r>
        <w:rPr>
          <w:rFonts w:ascii="Times New Roman CYR" w:hAnsi="Times New Roman CYR" w:cs="Times New Roman CYR"/>
          <w:sz w:val="28"/>
          <w:szCs w:val="28"/>
        </w:rPr>
        <w:t>Федерации</w:t>
      </w:r>
      <w:r>
        <w:rPr>
          <w:sz w:val="28"/>
          <w:szCs w:val="28"/>
        </w:rPr>
        <w:t>», Уставом</w:t>
      </w:r>
      <w:r>
        <w:rPr>
          <w:rFonts w:ascii="Times New Roman CYR" w:hAnsi="Times New Roman CYR" w:cs="Times New Roman CYR"/>
          <w:sz w:val="28"/>
          <w:szCs w:val="28"/>
        </w:rPr>
        <w:t xml:space="preserve"> Бирофельдского сельского поселения администрация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ПОСТАНОВЛЯЕТ: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73754C" w:rsidRDefault="0073754C" w:rsidP="0073754C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 Внести в утверждении муниципальную программу «Создание и обустройство комбинированной спортивной и детской игровой площадки, в с. Бирофельд, ул. Центральная (на территории сельского стадиона),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на 2018-2020 годы» следующие изменений: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предложение 1 раздела 2 «Содержание проблемы и обоснование необходимости ее решения программными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методами»  изложить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 соответствии с частью 3 статьи 14 Федерального закона «Об общих принципах организации местного самоуправления в Российской Федерации» от 16.10.2003 № 131 – ФЗ, обеспечение условий для развития физической культуры и массового спорта, организации проведения официальных физкультурно – оздоровительных и спортивных мероприятий относится к вопросам местного значения сельского поселения. В Бирофельдском сельском поселении проводится целенаправленная работа по благоустройству территории и социальному развитию населенных пунктов.»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абзацы 1-2 пункта 3.1 раздела 3 «Цели, задачи, этапы и сроки реализации программы» изложить: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4D70ED">
        <w:rPr>
          <w:rFonts w:ascii="Times New Roman CYR" w:hAnsi="Times New Roman CYR" w:cs="Times New Roman CYR"/>
          <w:sz w:val="28"/>
          <w:szCs w:val="28"/>
        </w:rPr>
        <w:t>Основной целью муниципальной программы является создание и обустройство комбинированной спортивной и детской игровой площадки</w:t>
      </w:r>
    </w:p>
    <w:p w:rsidR="0073754C" w:rsidRDefault="004D70ED" w:rsidP="0073754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Задачи, стоящие перед муниципальной программой:»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</w:p>
    <w:p w:rsidR="0073754C" w:rsidRDefault="0073754C" w:rsidP="0073754C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Настоящее постановление вступает в силу после дня его официального опубликования.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                                                             М.Ю. Ворон</w:t>
      </w:r>
    </w:p>
    <w:p w:rsidR="0073754C" w:rsidRDefault="0073754C" w:rsidP="0073754C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9C62F4" w:rsidRDefault="009C62F4"/>
    <w:sectPr w:rsidR="009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C"/>
    <w:rsid w:val="003D6BAC"/>
    <w:rsid w:val="004D70ED"/>
    <w:rsid w:val="0073754C"/>
    <w:rsid w:val="009956A1"/>
    <w:rsid w:val="009C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E23A-B002-4752-BCBD-6EB7DA47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2018-10-02T06:59:00Z</dcterms:created>
  <dcterms:modified xsi:type="dcterms:W3CDTF">2018-10-02T06:59:00Z</dcterms:modified>
</cp:coreProperties>
</file>