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90" w:rsidRPr="00AC23BD" w:rsidRDefault="00973716" w:rsidP="00AC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трудовой занятости населения Правительства Еврейской автономной области </w:t>
      </w:r>
      <w:r w:rsidR="00F07F62" w:rsidRPr="00AC23BD">
        <w:rPr>
          <w:rFonts w:ascii="Times New Roman" w:hAnsi="Times New Roman" w:cs="Times New Roman"/>
          <w:sz w:val="28"/>
          <w:szCs w:val="28"/>
        </w:rPr>
        <w:t>информирует Вас о том, что между Правительством Российской Федерации и Правительством Республики Узбекистан подписано Соглашение об организованном наборе и привлечении граждан Республики Узбекистан для осуществления временной трудовой деятельности на тер</w:t>
      </w:r>
      <w:r w:rsidR="006C5C1A">
        <w:rPr>
          <w:rFonts w:ascii="Times New Roman" w:hAnsi="Times New Roman" w:cs="Times New Roman"/>
          <w:sz w:val="28"/>
          <w:szCs w:val="28"/>
        </w:rPr>
        <w:t>ритории Российской Федерации (да</w:t>
      </w:r>
      <w:bookmarkStart w:id="0" w:name="_GoBack"/>
      <w:bookmarkEnd w:id="0"/>
      <w:r w:rsidR="00F07F62" w:rsidRPr="00AC23BD">
        <w:rPr>
          <w:rFonts w:ascii="Times New Roman" w:hAnsi="Times New Roman" w:cs="Times New Roman"/>
          <w:sz w:val="28"/>
          <w:szCs w:val="28"/>
        </w:rPr>
        <w:t>ле</w:t>
      </w:r>
      <w:r w:rsidR="00AC23BD">
        <w:rPr>
          <w:rFonts w:ascii="Times New Roman" w:hAnsi="Times New Roman" w:cs="Times New Roman"/>
          <w:sz w:val="28"/>
          <w:szCs w:val="28"/>
        </w:rPr>
        <w:t>е</w:t>
      </w:r>
      <w:r w:rsidR="00F07F62" w:rsidRPr="00AC23BD">
        <w:rPr>
          <w:rFonts w:ascii="Times New Roman" w:hAnsi="Times New Roman" w:cs="Times New Roman"/>
          <w:sz w:val="28"/>
          <w:szCs w:val="28"/>
        </w:rPr>
        <w:t>-соглашение). Привлечение граждан Республики Узбекистан в рамках заключенного Соглашения позволит решить проблему дефицита кадров отдельных работодателей. Привлечение граждан Республики Узбекистан осуществляется при поддержке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07F62" w:rsidRPr="00AC23BD">
        <w:rPr>
          <w:rFonts w:ascii="Times New Roman" w:hAnsi="Times New Roman" w:cs="Times New Roman"/>
          <w:sz w:val="28"/>
          <w:szCs w:val="28"/>
        </w:rPr>
        <w:t>ства</w:t>
      </w:r>
      <w:r w:rsidR="006B400D" w:rsidRPr="00AC23BD">
        <w:rPr>
          <w:rFonts w:ascii="Times New Roman" w:hAnsi="Times New Roman" w:cs="Times New Roman"/>
          <w:sz w:val="28"/>
          <w:szCs w:val="28"/>
        </w:rPr>
        <w:t xml:space="preserve"> по вопросам внешней трудовой миграции при Министерстве труда Республики Узбекистан (далее-Аген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400D" w:rsidRPr="00AC23BD">
        <w:rPr>
          <w:rFonts w:ascii="Times New Roman" w:hAnsi="Times New Roman" w:cs="Times New Roman"/>
          <w:sz w:val="28"/>
          <w:szCs w:val="28"/>
        </w:rPr>
        <w:t>ство). Работодатель заключает договор об организованном наборе с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400D" w:rsidRPr="00AC23BD">
        <w:rPr>
          <w:rFonts w:ascii="Times New Roman" w:hAnsi="Times New Roman" w:cs="Times New Roman"/>
          <w:sz w:val="28"/>
          <w:szCs w:val="28"/>
        </w:rPr>
        <w:t>ством, что гарантирует качество привлекаемой рабочей силы.</w:t>
      </w:r>
    </w:p>
    <w:p w:rsidR="00BC389F" w:rsidRPr="00AC23BD" w:rsidRDefault="006B400D" w:rsidP="0097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С документами («Соглашение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 временной трудовой деятельности на территории Российской Федерации», «Соглашение между Федеральной службой по труду и занятости (Российская Федерация) и Аген</w:t>
      </w:r>
      <w:r w:rsidR="00973716">
        <w:rPr>
          <w:rFonts w:ascii="Times New Roman" w:hAnsi="Times New Roman" w:cs="Times New Roman"/>
          <w:sz w:val="28"/>
          <w:szCs w:val="28"/>
        </w:rPr>
        <w:t>т</w:t>
      </w:r>
      <w:r w:rsidRPr="00AC23BD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BC389F" w:rsidRPr="00AC23BD">
        <w:rPr>
          <w:rFonts w:ascii="Times New Roman" w:hAnsi="Times New Roman" w:cs="Times New Roman"/>
          <w:sz w:val="28"/>
          <w:szCs w:val="28"/>
        </w:rPr>
        <w:t>по вопросам внешней трудовой миграции при Министерстве занятости и трудовых отношений Республики Узбекистан об обмене информацией») можно ознакомиться на портале «Работа в России» (</w:t>
      </w:r>
      <w:hyperlink r:id="rId4" w:history="1">
        <w:r w:rsidR="00BC389F" w:rsidRPr="00AC2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C389F" w:rsidRPr="00AC23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C389F" w:rsidRPr="00AC2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="00BC389F" w:rsidRPr="00AC23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89F" w:rsidRPr="00AC23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389F" w:rsidRPr="00AC23BD">
        <w:rPr>
          <w:rFonts w:ascii="Times New Roman" w:hAnsi="Times New Roman" w:cs="Times New Roman"/>
          <w:sz w:val="28"/>
          <w:szCs w:val="28"/>
        </w:rPr>
        <w:t>) в разделе «</w:t>
      </w:r>
      <w:r w:rsidR="00973716">
        <w:rPr>
          <w:rFonts w:ascii="Times New Roman" w:hAnsi="Times New Roman" w:cs="Times New Roman"/>
          <w:sz w:val="28"/>
          <w:szCs w:val="28"/>
        </w:rPr>
        <w:t>Работо</w:t>
      </w:r>
      <w:r w:rsidR="00BC389F" w:rsidRPr="00AC23BD">
        <w:rPr>
          <w:rFonts w:ascii="Times New Roman" w:hAnsi="Times New Roman" w:cs="Times New Roman"/>
          <w:sz w:val="28"/>
          <w:szCs w:val="28"/>
        </w:rPr>
        <w:t>датель», используя вкладку «Иностранная рабочая сила» (орган</w:t>
      </w:r>
      <w:r w:rsidR="00AC23BD">
        <w:rPr>
          <w:rFonts w:ascii="Times New Roman" w:hAnsi="Times New Roman" w:cs="Times New Roman"/>
          <w:sz w:val="28"/>
          <w:szCs w:val="28"/>
        </w:rPr>
        <w:t>и</w:t>
      </w:r>
      <w:r w:rsidR="00BC389F" w:rsidRPr="00AC23BD">
        <w:rPr>
          <w:rFonts w:ascii="Times New Roman" w:hAnsi="Times New Roman" w:cs="Times New Roman"/>
          <w:sz w:val="28"/>
          <w:szCs w:val="28"/>
        </w:rPr>
        <w:t>зованный набор граждан Республики Узбекистан).</w:t>
      </w:r>
    </w:p>
    <w:p w:rsidR="00BC389F" w:rsidRPr="00AC23BD" w:rsidRDefault="00BC389F" w:rsidP="00AC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BD">
        <w:rPr>
          <w:rFonts w:ascii="Times New Roman" w:hAnsi="Times New Roman" w:cs="Times New Roman"/>
          <w:sz w:val="28"/>
          <w:szCs w:val="28"/>
        </w:rPr>
        <w:t>По вопросам о возможном участии в организованном наборе и привлечении граждан Республики Узбекистан для осуществления временной трудовой</w:t>
      </w:r>
      <w:r w:rsidR="00AC23BD" w:rsidRPr="00AC23BD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Российской Федерации вы можете обратиться в управление трудовой занятости населения по телефону (42622) 22904 (</w:t>
      </w:r>
      <w:proofErr w:type="spellStart"/>
      <w:r w:rsidR="00AC23BD" w:rsidRPr="00AC23BD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="00AC23BD" w:rsidRPr="00AC23BD">
        <w:rPr>
          <w:rFonts w:ascii="Times New Roman" w:hAnsi="Times New Roman" w:cs="Times New Roman"/>
          <w:sz w:val="28"/>
          <w:szCs w:val="28"/>
        </w:rPr>
        <w:t xml:space="preserve"> Ирина Степановна – консультант отдела трудоустройства и рынка труда).</w:t>
      </w:r>
    </w:p>
    <w:sectPr w:rsidR="00BC389F" w:rsidRPr="00AC23BD" w:rsidSect="00E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2"/>
    <w:rsid w:val="00433789"/>
    <w:rsid w:val="006B400D"/>
    <w:rsid w:val="006C5C1A"/>
    <w:rsid w:val="00973716"/>
    <w:rsid w:val="00AC23BD"/>
    <w:rsid w:val="00BC389F"/>
    <w:rsid w:val="00E13290"/>
    <w:rsid w:val="00F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5907"/>
  <w15:docId w15:val="{BF67B05D-656D-43BC-BDB4-6AFE26D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Kodeks</cp:lastModifiedBy>
  <cp:revision>2</cp:revision>
  <dcterms:created xsi:type="dcterms:W3CDTF">2018-07-13T06:37:00Z</dcterms:created>
  <dcterms:modified xsi:type="dcterms:W3CDTF">2018-07-13T06:37:00Z</dcterms:modified>
</cp:coreProperties>
</file>