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2" w:rsidRPr="00E468D3" w:rsidRDefault="002D4712" w:rsidP="002D471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468D3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2D4712" w:rsidRDefault="002D4712" w:rsidP="002D4712">
      <w:pPr>
        <w:rPr>
          <w:lang w:val="ru-RU"/>
        </w:rPr>
      </w:pPr>
    </w:p>
    <w:p w:rsidR="002D4712" w:rsidRPr="00CA6204" w:rsidRDefault="002D4712" w:rsidP="002D471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A6204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 Биробиджанского муниципального района</w:t>
      </w:r>
    </w:p>
    <w:p w:rsidR="002D4712" w:rsidRPr="00CA6204" w:rsidRDefault="002D4712" w:rsidP="002D471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A6204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2D4712" w:rsidRPr="00CA6204" w:rsidRDefault="002D4712" w:rsidP="002D471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4712" w:rsidRPr="00CA6204" w:rsidRDefault="002D4712" w:rsidP="002D471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A6204">
        <w:rPr>
          <w:rFonts w:ascii="Times New Roman" w:eastAsia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2D4712" w:rsidRPr="00CA6204" w:rsidRDefault="002D4712" w:rsidP="002D471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A6204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2D4712" w:rsidRPr="00CA6204" w:rsidRDefault="002D4712" w:rsidP="002D471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4712" w:rsidRPr="00CA6204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-------.2018</w:t>
      </w:r>
      <w:r w:rsidRPr="00CA620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№  </w:t>
      </w:r>
    </w:p>
    <w:p w:rsidR="002D4712" w:rsidRPr="00CA6204" w:rsidRDefault="002D4712" w:rsidP="002D471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A6204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2D4712" w:rsidRPr="00CA6204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4712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ru-RU"/>
        </w:rPr>
        <w:t>О   внесении изменений в постановление администрации сельского поселения от 17.08.20011 № 69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bookmarkEnd w:id="0"/>
    <w:p w:rsidR="002D4712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4712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4712" w:rsidRDefault="002D4712" w:rsidP="002D47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В соответствии с Федеральным законом от 02.05.2006 № 59-ФЗ «О порядке рассмотрения обращений граждан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 от  06.10.2003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на основании Устава муниципального образования «Бирофельдское сельское поселение» администрация сельского поселения</w:t>
      </w:r>
    </w:p>
    <w:p w:rsidR="002D4712" w:rsidRPr="008C76CD" w:rsidRDefault="002D4712" w:rsidP="002D47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2D4712" w:rsidRDefault="002D4712" w:rsidP="002D47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76CD">
        <w:rPr>
          <w:rFonts w:ascii="Times New Roman" w:eastAsia="Times New Roman" w:hAnsi="Times New Roman"/>
          <w:sz w:val="28"/>
          <w:szCs w:val="28"/>
          <w:lang w:val="ru-RU"/>
        </w:rPr>
        <w:t>Внести следующие изменения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 постановление администрации</w:t>
      </w:r>
    </w:p>
    <w:p w:rsidR="002D4712" w:rsidRPr="008C76CD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76CD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от 17.08.20011 № 69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помещениях»:</w:t>
      </w:r>
    </w:p>
    <w:p w:rsidR="002D4712" w:rsidRPr="008C76CD" w:rsidRDefault="002D4712" w:rsidP="002D471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C76CD">
        <w:rPr>
          <w:rFonts w:ascii="Times New Roman" w:eastAsia="Times New Roman" w:hAnsi="Times New Roman"/>
          <w:sz w:val="28"/>
          <w:szCs w:val="28"/>
          <w:lang w:val="ru-RU"/>
        </w:rPr>
        <w:t>Подпункт 5.1.4. раздел 5. Досудебный (внесудебный) порядок</w:t>
      </w:r>
    </w:p>
    <w:p w:rsidR="002D4712" w:rsidRPr="00E73E2D" w:rsidRDefault="002D4712" w:rsidP="002D47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73E2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  <w:r>
        <w:rPr>
          <w:rFonts w:ascii="Times New Roman" w:eastAsia="Times New Roman" w:hAnsi="Times New Roman"/>
          <w:sz w:val="28"/>
          <w:szCs w:val="28"/>
          <w:lang w:val="ru-RU"/>
        </w:rPr>
        <w:t>, изложить в следующей редакции:</w:t>
      </w:r>
    </w:p>
    <w:p w:rsidR="002D4712" w:rsidRDefault="002D4712" w:rsidP="002D47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6BA">
        <w:rPr>
          <w:lang w:val="ru-RU"/>
        </w:rPr>
        <w:tab/>
      </w:r>
      <w:r w:rsidRPr="009006BA">
        <w:rPr>
          <w:rFonts w:ascii="Times New Roman" w:hAnsi="Times New Roman"/>
          <w:sz w:val="28"/>
          <w:szCs w:val="28"/>
          <w:lang w:val="ru-RU"/>
        </w:rPr>
        <w:t>5.1.4. Письменное обращение должно быть написано разборчивым почерком, не содержать нецензурных выражений.</w:t>
      </w:r>
      <w:bookmarkStart w:id="1" w:name="100064"/>
      <w:bookmarkEnd w:id="1"/>
      <w:r w:rsidRPr="009006BA">
        <w:rPr>
          <w:rFonts w:ascii="Times New Roman" w:hAnsi="Times New Roman"/>
          <w:sz w:val="28"/>
          <w:szCs w:val="28"/>
          <w:lang w:val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Start w:id="2" w:name="000002"/>
      <w:bookmarkStart w:id="3" w:name="100065"/>
      <w:bookmarkEnd w:id="2"/>
      <w:bookmarkEnd w:id="3"/>
    </w:p>
    <w:p w:rsidR="002D4712" w:rsidRDefault="002D4712" w:rsidP="002D47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06BA">
        <w:rPr>
          <w:rFonts w:ascii="Times New Roman" w:hAnsi="Times New Roman"/>
          <w:sz w:val="28"/>
          <w:szCs w:val="28"/>
          <w:lang w:val="ru-RU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трение в </w:t>
      </w:r>
      <w:r w:rsidRPr="009006BA">
        <w:rPr>
          <w:rFonts w:ascii="Times New Roman" w:hAnsi="Times New Roman"/>
          <w:sz w:val="28"/>
          <w:szCs w:val="28"/>
          <w:lang w:val="ru-RU"/>
        </w:rPr>
        <w:t xml:space="preserve"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</w:t>
      </w:r>
      <w:r>
        <w:rPr>
          <w:rFonts w:ascii="Times New Roman" w:hAnsi="Times New Roman"/>
          <w:sz w:val="28"/>
          <w:szCs w:val="28"/>
          <w:lang w:val="ru-RU"/>
        </w:rPr>
        <w:t xml:space="preserve"> и почтовый адрес поддаются прочтению.</w:t>
      </w:r>
      <w:r w:rsidRPr="009006B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006BA">
        <w:rPr>
          <w:rFonts w:ascii="Times New Roman" w:hAnsi="Times New Roman"/>
          <w:sz w:val="28"/>
          <w:szCs w:val="28"/>
          <w:lang w:val="ru-RU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  <w:r w:rsidRPr="009006BA">
        <w:rPr>
          <w:rFonts w:ascii="Times New Roman" w:hAnsi="Times New Roman"/>
          <w:sz w:val="28"/>
          <w:szCs w:val="28"/>
          <w:lang w:val="ru-RU"/>
        </w:rPr>
        <w:br/>
      </w:r>
      <w:r w:rsidRPr="009006BA">
        <w:rPr>
          <w:rFonts w:ascii="Times New Roman" w:hAnsi="Times New Roman"/>
          <w:sz w:val="28"/>
          <w:szCs w:val="28"/>
          <w:lang w:val="ru-RU"/>
        </w:rPr>
        <w:tab/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2D4712" w:rsidRDefault="002D4712" w:rsidP="002D47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 Информационном</w:t>
      </w:r>
      <w:proofErr w:type="gramEnd"/>
    </w:p>
    <w:p w:rsidR="002D4712" w:rsidRDefault="002D4712" w:rsidP="002D47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76CD">
        <w:rPr>
          <w:rFonts w:ascii="Times New Roman" w:hAnsi="Times New Roman"/>
          <w:sz w:val="28"/>
          <w:szCs w:val="28"/>
          <w:lang w:val="ru-RU"/>
        </w:rPr>
        <w:t>бюллетене Бирофельдского сельского поселения Биробиджанского муниципального района Еврейской автономной области.</w:t>
      </w:r>
    </w:p>
    <w:p w:rsidR="002D4712" w:rsidRDefault="002D4712" w:rsidP="002D47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дня его </w:t>
      </w:r>
    </w:p>
    <w:p w:rsidR="002D4712" w:rsidRDefault="002D4712" w:rsidP="002D47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5348">
        <w:rPr>
          <w:rFonts w:ascii="Times New Roman" w:hAnsi="Times New Roman"/>
          <w:sz w:val="28"/>
          <w:szCs w:val="28"/>
          <w:lang w:val="ru-RU"/>
        </w:rPr>
        <w:lastRenderedPageBreak/>
        <w:t>официального опубликования.</w:t>
      </w:r>
    </w:p>
    <w:p w:rsidR="002D4712" w:rsidRDefault="002D4712" w:rsidP="002D47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712" w:rsidRPr="00D85348" w:rsidRDefault="002D4712" w:rsidP="002D47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М.Ю. Ворон</w:t>
      </w:r>
    </w:p>
    <w:p w:rsidR="002D4712" w:rsidRPr="009006BA" w:rsidRDefault="002D4712" w:rsidP="002D47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712" w:rsidRPr="00AD14E2" w:rsidRDefault="002D4712" w:rsidP="002D4712">
      <w:pPr>
        <w:rPr>
          <w:lang w:val="ru-RU"/>
        </w:rPr>
      </w:pPr>
    </w:p>
    <w:p w:rsidR="00B9333F" w:rsidRPr="002D4712" w:rsidRDefault="00B9333F">
      <w:pPr>
        <w:rPr>
          <w:lang w:val="ru-RU"/>
        </w:rPr>
      </w:pPr>
    </w:p>
    <w:sectPr w:rsidR="00B9333F" w:rsidRPr="002D4712" w:rsidSect="00CC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2"/>
    <w:rsid w:val="002D4712"/>
    <w:rsid w:val="00B9333F"/>
    <w:rsid w:val="00C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9319-FF3B-4BC0-A357-58F3D23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2018-05-04T03:52:00Z</dcterms:created>
  <dcterms:modified xsi:type="dcterms:W3CDTF">2018-05-04T03:52:00Z</dcterms:modified>
</cp:coreProperties>
</file>