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01B" w:rsidRPr="009D6985" w:rsidRDefault="004D501B" w:rsidP="00C05264">
      <w:pPr>
        <w:jc w:val="center"/>
        <w:rPr>
          <w:rFonts w:ascii="Times New Roman" w:hAnsi="Times New Roman" w:cs="Times New Roman"/>
        </w:rPr>
      </w:pPr>
      <w:bookmarkStart w:id="0" w:name="_GoBack"/>
      <w:bookmarkEnd w:id="0"/>
      <w:r w:rsidRPr="009D6985">
        <w:rPr>
          <w:rFonts w:ascii="Times New Roman" w:hAnsi="Times New Roman" w:cs="Times New Roman"/>
          <w:sz w:val="28"/>
          <w:szCs w:val="28"/>
        </w:rPr>
        <w:t>Муниципальное образование «Бирофельдское сельское поселение»</w:t>
      </w:r>
    </w:p>
    <w:p w:rsidR="004D501B" w:rsidRPr="009D6985" w:rsidRDefault="004D501B" w:rsidP="004C6E7E">
      <w:pPr>
        <w:jc w:val="center"/>
        <w:rPr>
          <w:rFonts w:ascii="Times New Roman" w:hAnsi="Times New Roman" w:cs="Times New Roman"/>
          <w:sz w:val="28"/>
          <w:szCs w:val="28"/>
        </w:rPr>
      </w:pPr>
      <w:r w:rsidRPr="009D6985">
        <w:rPr>
          <w:rFonts w:ascii="Times New Roman" w:hAnsi="Times New Roman" w:cs="Times New Roman"/>
          <w:sz w:val="28"/>
          <w:szCs w:val="28"/>
        </w:rPr>
        <w:t>Биробиджанского муниципального района</w:t>
      </w:r>
    </w:p>
    <w:p w:rsidR="004D501B" w:rsidRPr="009D6985" w:rsidRDefault="004D501B" w:rsidP="004C6E7E">
      <w:pPr>
        <w:jc w:val="center"/>
        <w:rPr>
          <w:rFonts w:ascii="Times New Roman" w:hAnsi="Times New Roman" w:cs="Times New Roman"/>
          <w:sz w:val="28"/>
          <w:szCs w:val="28"/>
        </w:rPr>
      </w:pPr>
      <w:r w:rsidRPr="009D6985">
        <w:rPr>
          <w:rFonts w:ascii="Times New Roman" w:hAnsi="Times New Roman" w:cs="Times New Roman"/>
          <w:sz w:val="28"/>
          <w:szCs w:val="28"/>
        </w:rPr>
        <w:t>Еврейской автономной области</w:t>
      </w:r>
    </w:p>
    <w:p w:rsidR="004D501B" w:rsidRPr="009D6985" w:rsidRDefault="004D501B" w:rsidP="004C6E7E">
      <w:pPr>
        <w:jc w:val="center"/>
        <w:rPr>
          <w:rFonts w:ascii="Times New Roman" w:hAnsi="Times New Roman" w:cs="Times New Roman"/>
          <w:sz w:val="28"/>
          <w:szCs w:val="28"/>
        </w:rPr>
      </w:pPr>
      <w:r w:rsidRPr="009D6985">
        <w:rPr>
          <w:rFonts w:ascii="Times New Roman" w:hAnsi="Times New Roman" w:cs="Times New Roman"/>
          <w:sz w:val="28"/>
          <w:szCs w:val="28"/>
        </w:rPr>
        <w:t>СОБРАНИЕ ДЕПУТАТОВ</w:t>
      </w:r>
    </w:p>
    <w:p w:rsidR="004D501B" w:rsidRPr="009D6985" w:rsidRDefault="004D501B" w:rsidP="009D6985">
      <w:pPr>
        <w:jc w:val="center"/>
        <w:rPr>
          <w:rFonts w:ascii="Times New Roman" w:hAnsi="Times New Roman" w:cs="Times New Roman"/>
          <w:sz w:val="28"/>
          <w:szCs w:val="28"/>
        </w:rPr>
      </w:pPr>
      <w:r w:rsidRPr="009D6985">
        <w:rPr>
          <w:rFonts w:ascii="Times New Roman" w:hAnsi="Times New Roman" w:cs="Times New Roman"/>
          <w:sz w:val="28"/>
          <w:szCs w:val="28"/>
        </w:rPr>
        <w:t>РЕШЕНИЕ</w:t>
      </w:r>
    </w:p>
    <w:p w:rsidR="004D501B" w:rsidRPr="009D6985" w:rsidRDefault="009D6985" w:rsidP="004C6E7E">
      <w:pPr>
        <w:jc w:val="both"/>
        <w:rPr>
          <w:rFonts w:ascii="Times New Roman" w:hAnsi="Times New Roman" w:cs="Times New Roman"/>
          <w:sz w:val="28"/>
          <w:szCs w:val="28"/>
        </w:rPr>
      </w:pPr>
      <w:r>
        <w:rPr>
          <w:rFonts w:ascii="Times New Roman" w:hAnsi="Times New Roman" w:cs="Times New Roman"/>
          <w:sz w:val="28"/>
          <w:szCs w:val="28"/>
        </w:rPr>
        <w:t>.2017                                                                                                        №</w:t>
      </w:r>
      <w:r w:rsidR="004D501B" w:rsidRPr="009D6985">
        <w:rPr>
          <w:rFonts w:ascii="Times New Roman" w:hAnsi="Times New Roman" w:cs="Times New Roman"/>
          <w:sz w:val="28"/>
          <w:szCs w:val="28"/>
        </w:rPr>
        <w:t xml:space="preserve">                                                                                                    </w:t>
      </w:r>
      <w:r w:rsidR="00BF2B9B" w:rsidRPr="009D698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D501B" w:rsidRDefault="004D501B" w:rsidP="004C6E7E">
      <w:pPr>
        <w:jc w:val="both"/>
        <w:rPr>
          <w:rFonts w:ascii="Times New Roman" w:hAnsi="Times New Roman" w:cs="Times New Roman"/>
          <w:sz w:val="28"/>
          <w:szCs w:val="28"/>
        </w:rPr>
      </w:pPr>
      <w:r w:rsidRPr="009D6985">
        <w:rPr>
          <w:rFonts w:ascii="Times New Roman" w:hAnsi="Times New Roman" w:cs="Times New Roman"/>
          <w:sz w:val="28"/>
          <w:szCs w:val="28"/>
        </w:rPr>
        <w:t xml:space="preserve">                                                  с. Бирофельд</w:t>
      </w:r>
    </w:p>
    <w:p w:rsidR="00D426C8" w:rsidRDefault="00D426C8" w:rsidP="0055710F">
      <w:pPr>
        <w:jc w:val="both"/>
        <w:rPr>
          <w:rFonts w:ascii="Times New Roman" w:hAnsi="Times New Roman" w:cs="Times New Roman"/>
          <w:sz w:val="28"/>
          <w:szCs w:val="28"/>
        </w:rPr>
      </w:pPr>
    </w:p>
    <w:p w:rsidR="00030A36" w:rsidRDefault="001B09EF" w:rsidP="004C6E7E">
      <w:pPr>
        <w:jc w:val="both"/>
        <w:rPr>
          <w:rFonts w:ascii="Times New Roman" w:hAnsi="Times New Roman" w:cs="Times New Roman"/>
          <w:sz w:val="28"/>
          <w:szCs w:val="28"/>
        </w:rPr>
      </w:pPr>
      <w:r>
        <w:rPr>
          <w:rFonts w:ascii="Times New Roman" w:hAnsi="Times New Roman" w:cs="Times New Roman"/>
          <w:sz w:val="28"/>
          <w:szCs w:val="28"/>
        </w:rPr>
        <w:t>Об утверждении Положения «О порядке сообщения главой муниципального образования «Бирофельдское сельское поселение» Биробиджанского муниципального района Еврейской автономной области о возникновении личной заинтересованности при испо</w:t>
      </w:r>
      <w:r w:rsidR="00A8335C">
        <w:rPr>
          <w:rFonts w:ascii="Times New Roman" w:hAnsi="Times New Roman" w:cs="Times New Roman"/>
          <w:sz w:val="28"/>
          <w:szCs w:val="28"/>
        </w:rPr>
        <w:t xml:space="preserve">лнении должностных обязанностей, </w:t>
      </w:r>
      <w:r>
        <w:rPr>
          <w:rFonts w:ascii="Times New Roman" w:hAnsi="Times New Roman" w:cs="Times New Roman"/>
          <w:sz w:val="28"/>
          <w:szCs w:val="28"/>
        </w:rPr>
        <w:t xml:space="preserve"> которая приводит  </w:t>
      </w:r>
      <w:r w:rsidR="00DF43F0">
        <w:rPr>
          <w:rFonts w:ascii="Times New Roman" w:hAnsi="Times New Roman" w:cs="Times New Roman"/>
          <w:sz w:val="28"/>
          <w:szCs w:val="28"/>
        </w:rPr>
        <w:t xml:space="preserve">или может привести </w:t>
      </w:r>
      <w:r>
        <w:rPr>
          <w:rFonts w:ascii="Times New Roman" w:hAnsi="Times New Roman" w:cs="Times New Roman"/>
          <w:sz w:val="28"/>
          <w:szCs w:val="28"/>
        </w:rPr>
        <w:t>конфликту интересов</w:t>
      </w:r>
      <w:r w:rsidR="00DF43F0">
        <w:rPr>
          <w:rFonts w:ascii="Times New Roman" w:hAnsi="Times New Roman" w:cs="Times New Roman"/>
          <w:sz w:val="28"/>
          <w:szCs w:val="28"/>
        </w:rPr>
        <w:t>»</w:t>
      </w:r>
    </w:p>
    <w:p w:rsidR="00DF43F0" w:rsidRPr="009D6985" w:rsidRDefault="00DF43F0" w:rsidP="004C6E7E">
      <w:pPr>
        <w:jc w:val="both"/>
        <w:rPr>
          <w:rFonts w:ascii="Times New Roman" w:hAnsi="Times New Roman" w:cs="Times New Roman"/>
          <w:sz w:val="28"/>
          <w:szCs w:val="28"/>
        </w:rPr>
      </w:pPr>
    </w:p>
    <w:p w:rsidR="00030A36" w:rsidRPr="009D6985" w:rsidRDefault="00030A36" w:rsidP="004C6E7E">
      <w:pPr>
        <w:jc w:val="both"/>
        <w:rPr>
          <w:rFonts w:ascii="Times New Roman" w:hAnsi="Times New Roman" w:cs="Times New Roman"/>
          <w:sz w:val="28"/>
          <w:szCs w:val="28"/>
        </w:rPr>
      </w:pPr>
      <w:r w:rsidRPr="009D6985">
        <w:rPr>
          <w:rFonts w:ascii="Times New Roman" w:hAnsi="Times New Roman" w:cs="Times New Roman"/>
          <w:sz w:val="28"/>
          <w:szCs w:val="28"/>
        </w:rPr>
        <w:tab/>
        <w:t xml:space="preserve">В соответствии с </w:t>
      </w:r>
      <w:r w:rsidR="00DF43F0">
        <w:rPr>
          <w:rFonts w:ascii="Times New Roman" w:hAnsi="Times New Roman" w:cs="Times New Roman"/>
          <w:sz w:val="28"/>
          <w:szCs w:val="28"/>
        </w:rPr>
        <w:t xml:space="preserve">Федеральным законом от 25.12.2008 №273-ФЗ « О </w:t>
      </w:r>
      <w:r w:rsidR="00A8335C">
        <w:rPr>
          <w:rFonts w:ascii="Times New Roman" w:hAnsi="Times New Roman" w:cs="Times New Roman"/>
          <w:sz w:val="28"/>
          <w:szCs w:val="28"/>
        </w:rPr>
        <w:t xml:space="preserve">противодействии коррупции», </w:t>
      </w:r>
      <w:r w:rsidR="00DF43F0">
        <w:rPr>
          <w:rFonts w:ascii="Times New Roman" w:hAnsi="Times New Roman" w:cs="Times New Roman"/>
          <w:sz w:val="28"/>
          <w:szCs w:val="28"/>
        </w:rPr>
        <w:t xml:space="preserve"> </w:t>
      </w:r>
      <w:r w:rsidR="00A8335C">
        <w:rPr>
          <w:rFonts w:ascii="Times New Roman" w:hAnsi="Times New Roman" w:cs="Times New Roman"/>
          <w:sz w:val="28"/>
          <w:szCs w:val="28"/>
        </w:rPr>
        <w:t>Указом</w:t>
      </w:r>
      <w:r w:rsidR="00DF43F0">
        <w:rPr>
          <w:rFonts w:ascii="Times New Roman" w:hAnsi="Times New Roman" w:cs="Times New Roman"/>
          <w:sz w:val="28"/>
          <w:szCs w:val="28"/>
        </w:rPr>
        <w:t xml:space="preserve"> Президента Российской Федерации от 22.12.2015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w:t>
      </w:r>
      <w:r w:rsidR="00A8335C">
        <w:rPr>
          <w:rFonts w:ascii="Times New Roman" w:hAnsi="Times New Roman" w:cs="Times New Roman"/>
          <w:sz w:val="28"/>
          <w:szCs w:val="28"/>
        </w:rPr>
        <w:t xml:space="preserve">зидента Российской Федерации», на основании </w:t>
      </w:r>
      <w:r w:rsidR="002E54C5">
        <w:rPr>
          <w:rFonts w:ascii="Times New Roman" w:hAnsi="Times New Roman" w:cs="Times New Roman"/>
          <w:sz w:val="28"/>
          <w:szCs w:val="28"/>
        </w:rPr>
        <w:t xml:space="preserve"> статьи 21 Устава </w:t>
      </w:r>
      <w:r w:rsidR="00DF43F0">
        <w:rPr>
          <w:rFonts w:ascii="Times New Roman" w:hAnsi="Times New Roman" w:cs="Times New Roman"/>
          <w:sz w:val="28"/>
          <w:szCs w:val="28"/>
        </w:rPr>
        <w:t xml:space="preserve">  сельского поселения, Собрание депутатов сельского поселения</w:t>
      </w:r>
    </w:p>
    <w:p w:rsidR="002E54C5" w:rsidRDefault="00030A36" w:rsidP="002E54C5">
      <w:pPr>
        <w:jc w:val="both"/>
        <w:rPr>
          <w:rFonts w:ascii="Times New Roman" w:hAnsi="Times New Roman" w:cs="Times New Roman"/>
          <w:sz w:val="28"/>
          <w:szCs w:val="28"/>
        </w:rPr>
      </w:pPr>
      <w:r w:rsidRPr="009D6985">
        <w:rPr>
          <w:rFonts w:ascii="Times New Roman" w:hAnsi="Times New Roman" w:cs="Times New Roman"/>
          <w:sz w:val="28"/>
          <w:szCs w:val="28"/>
        </w:rPr>
        <w:t>РЕШИЛО:</w:t>
      </w:r>
    </w:p>
    <w:p w:rsidR="002E54C5" w:rsidRDefault="009D6985" w:rsidP="002E54C5">
      <w:pPr>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2E54C5">
        <w:rPr>
          <w:rFonts w:ascii="Times New Roman" w:hAnsi="Times New Roman" w:cs="Times New Roman"/>
          <w:sz w:val="28"/>
          <w:szCs w:val="28"/>
        </w:rPr>
        <w:t>Утвердить</w:t>
      </w:r>
      <w:r w:rsidR="00B30895">
        <w:rPr>
          <w:rFonts w:ascii="Times New Roman" w:hAnsi="Times New Roman" w:cs="Times New Roman"/>
          <w:sz w:val="28"/>
          <w:szCs w:val="28"/>
        </w:rPr>
        <w:t xml:space="preserve"> </w:t>
      </w:r>
      <w:r w:rsidR="002E54C5">
        <w:rPr>
          <w:rFonts w:ascii="Times New Roman" w:hAnsi="Times New Roman" w:cs="Times New Roman"/>
          <w:sz w:val="28"/>
          <w:szCs w:val="28"/>
        </w:rPr>
        <w:t xml:space="preserve"> Положение «О порядке сообщения главой муниципального образования «Бирофельдское сельское поселение»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конфликту интересов».</w:t>
      </w:r>
    </w:p>
    <w:p w:rsidR="002E54C5" w:rsidRDefault="002E54C5" w:rsidP="002E54C5">
      <w:pPr>
        <w:rPr>
          <w:rFonts w:ascii="Times New Roman" w:hAnsi="Times New Roman" w:cs="Times New Roman"/>
          <w:sz w:val="28"/>
          <w:szCs w:val="28"/>
        </w:rPr>
      </w:pPr>
    </w:p>
    <w:p w:rsidR="002E54C5" w:rsidRDefault="002E54C5" w:rsidP="002E54C5">
      <w:pPr>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486BE5" w:rsidRDefault="009D6985" w:rsidP="002E54C5">
      <w:pPr>
        <w:ind w:firstLine="708"/>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решения возложить на постоянную комиссию Собрания депутатов по регламенту и депутатской этике (</w:t>
      </w:r>
      <w:proofErr w:type="spellStart"/>
      <w:r>
        <w:rPr>
          <w:rFonts w:ascii="Times New Roman" w:hAnsi="Times New Roman" w:cs="Times New Roman"/>
          <w:sz w:val="28"/>
          <w:szCs w:val="28"/>
        </w:rPr>
        <w:t>Гуцелюк</w:t>
      </w:r>
      <w:proofErr w:type="spellEnd"/>
      <w:r>
        <w:rPr>
          <w:rFonts w:ascii="Times New Roman" w:hAnsi="Times New Roman" w:cs="Times New Roman"/>
          <w:sz w:val="28"/>
          <w:szCs w:val="28"/>
        </w:rPr>
        <w:t xml:space="preserve"> Л.А.)</w:t>
      </w:r>
      <w:r w:rsidR="00486BE5">
        <w:rPr>
          <w:rFonts w:ascii="Times New Roman" w:hAnsi="Times New Roman" w:cs="Times New Roman"/>
          <w:sz w:val="28"/>
          <w:szCs w:val="28"/>
        </w:rPr>
        <w:t>.</w:t>
      </w:r>
    </w:p>
    <w:p w:rsidR="009D6985" w:rsidRDefault="009D6985" w:rsidP="002E54C5">
      <w:pPr>
        <w:ind w:firstLine="708"/>
        <w:jc w:val="both"/>
        <w:rPr>
          <w:rFonts w:ascii="Times New Roman" w:hAnsi="Times New Roman" w:cs="Times New Roman"/>
          <w:sz w:val="28"/>
          <w:szCs w:val="28"/>
        </w:rPr>
      </w:pPr>
      <w:r>
        <w:rPr>
          <w:rFonts w:ascii="Times New Roman" w:hAnsi="Times New Roman" w:cs="Times New Roman"/>
          <w:sz w:val="28"/>
          <w:szCs w:val="28"/>
        </w:rPr>
        <w:t>3. Настоящее решение опубликовать в Информационном бюллетене Бирофельдского сельского поселения Биробиджанского муниципального района.</w:t>
      </w:r>
    </w:p>
    <w:p w:rsidR="009D6985" w:rsidRDefault="009D6985" w:rsidP="00030A36">
      <w:pPr>
        <w:jc w:val="both"/>
        <w:rPr>
          <w:rFonts w:ascii="Times New Roman" w:hAnsi="Times New Roman" w:cs="Times New Roman"/>
          <w:sz w:val="28"/>
          <w:szCs w:val="28"/>
        </w:rPr>
      </w:pPr>
      <w:r>
        <w:rPr>
          <w:rFonts w:ascii="Times New Roman" w:hAnsi="Times New Roman" w:cs="Times New Roman"/>
          <w:sz w:val="28"/>
          <w:szCs w:val="28"/>
        </w:rPr>
        <w:tab/>
        <w:t xml:space="preserve">4. Настоящее решение вступает в силу </w:t>
      </w:r>
      <w:r w:rsidR="002E54C5">
        <w:rPr>
          <w:rFonts w:ascii="Times New Roman" w:hAnsi="Times New Roman" w:cs="Times New Roman"/>
          <w:sz w:val="28"/>
          <w:szCs w:val="28"/>
        </w:rPr>
        <w:t xml:space="preserve"> через десять календарных дней </w:t>
      </w:r>
      <w:r>
        <w:rPr>
          <w:rFonts w:ascii="Times New Roman" w:hAnsi="Times New Roman" w:cs="Times New Roman"/>
          <w:sz w:val="28"/>
          <w:szCs w:val="28"/>
        </w:rPr>
        <w:t>после дня его официального опубликования.</w:t>
      </w:r>
    </w:p>
    <w:p w:rsidR="002E54C5" w:rsidRDefault="002E54C5" w:rsidP="00030A36">
      <w:pPr>
        <w:jc w:val="both"/>
        <w:rPr>
          <w:rFonts w:ascii="Times New Roman" w:hAnsi="Times New Roman" w:cs="Times New Roman"/>
          <w:sz w:val="28"/>
          <w:szCs w:val="28"/>
        </w:rPr>
      </w:pPr>
    </w:p>
    <w:p w:rsidR="00030A36" w:rsidRPr="009D6985" w:rsidRDefault="002E54C5" w:rsidP="00030A36">
      <w:pPr>
        <w:jc w:val="both"/>
        <w:rPr>
          <w:rFonts w:ascii="Times New Roman" w:hAnsi="Times New Roman" w:cs="Times New Roman"/>
          <w:sz w:val="28"/>
          <w:szCs w:val="28"/>
        </w:rPr>
      </w:pPr>
      <w:r>
        <w:rPr>
          <w:rFonts w:ascii="Times New Roman" w:hAnsi="Times New Roman" w:cs="Times New Roman"/>
          <w:sz w:val="28"/>
          <w:szCs w:val="28"/>
        </w:rPr>
        <w:t xml:space="preserve"> Председатель Собрания депутатов                                                      Л.Х. Ворон</w:t>
      </w:r>
    </w:p>
    <w:p w:rsidR="00030A36" w:rsidRDefault="00030A36"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p>
    <w:p w:rsidR="002E54C5" w:rsidRDefault="002E54C5" w:rsidP="004D501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УТВЕРЖДЕНО:</w:t>
      </w:r>
    </w:p>
    <w:p w:rsidR="002E54C5" w:rsidRDefault="002E54C5" w:rsidP="004D501B">
      <w:pPr>
        <w:jc w:val="both"/>
        <w:rPr>
          <w:rFonts w:ascii="Times New Roman" w:hAnsi="Times New Roman" w:cs="Times New Roman"/>
          <w:sz w:val="28"/>
          <w:szCs w:val="28"/>
        </w:rPr>
      </w:pPr>
      <w:r>
        <w:rPr>
          <w:rFonts w:ascii="Times New Roman" w:hAnsi="Times New Roman" w:cs="Times New Roman"/>
          <w:sz w:val="28"/>
          <w:szCs w:val="28"/>
        </w:rPr>
        <w:t xml:space="preserve">                                                                                решением Собрания депутатов</w:t>
      </w:r>
    </w:p>
    <w:p w:rsidR="002E54C5" w:rsidRDefault="002E54C5" w:rsidP="004D501B">
      <w:pPr>
        <w:jc w:val="both"/>
        <w:rPr>
          <w:rFonts w:ascii="Times New Roman" w:hAnsi="Times New Roman" w:cs="Times New Roman"/>
          <w:sz w:val="28"/>
          <w:szCs w:val="28"/>
        </w:rPr>
      </w:pPr>
      <w:r>
        <w:rPr>
          <w:rFonts w:ascii="Times New Roman" w:hAnsi="Times New Roman" w:cs="Times New Roman"/>
          <w:sz w:val="28"/>
          <w:szCs w:val="28"/>
        </w:rPr>
        <w:t xml:space="preserve">                                                                                от</w:t>
      </w:r>
      <w:r w:rsidR="00A06C20">
        <w:rPr>
          <w:rFonts w:ascii="Times New Roman" w:hAnsi="Times New Roman" w:cs="Times New Roman"/>
          <w:sz w:val="28"/>
          <w:szCs w:val="28"/>
        </w:rPr>
        <w:t xml:space="preserve"> «___»_____________</w:t>
      </w:r>
      <w:r>
        <w:rPr>
          <w:rFonts w:ascii="Times New Roman" w:hAnsi="Times New Roman" w:cs="Times New Roman"/>
          <w:sz w:val="28"/>
          <w:szCs w:val="28"/>
        </w:rPr>
        <w:t>2017 №</w:t>
      </w:r>
    </w:p>
    <w:p w:rsidR="002E54C5" w:rsidRDefault="002E54C5" w:rsidP="002E54C5">
      <w:pPr>
        <w:rPr>
          <w:rFonts w:ascii="Times New Roman" w:hAnsi="Times New Roman" w:cs="Times New Roman"/>
          <w:sz w:val="28"/>
          <w:szCs w:val="28"/>
        </w:rPr>
      </w:pPr>
    </w:p>
    <w:p w:rsidR="002E54C5" w:rsidRDefault="002E54C5" w:rsidP="002E54C5">
      <w:pPr>
        <w:ind w:firstLine="708"/>
        <w:jc w:val="center"/>
        <w:rPr>
          <w:rFonts w:ascii="Times New Roman" w:hAnsi="Times New Roman" w:cs="Times New Roman"/>
          <w:sz w:val="28"/>
          <w:szCs w:val="28"/>
        </w:rPr>
      </w:pPr>
      <w:r>
        <w:rPr>
          <w:rFonts w:ascii="Times New Roman" w:hAnsi="Times New Roman" w:cs="Times New Roman"/>
          <w:sz w:val="28"/>
          <w:szCs w:val="28"/>
        </w:rPr>
        <w:t>Положение</w:t>
      </w:r>
    </w:p>
    <w:p w:rsidR="002E54C5" w:rsidRDefault="002E54C5" w:rsidP="002E54C5">
      <w:pPr>
        <w:jc w:val="both"/>
        <w:rPr>
          <w:rFonts w:ascii="Times New Roman" w:hAnsi="Times New Roman" w:cs="Times New Roman"/>
          <w:sz w:val="28"/>
          <w:szCs w:val="28"/>
        </w:rPr>
      </w:pPr>
      <w:r>
        <w:rPr>
          <w:rFonts w:ascii="Times New Roman" w:hAnsi="Times New Roman" w:cs="Times New Roman"/>
          <w:sz w:val="28"/>
          <w:szCs w:val="28"/>
        </w:rPr>
        <w:t xml:space="preserve"> «О порядке сообщения главой муниципального образования «Бирофельдское сельское поселение» Биробиджанского муниципального района Еврейской автономной области о возникновении личной заинтересованности при исполнении должностных обязанностей,  которая приводит  или может привести конфликту интересов»</w:t>
      </w:r>
    </w:p>
    <w:p w:rsidR="002E54C5" w:rsidRDefault="002E54C5" w:rsidP="002E54C5">
      <w:pPr>
        <w:jc w:val="both"/>
        <w:rPr>
          <w:rFonts w:ascii="Times New Roman" w:hAnsi="Times New Roman" w:cs="Times New Roman"/>
          <w:sz w:val="28"/>
          <w:szCs w:val="28"/>
        </w:rPr>
      </w:pPr>
    </w:p>
    <w:p w:rsidR="00B30895" w:rsidRDefault="002E54C5" w:rsidP="002E54C5">
      <w:pPr>
        <w:jc w:val="both"/>
        <w:rPr>
          <w:rFonts w:ascii="Times New Roman" w:hAnsi="Times New Roman" w:cs="Times New Roman"/>
          <w:sz w:val="28"/>
          <w:szCs w:val="28"/>
        </w:rPr>
      </w:pPr>
      <w:r>
        <w:rPr>
          <w:rFonts w:ascii="Times New Roman" w:hAnsi="Times New Roman" w:cs="Times New Roman"/>
          <w:sz w:val="28"/>
          <w:szCs w:val="28"/>
        </w:rPr>
        <w:tab/>
      </w:r>
      <w:r w:rsidR="00B30895">
        <w:rPr>
          <w:rFonts w:ascii="Times New Roman" w:hAnsi="Times New Roman" w:cs="Times New Roman"/>
          <w:sz w:val="28"/>
          <w:szCs w:val="28"/>
        </w:rPr>
        <w:t xml:space="preserve">1. </w:t>
      </w:r>
      <w:r>
        <w:rPr>
          <w:rFonts w:ascii="Times New Roman" w:hAnsi="Times New Roman" w:cs="Times New Roman"/>
          <w:sz w:val="28"/>
          <w:szCs w:val="28"/>
        </w:rPr>
        <w:t>Настоящее Положение определяет порядок сообщения главой муниципального образования «Бирофельдское сельское поселение» Биробиджанского муниципального района Еврейской автономной области</w:t>
      </w:r>
      <w:r w:rsidR="00B30895">
        <w:rPr>
          <w:rFonts w:ascii="Times New Roman" w:hAnsi="Times New Roman" w:cs="Times New Roman"/>
          <w:sz w:val="28"/>
          <w:szCs w:val="28"/>
        </w:rPr>
        <w:t xml:space="preserve">  (далее </w:t>
      </w:r>
      <w:r w:rsidR="00424D6D">
        <w:rPr>
          <w:rFonts w:ascii="Times New Roman" w:hAnsi="Times New Roman" w:cs="Times New Roman"/>
          <w:sz w:val="28"/>
          <w:szCs w:val="28"/>
        </w:rPr>
        <w:t>–</w:t>
      </w:r>
      <w:r w:rsidR="00B30895">
        <w:rPr>
          <w:rFonts w:ascii="Times New Roman" w:hAnsi="Times New Roman" w:cs="Times New Roman"/>
          <w:sz w:val="28"/>
          <w:szCs w:val="28"/>
        </w:rPr>
        <w:t xml:space="preserve"> </w:t>
      </w:r>
      <w:r w:rsidR="00424D6D">
        <w:rPr>
          <w:rFonts w:ascii="Times New Roman" w:hAnsi="Times New Roman" w:cs="Times New Roman"/>
          <w:sz w:val="28"/>
          <w:szCs w:val="28"/>
        </w:rPr>
        <w:t>лицо, замещающее муниципальную должность</w:t>
      </w:r>
      <w:r w:rsidR="00B30895">
        <w:rPr>
          <w:rFonts w:ascii="Times New Roman" w:hAnsi="Times New Roman" w:cs="Times New Roman"/>
          <w:sz w:val="28"/>
          <w:szCs w:val="28"/>
        </w:rPr>
        <w:t>)</w:t>
      </w:r>
      <w:r w:rsidR="00A06C20">
        <w:rPr>
          <w:rFonts w:ascii="Times New Roman" w:hAnsi="Times New Roman" w:cs="Times New Roman"/>
          <w:sz w:val="28"/>
          <w:szCs w:val="28"/>
        </w:rPr>
        <w:t xml:space="preserve">  </w:t>
      </w:r>
      <w:r w:rsidR="00B30895">
        <w:rPr>
          <w:rFonts w:ascii="Times New Roman" w:hAnsi="Times New Roman" w:cs="Times New Roman"/>
          <w:sz w:val="28"/>
          <w:szCs w:val="28"/>
        </w:rPr>
        <w:t>Собранию депутатов муниципального образования «Бирофельдское сельское поселение»</w:t>
      </w:r>
      <w:r w:rsidR="00FB63A1">
        <w:rPr>
          <w:rFonts w:ascii="Times New Roman" w:hAnsi="Times New Roman" w:cs="Times New Roman"/>
          <w:sz w:val="28"/>
          <w:szCs w:val="28"/>
        </w:rPr>
        <w:t xml:space="preserve"> </w:t>
      </w:r>
      <w:r w:rsidR="00B30895">
        <w:rPr>
          <w:rFonts w:ascii="Times New Roman" w:hAnsi="Times New Roman" w:cs="Times New Roman"/>
          <w:sz w:val="28"/>
          <w:szCs w:val="28"/>
        </w:rPr>
        <w:t xml:space="preserve"> Биробиджанского муниципального района Еврейской автономной области</w:t>
      </w:r>
      <w:r w:rsidR="00A06C20">
        <w:rPr>
          <w:rFonts w:ascii="Times New Roman" w:hAnsi="Times New Roman" w:cs="Times New Roman"/>
          <w:sz w:val="28"/>
          <w:szCs w:val="28"/>
        </w:rPr>
        <w:t xml:space="preserve"> </w:t>
      </w:r>
      <w:r w:rsidR="00B30895">
        <w:rPr>
          <w:rFonts w:ascii="Times New Roman" w:hAnsi="Times New Roman" w:cs="Times New Roman"/>
          <w:sz w:val="28"/>
          <w:szCs w:val="28"/>
        </w:rPr>
        <w:t xml:space="preserve">   о возникновении личной заинтересованности при исполнении служебных обязанностей, </w:t>
      </w:r>
      <w:r w:rsidR="00A06C20">
        <w:rPr>
          <w:rFonts w:ascii="Times New Roman" w:hAnsi="Times New Roman" w:cs="Times New Roman"/>
          <w:sz w:val="28"/>
          <w:szCs w:val="28"/>
        </w:rPr>
        <w:t xml:space="preserve"> </w:t>
      </w:r>
      <w:r w:rsidR="00B30895">
        <w:rPr>
          <w:rFonts w:ascii="Times New Roman" w:hAnsi="Times New Roman" w:cs="Times New Roman"/>
          <w:sz w:val="28"/>
          <w:szCs w:val="28"/>
        </w:rPr>
        <w:t>которая приводит или может привести к конфликту интересов.</w:t>
      </w:r>
    </w:p>
    <w:p w:rsidR="002E54C5" w:rsidRDefault="00B30895" w:rsidP="00B30895">
      <w:pPr>
        <w:ind w:firstLine="708"/>
        <w:jc w:val="both"/>
        <w:rPr>
          <w:rFonts w:ascii="Times New Roman" w:hAnsi="Times New Roman" w:cs="Times New Roman"/>
          <w:sz w:val="28"/>
          <w:szCs w:val="28"/>
        </w:rPr>
      </w:pPr>
      <w:r>
        <w:rPr>
          <w:rFonts w:ascii="Times New Roman" w:hAnsi="Times New Roman" w:cs="Times New Roman"/>
          <w:sz w:val="28"/>
          <w:szCs w:val="28"/>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уведомление), согласно  приложению №1 к настоящему Положению.</w:t>
      </w:r>
    </w:p>
    <w:p w:rsidR="00B30895" w:rsidRDefault="00B30895" w:rsidP="00EF47C6">
      <w:pPr>
        <w:ind w:firstLine="708"/>
        <w:jc w:val="both"/>
        <w:rPr>
          <w:rFonts w:ascii="Times New Roman" w:hAnsi="Times New Roman" w:cs="Times New Roman"/>
          <w:sz w:val="28"/>
          <w:szCs w:val="28"/>
        </w:rPr>
      </w:pPr>
      <w:r>
        <w:rPr>
          <w:rFonts w:ascii="Times New Roman" w:hAnsi="Times New Roman" w:cs="Times New Roman"/>
          <w:sz w:val="28"/>
          <w:szCs w:val="28"/>
        </w:rPr>
        <w:t>3. Лицо, за</w:t>
      </w:r>
      <w:r w:rsidR="00424D6D">
        <w:rPr>
          <w:rFonts w:ascii="Times New Roman" w:hAnsi="Times New Roman" w:cs="Times New Roman"/>
          <w:sz w:val="28"/>
          <w:szCs w:val="28"/>
        </w:rPr>
        <w:t>мещающее муниципальную должность</w:t>
      </w:r>
      <w:r>
        <w:rPr>
          <w:rFonts w:ascii="Times New Roman" w:hAnsi="Times New Roman" w:cs="Times New Roman"/>
          <w:sz w:val="28"/>
          <w:szCs w:val="28"/>
        </w:rPr>
        <w:t>, обязано уведомить</w:t>
      </w:r>
      <w:r w:rsidR="00EF47C6" w:rsidRPr="00EF47C6">
        <w:rPr>
          <w:rFonts w:ascii="Times New Roman" w:hAnsi="Times New Roman" w:cs="Times New Roman"/>
          <w:sz w:val="28"/>
          <w:szCs w:val="28"/>
        </w:rPr>
        <w:t xml:space="preserve"> </w:t>
      </w:r>
      <w:r w:rsidR="00EF47C6">
        <w:rPr>
          <w:rFonts w:ascii="Times New Roman" w:hAnsi="Times New Roman" w:cs="Times New Roman"/>
          <w:sz w:val="28"/>
          <w:szCs w:val="28"/>
        </w:rPr>
        <w:t xml:space="preserve"> </w:t>
      </w:r>
      <w:r>
        <w:rPr>
          <w:rFonts w:ascii="Times New Roman" w:hAnsi="Times New Roman" w:cs="Times New Roman"/>
          <w:sz w:val="28"/>
          <w:szCs w:val="28"/>
        </w:rPr>
        <w:t xml:space="preserve"> Собрание депутатов муниципального образования «Бирофельдское сельское поселение» Биробиджанского муниципального района Еврейской автономной области</w:t>
      </w:r>
      <w:r w:rsidRPr="00B30895">
        <w:rPr>
          <w:rFonts w:ascii="Times New Roman" w:hAnsi="Times New Roman" w:cs="Times New Roman"/>
          <w:sz w:val="28"/>
          <w:szCs w:val="28"/>
        </w:rPr>
        <w:t xml:space="preserve"> </w:t>
      </w:r>
      <w:r>
        <w:rPr>
          <w:rFonts w:ascii="Times New Roman" w:hAnsi="Times New Roman" w:cs="Times New Roman"/>
          <w:sz w:val="28"/>
          <w:szCs w:val="28"/>
        </w:rPr>
        <w:t xml:space="preserve">  о возникновении личной заинтересованности при исполнении служебных </w:t>
      </w:r>
      <w:proofErr w:type="gramStart"/>
      <w:r>
        <w:rPr>
          <w:rFonts w:ascii="Times New Roman" w:hAnsi="Times New Roman" w:cs="Times New Roman"/>
          <w:sz w:val="28"/>
          <w:szCs w:val="28"/>
        </w:rPr>
        <w:t>обязанностей,</w:t>
      </w:r>
      <w:r w:rsidR="00A06C20">
        <w:rPr>
          <w:rFonts w:ascii="Times New Roman" w:hAnsi="Times New Roman" w:cs="Times New Roman"/>
          <w:sz w:val="28"/>
          <w:szCs w:val="28"/>
        </w:rPr>
        <w:t xml:space="preserve"> </w:t>
      </w:r>
      <w:r>
        <w:rPr>
          <w:rFonts w:ascii="Times New Roman" w:hAnsi="Times New Roman" w:cs="Times New Roman"/>
          <w:sz w:val="28"/>
          <w:szCs w:val="28"/>
        </w:rPr>
        <w:t xml:space="preserve"> которая</w:t>
      </w:r>
      <w:proofErr w:type="gramEnd"/>
      <w:r>
        <w:rPr>
          <w:rFonts w:ascii="Times New Roman" w:hAnsi="Times New Roman" w:cs="Times New Roman"/>
          <w:sz w:val="28"/>
          <w:szCs w:val="28"/>
        </w:rPr>
        <w:t xml:space="preserve"> приводит или может привести к конфликту интересов</w:t>
      </w:r>
      <w:r w:rsidR="00E165DB">
        <w:rPr>
          <w:rFonts w:ascii="Times New Roman" w:hAnsi="Times New Roman" w:cs="Times New Roman"/>
          <w:sz w:val="28"/>
          <w:szCs w:val="28"/>
        </w:rPr>
        <w:t>, как только им станет об этом известно, а также принимать меры по предотвращению или урегулированию конфликта интересов.</w:t>
      </w:r>
    </w:p>
    <w:p w:rsidR="00EF47C6" w:rsidRDefault="00E165DB" w:rsidP="00A06C20">
      <w:pPr>
        <w:ind w:firstLine="708"/>
        <w:jc w:val="both"/>
        <w:rPr>
          <w:rFonts w:ascii="Times New Roman" w:hAnsi="Times New Roman" w:cs="Times New Roman"/>
          <w:sz w:val="28"/>
          <w:szCs w:val="28"/>
        </w:rPr>
      </w:pPr>
      <w:r>
        <w:rPr>
          <w:rFonts w:ascii="Times New Roman" w:hAnsi="Times New Roman" w:cs="Times New Roman"/>
          <w:sz w:val="28"/>
          <w:szCs w:val="28"/>
        </w:rPr>
        <w:t xml:space="preserve">4. Лицо, </w:t>
      </w:r>
      <w:r w:rsidR="00424D6D">
        <w:rPr>
          <w:rFonts w:ascii="Times New Roman" w:hAnsi="Times New Roman" w:cs="Times New Roman"/>
          <w:sz w:val="28"/>
          <w:szCs w:val="28"/>
        </w:rPr>
        <w:t xml:space="preserve">замещающее муниципальную </w:t>
      </w:r>
      <w:proofErr w:type="gramStart"/>
      <w:r w:rsidR="00424D6D">
        <w:rPr>
          <w:rFonts w:ascii="Times New Roman" w:hAnsi="Times New Roman" w:cs="Times New Roman"/>
          <w:sz w:val="28"/>
          <w:szCs w:val="28"/>
        </w:rPr>
        <w:t xml:space="preserve">должность </w:t>
      </w:r>
      <w:r>
        <w:rPr>
          <w:rFonts w:ascii="Times New Roman" w:hAnsi="Times New Roman" w:cs="Times New Roman"/>
          <w:sz w:val="28"/>
          <w:szCs w:val="28"/>
        </w:rPr>
        <w:t xml:space="preserve"> направляет</w:t>
      </w:r>
      <w:proofErr w:type="gramEnd"/>
      <w:r>
        <w:rPr>
          <w:rFonts w:ascii="Times New Roman" w:hAnsi="Times New Roman" w:cs="Times New Roman"/>
          <w:sz w:val="28"/>
          <w:szCs w:val="28"/>
        </w:rPr>
        <w:t xml:space="preserve"> </w:t>
      </w:r>
      <w:r w:rsidR="00424D6D">
        <w:rPr>
          <w:rFonts w:ascii="Times New Roman" w:hAnsi="Times New Roman" w:cs="Times New Roman"/>
          <w:sz w:val="28"/>
          <w:szCs w:val="28"/>
        </w:rPr>
        <w:t>уведомление</w:t>
      </w:r>
      <w:r w:rsidR="00A06C20">
        <w:rPr>
          <w:rFonts w:ascii="Times New Roman" w:hAnsi="Times New Roman" w:cs="Times New Roman"/>
          <w:sz w:val="28"/>
          <w:szCs w:val="28"/>
        </w:rPr>
        <w:t xml:space="preserve"> на имя председателя   Собрания</w:t>
      </w:r>
      <w:r>
        <w:rPr>
          <w:rFonts w:ascii="Times New Roman" w:hAnsi="Times New Roman" w:cs="Times New Roman"/>
          <w:sz w:val="28"/>
          <w:szCs w:val="28"/>
        </w:rPr>
        <w:t xml:space="preserve"> депутатов муниципального </w:t>
      </w:r>
    </w:p>
    <w:p w:rsidR="00EF47C6" w:rsidRDefault="00EF47C6" w:rsidP="00EF47C6">
      <w:pPr>
        <w:ind w:firstLine="708"/>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E165DB" w:rsidRDefault="00E165DB" w:rsidP="00EF47C6">
      <w:pPr>
        <w:rPr>
          <w:rFonts w:ascii="Times New Roman" w:hAnsi="Times New Roman" w:cs="Times New Roman"/>
          <w:sz w:val="28"/>
          <w:szCs w:val="28"/>
        </w:rPr>
      </w:pPr>
      <w:r>
        <w:rPr>
          <w:rFonts w:ascii="Times New Roman" w:hAnsi="Times New Roman" w:cs="Times New Roman"/>
          <w:sz w:val="28"/>
          <w:szCs w:val="28"/>
        </w:rPr>
        <w:t xml:space="preserve">образования </w:t>
      </w:r>
      <w:r w:rsidR="00FB63A1">
        <w:rPr>
          <w:rFonts w:ascii="Times New Roman" w:hAnsi="Times New Roman" w:cs="Times New Roman"/>
          <w:sz w:val="28"/>
          <w:szCs w:val="28"/>
        </w:rPr>
        <w:t xml:space="preserve"> </w:t>
      </w:r>
      <w:r w:rsidR="00424D6D">
        <w:rPr>
          <w:rFonts w:ascii="Times New Roman" w:hAnsi="Times New Roman" w:cs="Times New Roman"/>
          <w:sz w:val="28"/>
          <w:szCs w:val="28"/>
        </w:rPr>
        <w:t xml:space="preserve">«Бирофельдское сельское поселение» Биробиджанского </w:t>
      </w:r>
      <w:r>
        <w:rPr>
          <w:rFonts w:ascii="Times New Roman" w:hAnsi="Times New Roman" w:cs="Times New Roman"/>
          <w:sz w:val="28"/>
          <w:szCs w:val="28"/>
        </w:rPr>
        <w:t>муниципального района Еврейской автономной области</w:t>
      </w:r>
      <w:r w:rsidR="00424D6D">
        <w:rPr>
          <w:rFonts w:ascii="Times New Roman" w:hAnsi="Times New Roman" w:cs="Times New Roman"/>
          <w:sz w:val="28"/>
          <w:szCs w:val="28"/>
        </w:rPr>
        <w:t xml:space="preserve">, </w:t>
      </w:r>
      <w:r w:rsidR="00A06C20">
        <w:rPr>
          <w:rFonts w:ascii="Times New Roman" w:hAnsi="Times New Roman" w:cs="Times New Roman"/>
          <w:sz w:val="28"/>
          <w:szCs w:val="28"/>
        </w:rPr>
        <w:t xml:space="preserve"> ответственное</w:t>
      </w:r>
      <w:r w:rsidR="00424D6D">
        <w:rPr>
          <w:rFonts w:ascii="Times New Roman" w:hAnsi="Times New Roman" w:cs="Times New Roman"/>
          <w:sz w:val="28"/>
          <w:szCs w:val="28"/>
        </w:rPr>
        <w:t xml:space="preserve">  за прием и регистрацию документов (далее </w:t>
      </w:r>
      <w:r w:rsidR="00A06C20">
        <w:rPr>
          <w:rFonts w:ascii="Times New Roman" w:hAnsi="Times New Roman" w:cs="Times New Roman"/>
          <w:sz w:val="28"/>
          <w:szCs w:val="28"/>
        </w:rPr>
        <w:t xml:space="preserve"> - </w:t>
      </w:r>
      <w:r w:rsidR="00424D6D">
        <w:rPr>
          <w:rFonts w:ascii="Times New Roman" w:hAnsi="Times New Roman" w:cs="Times New Roman"/>
          <w:sz w:val="28"/>
          <w:szCs w:val="28"/>
        </w:rPr>
        <w:t>уполномоченный орган)</w:t>
      </w:r>
      <w:r w:rsidR="00FB63A1">
        <w:rPr>
          <w:rFonts w:ascii="Times New Roman" w:hAnsi="Times New Roman" w:cs="Times New Roman"/>
          <w:sz w:val="28"/>
          <w:szCs w:val="28"/>
        </w:rPr>
        <w:t>.</w:t>
      </w:r>
    </w:p>
    <w:p w:rsidR="00E165DB" w:rsidRDefault="00E165DB" w:rsidP="00E165DB">
      <w:pPr>
        <w:jc w:val="both"/>
        <w:rPr>
          <w:rFonts w:ascii="Times New Roman" w:hAnsi="Times New Roman" w:cs="Times New Roman"/>
          <w:sz w:val="28"/>
          <w:szCs w:val="28"/>
        </w:rPr>
      </w:pPr>
      <w:r>
        <w:rPr>
          <w:rFonts w:ascii="Times New Roman" w:hAnsi="Times New Roman" w:cs="Times New Roman"/>
          <w:sz w:val="28"/>
          <w:szCs w:val="28"/>
        </w:rPr>
        <w:tab/>
        <w:t>5. Уведомление регистрируется в журнале учета уведомлений (далее журнал) незамедлительно,  в присутствии  лица, направившего уведомление.</w:t>
      </w:r>
    </w:p>
    <w:p w:rsidR="00E165DB" w:rsidRDefault="00E165DB" w:rsidP="00E165DB">
      <w:pPr>
        <w:jc w:val="both"/>
        <w:rPr>
          <w:rFonts w:ascii="Times New Roman" w:hAnsi="Times New Roman" w:cs="Times New Roman"/>
          <w:sz w:val="28"/>
          <w:szCs w:val="28"/>
        </w:rPr>
      </w:pPr>
      <w:r>
        <w:rPr>
          <w:rFonts w:ascii="Times New Roman" w:hAnsi="Times New Roman" w:cs="Times New Roman"/>
          <w:sz w:val="28"/>
          <w:szCs w:val="28"/>
        </w:rPr>
        <w:tab/>
        <w:t>6. Журнал ведется по форме согласно приложению 2 к настоящему Положению, листы журнала должны быть прошнурованы, пронумерованы, журнал хранится в уполномоченном органе Собрании депутатов.</w:t>
      </w:r>
    </w:p>
    <w:p w:rsidR="00E165DB" w:rsidRDefault="00E165DB" w:rsidP="00E165DB">
      <w:pPr>
        <w:jc w:val="both"/>
        <w:rPr>
          <w:rFonts w:ascii="Times New Roman" w:hAnsi="Times New Roman" w:cs="Times New Roman"/>
          <w:sz w:val="28"/>
          <w:szCs w:val="28"/>
        </w:rPr>
      </w:pPr>
      <w:r>
        <w:rPr>
          <w:rFonts w:ascii="Times New Roman" w:hAnsi="Times New Roman" w:cs="Times New Roman"/>
          <w:sz w:val="28"/>
          <w:szCs w:val="28"/>
        </w:rPr>
        <w:tab/>
        <w:t>7. На уведомлении ставится отметка о дате и времени его поступления в уполномоченный орган, номер регистрации в журнале, подпись сотрудника уполномоченного органа, принявшего уведом</w:t>
      </w:r>
      <w:r w:rsidR="00A06C20">
        <w:rPr>
          <w:rFonts w:ascii="Times New Roman" w:hAnsi="Times New Roman" w:cs="Times New Roman"/>
          <w:sz w:val="28"/>
          <w:szCs w:val="28"/>
        </w:rPr>
        <w:t>ление</w:t>
      </w:r>
      <w:r>
        <w:rPr>
          <w:rFonts w:ascii="Times New Roman" w:hAnsi="Times New Roman" w:cs="Times New Roman"/>
          <w:sz w:val="28"/>
          <w:szCs w:val="28"/>
        </w:rPr>
        <w:t xml:space="preserve">.  </w:t>
      </w:r>
    </w:p>
    <w:p w:rsidR="00FB63A1" w:rsidRDefault="00E165DB" w:rsidP="00E165DB">
      <w:pPr>
        <w:jc w:val="both"/>
        <w:rPr>
          <w:rFonts w:ascii="Times New Roman" w:hAnsi="Times New Roman" w:cs="Times New Roman"/>
          <w:sz w:val="28"/>
          <w:szCs w:val="28"/>
        </w:rPr>
      </w:pPr>
      <w:r>
        <w:rPr>
          <w:rFonts w:ascii="Times New Roman" w:hAnsi="Times New Roman" w:cs="Times New Roman"/>
          <w:sz w:val="28"/>
          <w:szCs w:val="28"/>
        </w:rPr>
        <w:tab/>
        <w:t>8.</w:t>
      </w:r>
      <w:r w:rsidR="00424D6D">
        <w:rPr>
          <w:rFonts w:ascii="Times New Roman" w:hAnsi="Times New Roman" w:cs="Times New Roman"/>
          <w:sz w:val="28"/>
          <w:szCs w:val="28"/>
        </w:rPr>
        <w:t xml:space="preserve"> После регистрации уведомления сотрудник уполномоченного органа выдает</w:t>
      </w:r>
      <w:r w:rsidR="00FB63A1">
        <w:rPr>
          <w:rFonts w:ascii="Times New Roman" w:hAnsi="Times New Roman" w:cs="Times New Roman"/>
          <w:sz w:val="28"/>
          <w:szCs w:val="28"/>
        </w:rPr>
        <w:t xml:space="preserve"> лицу, направившему уведомление, </w:t>
      </w:r>
      <w:r w:rsidR="00424D6D">
        <w:rPr>
          <w:rFonts w:ascii="Times New Roman" w:hAnsi="Times New Roman" w:cs="Times New Roman"/>
          <w:sz w:val="28"/>
          <w:szCs w:val="28"/>
        </w:rPr>
        <w:t xml:space="preserve"> расписку по форме согласно приложению 1 к настоящему Положению в получении уведомления с указанием даты его получения и номера регистрации в жу</w:t>
      </w:r>
      <w:r w:rsidR="00FB63A1">
        <w:rPr>
          <w:rFonts w:ascii="Times New Roman" w:hAnsi="Times New Roman" w:cs="Times New Roman"/>
          <w:sz w:val="28"/>
          <w:szCs w:val="28"/>
        </w:rPr>
        <w:t>рнале.</w:t>
      </w:r>
    </w:p>
    <w:p w:rsidR="00FB63A1" w:rsidRDefault="00FB63A1" w:rsidP="00FB63A1">
      <w:pPr>
        <w:ind w:firstLine="708"/>
        <w:jc w:val="both"/>
        <w:rPr>
          <w:rFonts w:ascii="Times New Roman" w:hAnsi="Times New Roman" w:cs="Times New Roman"/>
          <w:sz w:val="28"/>
          <w:szCs w:val="28"/>
        </w:rPr>
      </w:pPr>
      <w:r>
        <w:rPr>
          <w:rFonts w:ascii="Times New Roman" w:hAnsi="Times New Roman" w:cs="Times New Roman"/>
          <w:sz w:val="28"/>
          <w:szCs w:val="28"/>
        </w:rPr>
        <w:t>9. Уведомление направляется уполномоченным органом председателю Собрания депутатов</w:t>
      </w:r>
      <w:r w:rsidRPr="00FB63A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«Бирофельдское сельское поселение» Биробиджанского муниципального района Еврейской автономной области не позднее 1 рабочего дня, следующего за днем регистрации уведомления.</w:t>
      </w:r>
    </w:p>
    <w:p w:rsidR="00FB63A1" w:rsidRDefault="00FB63A1" w:rsidP="00FB63A1">
      <w:pPr>
        <w:ind w:firstLine="708"/>
        <w:jc w:val="both"/>
        <w:rPr>
          <w:rFonts w:ascii="Times New Roman" w:hAnsi="Times New Roman" w:cs="Times New Roman"/>
          <w:sz w:val="28"/>
          <w:szCs w:val="28"/>
        </w:rPr>
      </w:pPr>
      <w:r>
        <w:rPr>
          <w:rFonts w:ascii="Times New Roman" w:hAnsi="Times New Roman" w:cs="Times New Roman"/>
          <w:sz w:val="28"/>
          <w:szCs w:val="28"/>
        </w:rPr>
        <w:t>10. Председатель Собрания депутатов</w:t>
      </w:r>
      <w:r w:rsidRPr="00FB63A1">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«Бирофельдское сельское поселение» Биробиджанского муниципального района Еврейской автономной области не позднее 3 рабочих дней со дня получения уведомления нап</w:t>
      </w:r>
      <w:r w:rsidR="001A68E7">
        <w:rPr>
          <w:rFonts w:ascii="Times New Roman" w:hAnsi="Times New Roman" w:cs="Times New Roman"/>
          <w:sz w:val="28"/>
          <w:szCs w:val="28"/>
        </w:rPr>
        <w:t>равляет уведомление</w:t>
      </w:r>
      <w:r w:rsidR="00435C7F">
        <w:rPr>
          <w:rFonts w:ascii="Times New Roman" w:hAnsi="Times New Roman" w:cs="Times New Roman"/>
          <w:sz w:val="28"/>
          <w:szCs w:val="28"/>
        </w:rPr>
        <w:t xml:space="preserve"> в  комиссию Собрания депутатов </w:t>
      </w:r>
      <w:r w:rsidR="001A68E7">
        <w:rPr>
          <w:rFonts w:ascii="Times New Roman" w:hAnsi="Times New Roman" w:cs="Times New Roman"/>
          <w:sz w:val="28"/>
          <w:szCs w:val="28"/>
        </w:rPr>
        <w:t>по рассмотрению вопросов,</w:t>
      </w:r>
      <w:r w:rsidR="00A06C20">
        <w:rPr>
          <w:rFonts w:ascii="Times New Roman" w:hAnsi="Times New Roman" w:cs="Times New Roman"/>
          <w:sz w:val="28"/>
          <w:szCs w:val="28"/>
        </w:rPr>
        <w:t xml:space="preserve"> на который в соответствии с </w:t>
      </w:r>
      <w:r w:rsidR="00A06C20">
        <w:rPr>
          <w:rFonts w:ascii="Times New Roman" w:hAnsi="Times New Roman" w:cs="Times New Roman"/>
          <w:sz w:val="28"/>
          <w:szCs w:val="28"/>
        </w:rPr>
        <w:tab/>
        <w:t xml:space="preserve">Регламентом Собрания депутатов возложены функции по рассмотрению вопросов, </w:t>
      </w:r>
      <w:r w:rsidR="001A68E7">
        <w:rPr>
          <w:rFonts w:ascii="Times New Roman" w:hAnsi="Times New Roman" w:cs="Times New Roman"/>
          <w:sz w:val="28"/>
          <w:szCs w:val="28"/>
        </w:rPr>
        <w:t xml:space="preserve"> связанных с соблюдением лицами,</w:t>
      </w:r>
      <w:r w:rsidR="00435C7F">
        <w:rPr>
          <w:rFonts w:ascii="Times New Roman" w:hAnsi="Times New Roman" w:cs="Times New Roman"/>
          <w:sz w:val="28"/>
          <w:szCs w:val="28"/>
        </w:rPr>
        <w:t xml:space="preserve"> замещающими муниципальные должности, ограничений и запретов, исполнением ими обязанностей, установленных законодательством о противодействии коррупции (далее – Комиссия)  на предварительное рассмотрение.</w:t>
      </w:r>
    </w:p>
    <w:p w:rsidR="00EF47C6" w:rsidRDefault="00435C7F" w:rsidP="00EF47C6">
      <w:pPr>
        <w:ind w:firstLine="708"/>
        <w:jc w:val="both"/>
        <w:rPr>
          <w:rFonts w:ascii="Times New Roman" w:hAnsi="Times New Roman" w:cs="Times New Roman"/>
          <w:sz w:val="28"/>
          <w:szCs w:val="28"/>
        </w:rPr>
      </w:pPr>
      <w:r>
        <w:rPr>
          <w:rFonts w:ascii="Times New Roman" w:hAnsi="Times New Roman" w:cs="Times New Roman"/>
          <w:sz w:val="28"/>
          <w:szCs w:val="28"/>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w:t>
      </w:r>
      <w:r w:rsidR="00EF47C6">
        <w:rPr>
          <w:rFonts w:ascii="Times New Roman" w:hAnsi="Times New Roman" w:cs="Times New Roman"/>
          <w:sz w:val="28"/>
          <w:szCs w:val="28"/>
        </w:rPr>
        <w:t xml:space="preserve">ность, направившего </w:t>
      </w:r>
      <w:proofErr w:type="gramStart"/>
      <w:r w:rsidR="00EF47C6">
        <w:rPr>
          <w:rFonts w:ascii="Times New Roman" w:hAnsi="Times New Roman" w:cs="Times New Roman"/>
          <w:sz w:val="28"/>
          <w:szCs w:val="28"/>
        </w:rPr>
        <w:t xml:space="preserve">уведомление, </w:t>
      </w:r>
      <w:r>
        <w:rPr>
          <w:rFonts w:ascii="Times New Roman" w:hAnsi="Times New Roman" w:cs="Times New Roman"/>
          <w:sz w:val="28"/>
          <w:szCs w:val="28"/>
        </w:rPr>
        <w:t xml:space="preserve"> пояснения</w:t>
      </w:r>
      <w:proofErr w:type="gramEnd"/>
      <w:r>
        <w:rPr>
          <w:rFonts w:ascii="Times New Roman" w:hAnsi="Times New Roman" w:cs="Times New Roman"/>
          <w:sz w:val="28"/>
          <w:szCs w:val="28"/>
        </w:rPr>
        <w:t xml:space="preserve"> по изложенным в них обстоятельствам и направлять в </w:t>
      </w:r>
    </w:p>
    <w:p w:rsidR="00EF47C6" w:rsidRDefault="00EF47C6" w:rsidP="00EF47C6">
      <w:pPr>
        <w:ind w:firstLine="708"/>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435C7F" w:rsidRDefault="00435C7F" w:rsidP="00EF47C6">
      <w:pPr>
        <w:jc w:val="both"/>
        <w:rPr>
          <w:rFonts w:ascii="Times New Roman" w:hAnsi="Times New Roman" w:cs="Times New Roman"/>
          <w:sz w:val="28"/>
          <w:szCs w:val="28"/>
        </w:rPr>
      </w:pPr>
      <w:r>
        <w:rPr>
          <w:rFonts w:ascii="Times New Roman" w:hAnsi="Times New Roman" w:cs="Times New Roman"/>
          <w:sz w:val="28"/>
          <w:szCs w:val="28"/>
        </w:rPr>
        <w:t>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435C7F" w:rsidRDefault="00435C7F" w:rsidP="00435C7F">
      <w:pPr>
        <w:jc w:val="both"/>
        <w:rPr>
          <w:rFonts w:ascii="Times New Roman" w:hAnsi="Times New Roman" w:cs="Times New Roman"/>
          <w:sz w:val="28"/>
          <w:szCs w:val="28"/>
        </w:rPr>
      </w:pPr>
      <w:r>
        <w:rPr>
          <w:rFonts w:ascii="Times New Roman" w:hAnsi="Times New Roman" w:cs="Times New Roman"/>
          <w:sz w:val="28"/>
          <w:szCs w:val="28"/>
        </w:rPr>
        <w:tab/>
        <w:t>12. По результатам предварительного рассмотрения уведомления Комиссия подготавливает мотивированное заключение.</w:t>
      </w:r>
    </w:p>
    <w:p w:rsidR="00435C7F" w:rsidRDefault="00435C7F" w:rsidP="00435C7F">
      <w:pPr>
        <w:jc w:val="both"/>
        <w:rPr>
          <w:rFonts w:ascii="Times New Roman" w:hAnsi="Times New Roman" w:cs="Times New Roman"/>
          <w:sz w:val="28"/>
          <w:szCs w:val="28"/>
        </w:rPr>
      </w:pPr>
      <w:r>
        <w:rPr>
          <w:rFonts w:ascii="Times New Roman" w:hAnsi="Times New Roman" w:cs="Times New Roman"/>
          <w:sz w:val="28"/>
          <w:szCs w:val="28"/>
        </w:rPr>
        <w:tab/>
        <w:t xml:space="preserve">13. </w:t>
      </w:r>
      <w:proofErr w:type="gramStart"/>
      <w:r>
        <w:rPr>
          <w:rFonts w:ascii="Times New Roman" w:hAnsi="Times New Roman" w:cs="Times New Roman"/>
          <w:sz w:val="28"/>
          <w:szCs w:val="28"/>
        </w:rPr>
        <w:t xml:space="preserve">Уведомление, </w:t>
      </w:r>
      <w:r w:rsidR="00EF47C6">
        <w:rPr>
          <w:rFonts w:ascii="Times New Roman" w:hAnsi="Times New Roman" w:cs="Times New Roman"/>
          <w:sz w:val="28"/>
          <w:szCs w:val="28"/>
        </w:rPr>
        <w:t xml:space="preserve"> </w:t>
      </w:r>
      <w:r>
        <w:rPr>
          <w:rFonts w:ascii="Times New Roman" w:hAnsi="Times New Roman" w:cs="Times New Roman"/>
          <w:sz w:val="28"/>
          <w:szCs w:val="28"/>
        </w:rPr>
        <w:t>заключение</w:t>
      </w:r>
      <w:proofErr w:type="gramEnd"/>
      <w:r>
        <w:rPr>
          <w:rFonts w:ascii="Times New Roman" w:hAnsi="Times New Roman" w:cs="Times New Roman"/>
          <w:sz w:val="28"/>
          <w:szCs w:val="28"/>
        </w:rPr>
        <w:t xml:space="preserve"> и другие материалы, полученные в ходе предварительного рассмотрения, уведомления,  представляются Комиссией председателю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в течение 7 рабочих дней со дня поступления уведомления в Комиссию на предварительное рассмотрение.</w:t>
      </w:r>
    </w:p>
    <w:p w:rsidR="00435C7F" w:rsidRDefault="00435C7F" w:rsidP="00435C7F">
      <w:pPr>
        <w:jc w:val="both"/>
        <w:rPr>
          <w:rFonts w:ascii="Times New Roman" w:hAnsi="Times New Roman" w:cs="Times New Roman"/>
          <w:sz w:val="28"/>
          <w:szCs w:val="28"/>
        </w:rPr>
      </w:pPr>
      <w:r>
        <w:rPr>
          <w:rFonts w:ascii="Times New Roman" w:hAnsi="Times New Roman" w:cs="Times New Roman"/>
          <w:sz w:val="28"/>
          <w:szCs w:val="28"/>
        </w:rPr>
        <w:tab/>
        <w:t>14. В случае направления  запросов,  указанных в пункте 11 настоящего Положения, уведомление, заключение и другие материала представляются председателю Собрания депутатов  муниципального образования  «Бирофельдское сельское поселение» Биробиджанского муниципального района Еврейской автономной области</w:t>
      </w:r>
      <w:r w:rsidR="00CA1C6F">
        <w:rPr>
          <w:rFonts w:ascii="Times New Roman" w:hAnsi="Times New Roman" w:cs="Times New Roman"/>
          <w:sz w:val="28"/>
          <w:szCs w:val="28"/>
        </w:rPr>
        <w:t xml:space="preserve"> в течение 45 рабочих  дней со дня поступления уведомления в Комиссию на предварительное рассмотрение. Указанный срок может быть продлен по решению председателя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но не более чем 30 календарных дней.</w:t>
      </w:r>
    </w:p>
    <w:p w:rsidR="00CA1C6F" w:rsidRDefault="00CA1C6F" w:rsidP="00435C7F">
      <w:pPr>
        <w:jc w:val="both"/>
        <w:rPr>
          <w:rFonts w:ascii="Times New Roman" w:hAnsi="Times New Roman" w:cs="Times New Roman"/>
          <w:sz w:val="28"/>
          <w:szCs w:val="28"/>
        </w:rPr>
      </w:pPr>
      <w:r>
        <w:rPr>
          <w:rFonts w:ascii="Times New Roman" w:hAnsi="Times New Roman" w:cs="Times New Roman"/>
          <w:sz w:val="28"/>
          <w:szCs w:val="28"/>
        </w:rPr>
        <w:tab/>
        <w:t>15. Председатель Собрания депутатов муниципального образования  «Бирофельдское сельское поселение» Биробиджанского муниципального района Еврейской автономной области в порядки и сроки, установленные Регламентом Собрания депутатов,  обеспечивает рассмотрение уведомления лица, замещающего муниципальную должность, на ближайшем заседании Собрания депутатов от дня представления ему Комиссией уведомления, заключения и других материалов,  полученных в ходе предварительного рассмотрения уведомления.</w:t>
      </w:r>
    </w:p>
    <w:p w:rsidR="00EF47C6" w:rsidRDefault="00CA1C6F" w:rsidP="00EF47C6">
      <w:pPr>
        <w:jc w:val="both"/>
        <w:rPr>
          <w:rFonts w:ascii="Times New Roman" w:hAnsi="Times New Roman" w:cs="Times New Roman"/>
          <w:sz w:val="28"/>
          <w:szCs w:val="28"/>
        </w:rPr>
      </w:pPr>
      <w:r>
        <w:rPr>
          <w:rFonts w:ascii="Times New Roman" w:hAnsi="Times New Roman" w:cs="Times New Roman"/>
          <w:sz w:val="28"/>
          <w:szCs w:val="28"/>
        </w:rPr>
        <w:tab/>
        <w:t>16. По результатам рассмотрения документов, предусмотренных пунктом 13 настоящего Положения,</w:t>
      </w:r>
      <w:r w:rsidRPr="00CA1C6F">
        <w:rPr>
          <w:rFonts w:ascii="Times New Roman" w:hAnsi="Times New Roman" w:cs="Times New Roman"/>
          <w:sz w:val="28"/>
          <w:szCs w:val="28"/>
        </w:rPr>
        <w:t xml:space="preserve"> </w:t>
      </w:r>
      <w:r w:rsidR="00EF47C6">
        <w:rPr>
          <w:rFonts w:ascii="Times New Roman" w:hAnsi="Times New Roman" w:cs="Times New Roman"/>
          <w:sz w:val="28"/>
          <w:szCs w:val="28"/>
        </w:rPr>
        <w:t xml:space="preserve">представительный орган муниципального образования </w:t>
      </w:r>
      <w:r>
        <w:rPr>
          <w:rFonts w:ascii="Times New Roman" w:hAnsi="Times New Roman" w:cs="Times New Roman"/>
          <w:sz w:val="28"/>
          <w:szCs w:val="28"/>
        </w:rPr>
        <w:t>Собрание депутатов муниципального образования  «Бирофельдское сельское поселение» Биробиджанского муниципального района Еврейской автономной области принимает одно из следующих решений:</w:t>
      </w:r>
    </w:p>
    <w:p w:rsidR="00A931C8" w:rsidRDefault="00A931C8" w:rsidP="00EF47C6">
      <w:pPr>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CA1C6F" w:rsidRDefault="00CA1C6F" w:rsidP="00435C7F">
      <w:pPr>
        <w:jc w:val="both"/>
        <w:rPr>
          <w:rFonts w:ascii="Times New Roman" w:hAnsi="Times New Roman" w:cs="Times New Roman"/>
          <w:sz w:val="28"/>
          <w:szCs w:val="28"/>
        </w:rPr>
      </w:pPr>
      <w:r>
        <w:rPr>
          <w:rFonts w:ascii="Times New Roman" w:hAnsi="Times New Roman" w:cs="Times New Roman"/>
          <w:sz w:val="28"/>
          <w:szCs w:val="28"/>
        </w:rPr>
        <w:t>1)  признать при исполнении должностных обязанностей  лицом, замещающим муниципальную должность, направившим уведомление, конфликт интересов отсутствует;</w:t>
      </w:r>
    </w:p>
    <w:p w:rsidR="00CA1C6F" w:rsidRDefault="00CA1C6F" w:rsidP="00435C7F">
      <w:pPr>
        <w:jc w:val="both"/>
        <w:rPr>
          <w:rFonts w:ascii="Times New Roman" w:hAnsi="Times New Roman" w:cs="Times New Roman"/>
          <w:sz w:val="28"/>
          <w:szCs w:val="28"/>
        </w:rPr>
      </w:pPr>
      <w:r>
        <w:rPr>
          <w:rFonts w:ascii="Times New Roman" w:hAnsi="Times New Roman" w:cs="Times New Roman"/>
          <w:sz w:val="28"/>
          <w:szCs w:val="28"/>
        </w:rPr>
        <w:tab/>
        <w:t>2)</w:t>
      </w:r>
      <w:r w:rsidRPr="00CA1C6F">
        <w:rPr>
          <w:rFonts w:ascii="Times New Roman" w:hAnsi="Times New Roman" w:cs="Times New Roman"/>
          <w:sz w:val="28"/>
          <w:szCs w:val="28"/>
        </w:rPr>
        <w:t xml:space="preserve"> </w:t>
      </w:r>
      <w:r>
        <w:rPr>
          <w:rFonts w:ascii="Times New Roman" w:hAnsi="Times New Roman" w:cs="Times New Roman"/>
          <w:sz w:val="28"/>
          <w:szCs w:val="28"/>
        </w:rPr>
        <w:t>признать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CA1C6F" w:rsidRDefault="00672883" w:rsidP="00435C7F">
      <w:pPr>
        <w:jc w:val="both"/>
        <w:rPr>
          <w:rFonts w:ascii="Times New Roman" w:hAnsi="Times New Roman" w:cs="Times New Roman"/>
          <w:sz w:val="28"/>
          <w:szCs w:val="28"/>
        </w:rPr>
      </w:pPr>
      <w:r>
        <w:rPr>
          <w:rFonts w:ascii="Times New Roman" w:hAnsi="Times New Roman" w:cs="Times New Roman"/>
          <w:sz w:val="28"/>
          <w:szCs w:val="28"/>
        </w:rPr>
        <w:tab/>
        <w:t>3) признать, что</w:t>
      </w:r>
      <w:r w:rsidR="00CA1C6F">
        <w:rPr>
          <w:rFonts w:ascii="Times New Roman" w:hAnsi="Times New Roman" w:cs="Times New Roman"/>
          <w:sz w:val="28"/>
          <w:szCs w:val="28"/>
        </w:rPr>
        <w:t xml:space="preserve"> </w:t>
      </w:r>
      <w:r>
        <w:rPr>
          <w:rFonts w:ascii="Times New Roman" w:hAnsi="Times New Roman" w:cs="Times New Roman"/>
          <w:sz w:val="28"/>
          <w:szCs w:val="28"/>
        </w:rPr>
        <w:t>лицом, замещающим муниципальную должность, направившим уведомление, не соблюдались требования об урегулировании конфликта интересов.</w:t>
      </w:r>
    </w:p>
    <w:p w:rsidR="00672883" w:rsidRDefault="00672883" w:rsidP="00435C7F">
      <w:pPr>
        <w:jc w:val="both"/>
        <w:rPr>
          <w:rFonts w:ascii="Times New Roman" w:hAnsi="Times New Roman" w:cs="Times New Roman"/>
          <w:sz w:val="28"/>
          <w:szCs w:val="28"/>
        </w:rPr>
      </w:pPr>
      <w:r>
        <w:rPr>
          <w:rFonts w:ascii="Times New Roman" w:hAnsi="Times New Roman" w:cs="Times New Roman"/>
          <w:sz w:val="28"/>
          <w:szCs w:val="28"/>
        </w:rPr>
        <w:tab/>
        <w:t xml:space="preserve">17. В случае принятия решения предусмотренного подпунктом 2 и 3 пункта 16 настоящего Положения, </w:t>
      </w:r>
      <w:r w:rsidR="00EF47C6">
        <w:rPr>
          <w:rFonts w:ascii="Times New Roman" w:hAnsi="Times New Roman" w:cs="Times New Roman"/>
          <w:sz w:val="28"/>
          <w:szCs w:val="28"/>
        </w:rPr>
        <w:t xml:space="preserve">  </w:t>
      </w:r>
      <w:r>
        <w:rPr>
          <w:rFonts w:ascii="Times New Roman" w:hAnsi="Times New Roman" w:cs="Times New Roman"/>
          <w:sz w:val="28"/>
          <w:szCs w:val="28"/>
        </w:rPr>
        <w:t>Собрание депутатов муниципального образования  «Бирофельдское сельское поселение» Биробиджанского муниципального района Еврейской автономной области</w:t>
      </w:r>
      <w:r w:rsidR="00EF47C6">
        <w:rPr>
          <w:rFonts w:ascii="Times New Roman" w:hAnsi="Times New Roman" w:cs="Times New Roman"/>
          <w:sz w:val="28"/>
          <w:szCs w:val="28"/>
        </w:rPr>
        <w:t xml:space="preserve"> принимает меры,  </w:t>
      </w:r>
      <w:r>
        <w:rPr>
          <w:rFonts w:ascii="Times New Roman" w:hAnsi="Times New Roman" w:cs="Times New Roman"/>
          <w:sz w:val="28"/>
          <w:szCs w:val="28"/>
        </w:rPr>
        <w:t>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направить уведомление,  принять такие меры.</w:t>
      </w:r>
    </w:p>
    <w:p w:rsidR="00672883" w:rsidRDefault="00672883" w:rsidP="00435C7F">
      <w:pPr>
        <w:jc w:val="both"/>
        <w:rPr>
          <w:rFonts w:ascii="Times New Roman" w:hAnsi="Times New Roman" w:cs="Times New Roman"/>
          <w:sz w:val="28"/>
          <w:szCs w:val="28"/>
        </w:rPr>
      </w:pPr>
    </w:p>
    <w:p w:rsidR="00672883" w:rsidRDefault="00672883" w:rsidP="00435C7F">
      <w:pPr>
        <w:jc w:val="both"/>
        <w:rPr>
          <w:rFonts w:ascii="Times New Roman" w:hAnsi="Times New Roman" w:cs="Times New Roman"/>
          <w:sz w:val="28"/>
          <w:szCs w:val="28"/>
        </w:rPr>
      </w:pPr>
    </w:p>
    <w:p w:rsidR="00672883" w:rsidRDefault="00672883" w:rsidP="00435C7F">
      <w:pPr>
        <w:jc w:val="both"/>
        <w:rPr>
          <w:rFonts w:ascii="Times New Roman" w:hAnsi="Times New Roman" w:cs="Times New Roman"/>
          <w:sz w:val="28"/>
          <w:szCs w:val="28"/>
        </w:rPr>
      </w:pPr>
    </w:p>
    <w:p w:rsidR="00672883" w:rsidRDefault="00672883" w:rsidP="00435C7F">
      <w:pPr>
        <w:jc w:val="both"/>
        <w:rPr>
          <w:rFonts w:ascii="Times New Roman" w:hAnsi="Times New Roman" w:cs="Times New Roman"/>
          <w:sz w:val="28"/>
          <w:szCs w:val="28"/>
        </w:rPr>
      </w:pPr>
    </w:p>
    <w:p w:rsidR="00672883" w:rsidRDefault="00672883" w:rsidP="00435C7F">
      <w:pPr>
        <w:jc w:val="both"/>
        <w:rPr>
          <w:rFonts w:ascii="Times New Roman" w:hAnsi="Times New Roman" w:cs="Times New Roman"/>
          <w:sz w:val="28"/>
          <w:szCs w:val="28"/>
        </w:rPr>
      </w:pPr>
    </w:p>
    <w:p w:rsidR="00672883" w:rsidRDefault="00672883" w:rsidP="00435C7F">
      <w:pPr>
        <w:jc w:val="both"/>
        <w:rPr>
          <w:rFonts w:ascii="Times New Roman" w:hAnsi="Times New Roman" w:cs="Times New Roman"/>
          <w:sz w:val="28"/>
          <w:szCs w:val="28"/>
        </w:rPr>
      </w:pPr>
    </w:p>
    <w:p w:rsidR="00672883" w:rsidRDefault="00672883" w:rsidP="00435C7F">
      <w:pPr>
        <w:jc w:val="both"/>
        <w:rPr>
          <w:rFonts w:ascii="Times New Roman" w:hAnsi="Times New Roman" w:cs="Times New Roman"/>
          <w:sz w:val="28"/>
          <w:szCs w:val="28"/>
        </w:rPr>
      </w:pPr>
    </w:p>
    <w:p w:rsidR="00672883" w:rsidRDefault="00672883" w:rsidP="00435C7F">
      <w:pPr>
        <w:jc w:val="both"/>
        <w:rPr>
          <w:rFonts w:ascii="Times New Roman" w:hAnsi="Times New Roman" w:cs="Times New Roman"/>
          <w:sz w:val="28"/>
          <w:szCs w:val="28"/>
        </w:rPr>
      </w:pPr>
    </w:p>
    <w:p w:rsidR="00672883" w:rsidRDefault="00672883" w:rsidP="00435C7F">
      <w:pPr>
        <w:jc w:val="both"/>
        <w:rPr>
          <w:rFonts w:ascii="Times New Roman" w:hAnsi="Times New Roman" w:cs="Times New Roman"/>
          <w:sz w:val="28"/>
          <w:szCs w:val="28"/>
        </w:rPr>
      </w:pPr>
    </w:p>
    <w:p w:rsidR="00672883" w:rsidRDefault="00672883" w:rsidP="00435C7F">
      <w:pPr>
        <w:jc w:val="both"/>
        <w:rPr>
          <w:rFonts w:ascii="Times New Roman" w:hAnsi="Times New Roman" w:cs="Times New Roman"/>
          <w:sz w:val="28"/>
          <w:szCs w:val="28"/>
        </w:rPr>
      </w:pPr>
    </w:p>
    <w:p w:rsidR="00672883" w:rsidRDefault="00672883" w:rsidP="002A440A">
      <w:pPr>
        <w:rPr>
          <w:rFonts w:ascii="Times New Roman" w:hAnsi="Times New Roman" w:cs="Times New Roman"/>
          <w:sz w:val="28"/>
          <w:szCs w:val="28"/>
        </w:rPr>
      </w:pPr>
    </w:p>
    <w:p w:rsidR="002A440A" w:rsidRPr="00A931C8" w:rsidRDefault="002A440A" w:rsidP="002A440A">
      <w:pPr>
        <w:rPr>
          <w:rFonts w:ascii="Times New Roman" w:hAnsi="Times New Roman" w:cs="Times New Roman"/>
          <w:sz w:val="24"/>
          <w:szCs w:val="24"/>
        </w:rPr>
      </w:pPr>
    </w:p>
    <w:p w:rsidR="00672883" w:rsidRPr="00356D8E" w:rsidRDefault="00672883" w:rsidP="00435C7F">
      <w:pPr>
        <w:jc w:val="both"/>
        <w:rPr>
          <w:rFonts w:ascii="Times New Roman" w:hAnsi="Times New Roman" w:cs="Times New Roman"/>
        </w:rPr>
      </w:pPr>
      <w:r w:rsidRPr="00356D8E">
        <w:rPr>
          <w:rFonts w:ascii="Times New Roman" w:hAnsi="Times New Roman" w:cs="Times New Roman"/>
        </w:rPr>
        <w:lastRenderedPageBreak/>
        <w:t xml:space="preserve">                                                          </w:t>
      </w:r>
      <w:r w:rsidR="00356D8E">
        <w:rPr>
          <w:rFonts w:ascii="Times New Roman" w:hAnsi="Times New Roman" w:cs="Times New Roman"/>
        </w:rPr>
        <w:t xml:space="preserve">                            </w:t>
      </w:r>
      <w:r w:rsidRPr="00356D8E">
        <w:rPr>
          <w:rFonts w:ascii="Times New Roman" w:hAnsi="Times New Roman" w:cs="Times New Roman"/>
        </w:rPr>
        <w:t xml:space="preserve"> </w:t>
      </w:r>
      <w:r w:rsidR="00356D8E">
        <w:rPr>
          <w:rFonts w:ascii="Times New Roman" w:hAnsi="Times New Roman" w:cs="Times New Roman"/>
        </w:rPr>
        <w:t xml:space="preserve">      </w:t>
      </w:r>
      <w:r w:rsidR="0030670F" w:rsidRPr="00356D8E">
        <w:rPr>
          <w:rFonts w:ascii="Times New Roman" w:hAnsi="Times New Roman" w:cs="Times New Roman"/>
        </w:rPr>
        <w:t xml:space="preserve">  </w:t>
      </w:r>
      <w:r w:rsidRPr="00356D8E">
        <w:rPr>
          <w:rFonts w:ascii="Times New Roman" w:hAnsi="Times New Roman" w:cs="Times New Roman"/>
        </w:rPr>
        <w:t xml:space="preserve"> Приложение №1</w:t>
      </w:r>
    </w:p>
    <w:p w:rsidR="00155ADA" w:rsidRPr="00356D8E" w:rsidRDefault="00672883" w:rsidP="00155ADA">
      <w:pPr>
        <w:jc w:val="both"/>
        <w:rPr>
          <w:rFonts w:ascii="Times New Roman" w:hAnsi="Times New Roman" w:cs="Times New Roman"/>
        </w:rPr>
      </w:pPr>
      <w:r w:rsidRPr="00356D8E">
        <w:rPr>
          <w:rFonts w:ascii="Times New Roman" w:hAnsi="Times New Roman" w:cs="Times New Roman"/>
        </w:rPr>
        <w:t xml:space="preserve">                                                          </w:t>
      </w:r>
      <w:r w:rsidR="00356D8E">
        <w:rPr>
          <w:rFonts w:ascii="Times New Roman" w:hAnsi="Times New Roman" w:cs="Times New Roman"/>
        </w:rPr>
        <w:t xml:space="preserve">                                 </w:t>
      </w:r>
      <w:r w:rsidRPr="00356D8E">
        <w:rPr>
          <w:rFonts w:ascii="Times New Roman" w:hAnsi="Times New Roman" w:cs="Times New Roman"/>
        </w:rPr>
        <w:t xml:space="preserve">  </w:t>
      </w:r>
      <w:r w:rsidR="0030670F" w:rsidRPr="00356D8E">
        <w:rPr>
          <w:rFonts w:ascii="Times New Roman" w:hAnsi="Times New Roman" w:cs="Times New Roman"/>
        </w:rPr>
        <w:t xml:space="preserve"> </w:t>
      </w:r>
      <w:r w:rsidRPr="00356D8E">
        <w:rPr>
          <w:rFonts w:ascii="Times New Roman" w:hAnsi="Times New Roman" w:cs="Times New Roman"/>
        </w:rPr>
        <w:t xml:space="preserve"> к</w:t>
      </w:r>
      <w:r w:rsidR="00155ADA" w:rsidRPr="00356D8E">
        <w:rPr>
          <w:rFonts w:ascii="Times New Roman" w:hAnsi="Times New Roman" w:cs="Times New Roman"/>
        </w:rPr>
        <w:t xml:space="preserve"> решению Собрания депутатов</w:t>
      </w:r>
    </w:p>
    <w:p w:rsidR="0030670F" w:rsidRPr="00356D8E" w:rsidRDefault="00155ADA" w:rsidP="00155ADA">
      <w:pPr>
        <w:jc w:val="both"/>
        <w:rPr>
          <w:rFonts w:ascii="Times New Roman" w:hAnsi="Times New Roman" w:cs="Times New Roman"/>
        </w:rPr>
      </w:pPr>
      <w:r w:rsidRPr="00356D8E">
        <w:rPr>
          <w:rFonts w:ascii="Times New Roman" w:hAnsi="Times New Roman" w:cs="Times New Roman"/>
        </w:rPr>
        <w:t xml:space="preserve">                                          </w:t>
      </w:r>
      <w:r w:rsidR="0030670F" w:rsidRPr="00356D8E">
        <w:rPr>
          <w:rFonts w:ascii="Times New Roman" w:hAnsi="Times New Roman" w:cs="Times New Roman"/>
        </w:rPr>
        <w:t xml:space="preserve">                  </w:t>
      </w:r>
      <w:r w:rsidRPr="00356D8E">
        <w:rPr>
          <w:rFonts w:ascii="Times New Roman" w:hAnsi="Times New Roman" w:cs="Times New Roman"/>
        </w:rPr>
        <w:t xml:space="preserve"> </w:t>
      </w:r>
      <w:r w:rsidR="00356D8E">
        <w:rPr>
          <w:rFonts w:ascii="Times New Roman" w:hAnsi="Times New Roman" w:cs="Times New Roman"/>
        </w:rPr>
        <w:t xml:space="preserve">                                  </w:t>
      </w:r>
      <w:r w:rsidRPr="00356D8E">
        <w:rPr>
          <w:rFonts w:ascii="Times New Roman" w:hAnsi="Times New Roman" w:cs="Times New Roman"/>
        </w:rPr>
        <w:t>от «___»__________      2017  №</w:t>
      </w:r>
      <w:r w:rsidR="00672883" w:rsidRPr="00356D8E">
        <w:rPr>
          <w:rFonts w:ascii="Times New Roman" w:hAnsi="Times New Roman" w:cs="Times New Roman"/>
        </w:rPr>
        <w:t xml:space="preserve"> </w:t>
      </w:r>
    </w:p>
    <w:p w:rsidR="0030670F" w:rsidRPr="00356D8E" w:rsidRDefault="0030670F" w:rsidP="00155ADA">
      <w:pPr>
        <w:jc w:val="both"/>
        <w:rPr>
          <w:rFonts w:ascii="Times New Roman" w:hAnsi="Times New Roman" w:cs="Times New Roman"/>
        </w:rPr>
      </w:pPr>
    </w:p>
    <w:p w:rsidR="00155ADA" w:rsidRPr="00356D8E" w:rsidRDefault="0030670F" w:rsidP="00155ADA">
      <w:pPr>
        <w:jc w:val="both"/>
        <w:rPr>
          <w:rFonts w:ascii="Times New Roman" w:hAnsi="Times New Roman" w:cs="Times New Roman"/>
        </w:rPr>
      </w:pPr>
      <w:r w:rsidRPr="00356D8E">
        <w:rPr>
          <w:rFonts w:ascii="Times New Roman" w:hAnsi="Times New Roman" w:cs="Times New Roman"/>
        </w:rPr>
        <w:t xml:space="preserve">                                                           </w:t>
      </w:r>
      <w:r w:rsidR="00356D8E">
        <w:rPr>
          <w:rFonts w:ascii="Times New Roman" w:hAnsi="Times New Roman" w:cs="Times New Roman"/>
        </w:rPr>
        <w:t xml:space="preserve">                                    </w:t>
      </w:r>
      <w:r w:rsidRPr="00356D8E">
        <w:rPr>
          <w:rFonts w:ascii="Times New Roman" w:hAnsi="Times New Roman" w:cs="Times New Roman"/>
        </w:rPr>
        <w:t xml:space="preserve"> Председателю  Собрания депутатов</w:t>
      </w:r>
      <w:r w:rsidR="00155ADA" w:rsidRPr="00356D8E">
        <w:rPr>
          <w:rFonts w:ascii="Times New Roman" w:hAnsi="Times New Roman" w:cs="Times New Roman"/>
        </w:rPr>
        <w:t xml:space="preserve"> </w:t>
      </w:r>
    </w:p>
    <w:p w:rsidR="0030670F" w:rsidRPr="00356D8E" w:rsidRDefault="0030670F" w:rsidP="00155ADA">
      <w:pPr>
        <w:jc w:val="both"/>
        <w:rPr>
          <w:rFonts w:ascii="Times New Roman" w:hAnsi="Times New Roman" w:cs="Times New Roman"/>
        </w:rPr>
      </w:pPr>
      <w:r w:rsidRPr="00356D8E">
        <w:rPr>
          <w:rFonts w:ascii="Times New Roman" w:hAnsi="Times New Roman" w:cs="Times New Roman"/>
        </w:rPr>
        <w:t xml:space="preserve">                                                           </w:t>
      </w:r>
      <w:r w:rsidR="00356D8E">
        <w:rPr>
          <w:rFonts w:ascii="Times New Roman" w:hAnsi="Times New Roman" w:cs="Times New Roman"/>
        </w:rPr>
        <w:t xml:space="preserve">                                     </w:t>
      </w:r>
      <w:r w:rsidRPr="00356D8E">
        <w:rPr>
          <w:rFonts w:ascii="Times New Roman" w:hAnsi="Times New Roman" w:cs="Times New Roman"/>
        </w:rPr>
        <w:t>муниципального образования</w:t>
      </w:r>
    </w:p>
    <w:p w:rsidR="0030670F" w:rsidRPr="00356D8E" w:rsidRDefault="0030670F" w:rsidP="00155ADA">
      <w:pPr>
        <w:jc w:val="both"/>
        <w:rPr>
          <w:rFonts w:ascii="Times New Roman" w:hAnsi="Times New Roman" w:cs="Times New Roman"/>
        </w:rPr>
      </w:pPr>
      <w:r w:rsidRPr="00356D8E">
        <w:rPr>
          <w:rFonts w:ascii="Times New Roman" w:hAnsi="Times New Roman" w:cs="Times New Roman"/>
        </w:rPr>
        <w:t xml:space="preserve">                                                          </w:t>
      </w:r>
      <w:r w:rsidR="00356D8E">
        <w:rPr>
          <w:rFonts w:ascii="Times New Roman" w:hAnsi="Times New Roman" w:cs="Times New Roman"/>
        </w:rPr>
        <w:t xml:space="preserve">                                     </w:t>
      </w:r>
      <w:r w:rsidRPr="00356D8E">
        <w:rPr>
          <w:rFonts w:ascii="Times New Roman" w:hAnsi="Times New Roman" w:cs="Times New Roman"/>
        </w:rPr>
        <w:t xml:space="preserve"> «Бирофельдского сельского поселения»</w:t>
      </w:r>
    </w:p>
    <w:p w:rsidR="0030670F" w:rsidRPr="00356D8E" w:rsidRDefault="0030670F" w:rsidP="00155ADA">
      <w:pPr>
        <w:jc w:val="both"/>
        <w:rPr>
          <w:rFonts w:ascii="Times New Roman" w:hAnsi="Times New Roman" w:cs="Times New Roman"/>
        </w:rPr>
      </w:pPr>
      <w:r w:rsidRPr="00356D8E">
        <w:rPr>
          <w:rFonts w:ascii="Times New Roman" w:hAnsi="Times New Roman" w:cs="Times New Roman"/>
        </w:rPr>
        <w:t xml:space="preserve">                                                            </w:t>
      </w:r>
      <w:r w:rsidR="00356D8E">
        <w:rPr>
          <w:rFonts w:ascii="Times New Roman" w:hAnsi="Times New Roman" w:cs="Times New Roman"/>
        </w:rPr>
        <w:t xml:space="preserve">                                    </w:t>
      </w:r>
      <w:r w:rsidRPr="00356D8E">
        <w:rPr>
          <w:rFonts w:ascii="Times New Roman" w:hAnsi="Times New Roman" w:cs="Times New Roman"/>
        </w:rPr>
        <w:t>Биробиджанского муниципального района</w:t>
      </w:r>
    </w:p>
    <w:p w:rsidR="0030670F" w:rsidRPr="00356D8E" w:rsidRDefault="0030670F" w:rsidP="00155ADA">
      <w:pPr>
        <w:jc w:val="both"/>
        <w:rPr>
          <w:rFonts w:ascii="Times New Roman" w:hAnsi="Times New Roman" w:cs="Times New Roman"/>
        </w:rPr>
      </w:pPr>
      <w:r w:rsidRPr="00356D8E">
        <w:rPr>
          <w:rFonts w:ascii="Times New Roman" w:hAnsi="Times New Roman" w:cs="Times New Roman"/>
        </w:rPr>
        <w:t xml:space="preserve">                                                           </w:t>
      </w:r>
      <w:r w:rsidR="00356D8E">
        <w:rPr>
          <w:rFonts w:ascii="Times New Roman" w:hAnsi="Times New Roman" w:cs="Times New Roman"/>
        </w:rPr>
        <w:t xml:space="preserve">                                    </w:t>
      </w:r>
      <w:r w:rsidRPr="00356D8E">
        <w:rPr>
          <w:rFonts w:ascii="Times New Roman" w:hAnsi="Times New Roman" w:cs="Times New Roman"/>
        </w:rPr>
        <w:t xml:space="preserve"> Еврейской автономной области</w:t>
      </w:r>
    </w:p>
    <w:p w:rsidR="00356D8E" w:rsidRDefault="0030670F" w:rsidP="00356D8E">
      <w:pPr>
        <w:jc w:val="both"/>
        <w:rPr>
          <w:rFonts w:ascii="Times New Roman" w:hAnsi="Times New Roman" w:cs="Times New Roman"/>
        </w:rPr>
      </w:pPr>
      <w:r w:rsidRPr="00356D8E">
        <w:rPr>
          <w:rFonts w:ascii="Times New Roman" w:hAnsi="Times New Roman" w:cs="Times New Roman"/>
        </w:rPr>
        <w:t xml:space="preserve">                                                        </w:t>
      </w:r>
      <w:r w:rsidR="00356D8E">
        <w:rPr>
          <w:rFonts w:ascii="Times New Roman" w:hAnsi="Times New Roman" w:cs="Times New Roman"/>
        </w:rPr>
        <w:t xml:space="preserve">                                  </w:t>
      </w:r>
      <w:r w:rsidRPr="00356D8E">
        <w:rPr>
          <w:rFonts w:ascii="Times New Roman" w:hAnsi="Times New Roman" w:cs="Times New Roman"/>
        </w:rPr>
        <w:t xml:space="preserve">    от_______________________________</w:t>
      </w:r>
      <w:r w:rsidR="00356D8E">
        <w:rPr>
          <w:rFonts w:ascii="Times New Roman" w:hAnsi="Times New Roman" w:cs="Times New Roman"/>
        </w:rPr>
        <w:t>_____</w:t>
      </w:r>
    </w:p>
    <w:p w:rsidR="0030670F" w:rsidRPr="00356D8E" w:rsidRDefault="00356D8E" w:rsidP="00356D8E">
      <w:pPr>
        <w:jc w:val="both"/>
        <w:rPr>
          <w:rFonts w:ascii="Times New Roman" w:hAnsi="Times New Roman" w:cs="Times New Roman"/>
        </w:rPr>
      </w:pPr>
      <w:r>
        <w:rPr>
          <w:rFonts w:ascii="Times New Roman" w:hAnsi="Times New Roman" w:cs="Times New Roman"/>
        </w:rPr>
        <w:t xml:space="preserve">                                                                                                  ( </w:t>
      </w:r>
      <w:r>
        <w:rPr>
          <w:rFonts w:ascii="Times New Roman" w:hAnsi="Times New Roman" w:cs="Times New Roman"/>
          <w:sz w:val="18"/>
          <w:szCs w:val="18"/>
        </w:rPr>
        <w:t>Ф.И.О., замещаемая муниципальная должность)</w:t>
      </w:r>
      <w:r w:rsidRPr="00356D8E">
        <w:rPr>
          <w:rFonts w:ascii="Times New Roman" w:hAnsi="Times New Roman" w:cs="Times New Roman"/>
          <w:sz w:val="18"/>
          <w:szCs w:val="18"/>
        </w:rPr>
        <w:t xml:space="preserve">                    </w:t>
      </w:r>
    </w:p>
    <w:p w:rsidR="0030670F" w:rsidRPr="00356D8E" w:rsidRDefault="0030670F" w:rsidP="00155ADA">
      <w:pPr>
        <w:jc w:val="both"/>
        <w:rPr>
          <w:rFonts w:ascii="Times New Roman" w:hAnsi="Times New Roman" w:cs="Times New Roman"/>
        </w:rPr>
      </w:pPr>
    </w:p>
    <w:p w:rsidR="0030670F" w:rsidRPr="00256488" w:rsidRDefault="0030670F" w:rsidP="0030670F">
      <w:pPr>
        <w:jc w:val="center"/>
        <w:rPr>
          <w:rFonts w:ascii="Times New Roman" w:hAnsi="Times New Roman" w:cs="Times New Roman"/>
          <w:b/>
        </w:rPr>
      </w:pPr>
      <w:r w:rsidRPr="00256488">
        <w:rPr>
          <w:rFonts w:ascii="Times New Roman" w:hAnsi="Times New Roman" w:cs="Times New Roman"/>
          <w:b/>
        </w:rPr>
        <w:t>УВЕДОМЛЕНИЕ</w:t>
      </w:r>
    </w:p>
    <w:p w:rsidR="0030670F" w:rsidRPr="00256488" w:rsidRDefault="0030670F" w:rsidP="00356D8E">
      <w:pPr>
        <w:jc w:val="center"/>
        <w:rPr>
          <w:rFonts w:ascii="Times New Roman" w:hAnsi="Times New Roman" w:cs="Times New Roman"/>
          <w:b/>
        </w:rPr>
      </w:pPr>
      <w:r w:rsidRPr="00256488">
        <w:rPr>
          <w:rFonts w:ascii="Times New Roman" w:hAnsi="Times New Roman" w:cs="Times New Roman"/>
          <w:b/>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0670F" w:rsidRPr="00356D8E" w:rsidRDefault="0030670F" w:rsidP="0030670F">
      <w:pPr>
        <w:rPr>
          <w:rFonts w:ascii="Times New Roman" w:hAnsi="Times New Roman" w:cs="Times New Roman"/>
        </w:rPr>
      </w:pPr>
    </w:p>
    <w:p w:rsidR="0030670F" w:rsidRPr="00356D8E" w:rsidRDefault="0030670F" w:rsidP="00356D8E">
      <w:pPr>
        <w:jc w:val="both"/>
        <w:rPr>
          <w:rFonts w:ascii="Times New Roman" w:hAnsi="Times New Roman" w:cs="Times New Roman"/>
        </w:rPr>
      </w:pPr>
      <w:r w:rsidRPr="00356D8E">
        <w:rPr>
          <w:rFonts w:ascii="Times New Roman" w:hAnsi="Times New Roman" w:cs="Times New Roman"/>
        </w:rPr>
        <w:tab/>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30670F" w:rsidRPr="00356D8E" w:rsidRDefault="0030670F" w:rsidP="00356D8E">
      <w:pPr>
        <w:jc w:val="both"/>
        <w:rPr>
          <w:rFonts w:ascii="Times New Roman" w:hAnsi="Times New Roman" w:cs="Times New Roman"/>
        </w:rPr>
      </w:pPr>
      <w:r w:rsidRPr="00356D8E">
        <w:rPr>
          <w:rFonts w:ascii="Times New Roman" w:hAnsi="Times New Roman" w:cs="Times New Roman"/>
        </w:rPr>
        <w:tab/>
        <w:t>Обстоятельства, являющиеся основанием возникновения личной заинтересованности:___________________________________________________________________________________________________________________</w:t>
      </w:r>
      <w:r w:rsidR="00356D8E">
        <w:rPr>
          <w:rFonts w:ascii="Times New Roman" w:hAnsi="Times New Roman" w:cs="Times New Roman"/>
        </w:rPr>
        <w:t>____________________________________</w:t>
      </w:r>
    </w:p>
    <w:p w:rsidR="00F93E98" w:rsidRDefault="0030670F" w:rsidP="0063117D">
      <w:pPr>
        <w:ind w:firstLine="708"/>
        <w:jc w:val="both"/>
        <w:rPr>
          <w:rFonts w:ascii="Times New Roman" w:hAnsi="Times New Roman" w:cs="Times New Roman"/>
        </w:rPr>
      </w:pPr>
      <w:r w:rsidRPr="00356D8E">
        <w:rPr>
          <w:rFonts w:ascii="Times New Roman" w:hAnsi="Times New Roman" w:cs="Times New Roman"/>
        </w:rPr>
        <w:t>Должностные обязанности, на исполнение которых влияет или может повлиять личная заинтересованность:___________________________________________________________________________________________________________________</w:t>
      </w:r>
      <w:r w:rsidR="00356D8E">
        <w:rPr>
          <w:rFonts w:ascii="Times New Roman" w:hAnsi="Times New Roman" w:cs="Times New Roman"/>
        </w:rPr>
        <w:t>____</w:t>
      </w:r>
      <w:r w:rsidR="0063117D">
        <w:rPr>
          <w:rFonts w:ascii="Times New Roman" w:hAnsi="Times New Roman" w:cs="Times New Roman"/>
        </w:rPr>
        <w:t>________________________________</w:t>
      </w:r>
    </w:p>
    <w:p w:rsidR="0063117D" w:rsidRPr="00356D8E" w:rsidRDefault="0063117D" w:rsidP="0063117D">
      <w:pPr>
        <w:jc w:val="both"/>
        <w:rPr>
          <w:rFonts w:ascii="Times New Roman" w:hAnsi="Times New Roman" w:cs="Times New Roman"/>
        </w:rPr>
      </w:pPr>
      <w:r w:rsidRPr="00356D8E">
        <w:rPr>
          <w:rFonts w:ascii="Times New Roman" w:hAnsi="Times New Roman" w:cs="Times New Roman"/>
        </w:rPr>
        <w:t>Предлагаемые меры по предотвращению или урегулированию конфликта интересов:___________________________________________________________________________________________________________________________</w:t>
      </w:r>
      <w:r>
        <w:rPr>
          <w:rFonts w:ascii="Times New Roman" w:hAnsi="Times New Roman" w:cs="Times New Roman"/>
        </w:rPr>
        <w:t>____________________________________</w:t>
      </w:r>
    </w:p>
    <w:p w:rsidR="0063117D" w:rsidRPr="00356D8E" w:rsidRDefault="0063117D" w:rsidP="0063117D">
      <w:pPr>
        <w:ind w:firstLine="708"/>
        <w:jc w:val="both"/>
        <w:rPr>
          <w:rFonts w:ascii="Times New Roman" w:hAnsi="Times New Roman" w:cs="Times New Roman"/>
        </w:rPr>
      </w:pPr>
      <w:r w:rsidRPr="00356D8E">
        <w:rPr>
          <w:rFonts w:ascii="Times New Roman" w:hAnsi="Times New Roman" w:cs="Times New Roman"/>
        </w:rPr>
        <w:t xml:space="preserve">Намереваюсь </w:t>
      </w:r>
      <w:proofErr w:type="gramStart"/>
      <w:r w:rsidRPr="00356D8E">
        <w:rPr>
          <w:rFonts w:ascii="Times New Roman" w:hAnsi="Times New Roman" w:cs="Times New Roman"/>
        </w:rPr>
        <w:t>( не</w:t>
      </w:r>
      <w:proofErr w:type="gramEnd"/>
      <w:r w:rsidRPr="00356D8E">
        <w:rPr>
          <w:rFonts w:ascii="Times New Roman" w:hAnsi="Times New Roman" w:cs="Times New Roman"/>
        </w:rPr>
        <w:t xml:space="preserve"> намереваюсь) лично присутствовать при рассмотрении настоящего уведомления (нужное подчеркнуть).</w:t>
      </w:r>
    </w:p>
    <w:p w:rsidR="0063117D" w:rsidRDefault="0063117D" w:rsidP="0063117D">
      <w:pPr>
        <w:jc w:val="both"/>
        <w:rPr>
          <w:rFonts w:ascii="Times New Roman" w:hAnsi="Times New Roman" w:cs="Times New Roman"/>
        </w:rPr>
      </w:pPr>
      <w:r w:rsidRPr="00356D8E">
        <w:rPr>
          <w:rFonts w:ascii="Times New Roman" w:hAnsi="Times New Roman" w:cs="Times New Roman"/>
        </w:rPr>
        <w:t>«_____»___</w:t>
      </w:r>
      <w:r>
        <w:rPr>
          <w:rFonts w:ascii="Times New Roman" w:hAnsi="Times New Roman" w:cs="Times New Roman"/>
        </w:rPr>
        <w:t xml:space="preserve">__________20 ___г.      </w:t>
      </w:r>
      <w:r w:rsidRPr="00356D8E">
        <w:rPr>
          <w:rFonts w:ascii="Times New Roman" w:hAnsi="Times New Roman" w:cs="Times New Roman"/>
        </w:rPr>
        <w:t xml:space="preserve"> </w:t>
      </w:r>
      <w:r>
        <w:rPr>
          <w:rFonts w:ascii="Times New Roman" w:hAnsi="Times New Roman" w:cs="Times New Roman"/>
        </w:rPr>
        <w:t>____________________                       ______________________</w:t>
      </w:r>
    </w:p>
    <w:p w:rsidR="0063117D" w:rsidRDefault="0063117D" w:rsidP="00A8335C">
      <w:pPr>
        <w:jc w:val="both"/>
        <w:rPr>
          <w:rFonts w:ascii="Times New Roman" w:hAnsi="Times New Roman" w:cs="Times New Roman"/>
          <w:sz w:val="16"/>
          <w:szCs w:val="16"/>
        </w:rPr>
      </w:pPr>
      <w:r>
        <w:rPr>
          <w:rFonts w:ascii="Times New Roman" w:hAnsi="Times New Roman" w:cs="Times New Roman"/>
        </w:rPr>
        <w:t xml:space="preserve">                                                           </w:t>
      </w:r>
      <w:r w:rsidRPr="00256488">
        <w:rPr>
          <w:rFonts w:ascii="Times New Roman" w:hAnsi="Times New Roman" w:cs="Times New Roman"/>
          <w:sz w:val="16"/>
          <w:szCs w:val="16"/>
        </w:rPr>
        <w:t xml:space="preserve">(подпись замещающего должность)           </w:t>
      </w:r>
      <w:r>
        <w:rPr>
          <w:rFonts w:ascii="Times New Roman" w:hAnsi="Times New Roman" w:cs="Times New Roman"/>
          <w:sz w:val="16"/>
          <w:szCs w:val="16"/>
        </w:rPr>
        <w:t xml:space="preserve">                             </w:t>
      </w:r>
      <w:r w:rsidRPr="00256488">
        <w:rPr>
          <w:rFonts w:ascii="Times New Roman" w:hAnsi="Times New Roman" w:cs="Times New Roman"/>
          <w:sz w:val="16"/>
          <w:szCs w:val="16"/>
        </w:rPr>
        <w:t xml:space="preserve"> (расшифровка подписи)</w:t>
      </w:r>
      <w:r>
        <w:rPr>
          <w:rFonts w:ascii="Times New Roman" w:hAnsi="Times New Roman" w:cs="Times New Roman"/>
          <w:sz w:val="16"/>
          <w:szCs w:val="16"/>
        </w:rPr>
        <w:t xml:space="preserve">   </w:t>
      </w:r>
      <w:r w:rsidRPr="00356D8E">
        <w:rPr>
          <w:rFonts w:ascii="Times New Roman" w:hAnsi="Times New Roman" w:cs="Times New Roman"/>
          <w:sz w:val="16"/>
          <w:szCs w:val="16"/>
        </w:rPr>
        <w:t>В случае, если в соответствии с Уставом муниципального образования глава муниципального образования входит в состав Собрания депутатов и исполняет полномочия его  председателя Собрания депутатов, такой глава оформляет уведомление на имя заместителя председателя Собрания депутатов</w:t>
      </w:r>
    </w:p>
    <w:p w:rsidR="00A8335C" w:rsidRDefault="00A8335C" w:rsidP="00A8335C">
      <w:pPr>
        <w:jc w:val="center"/>
        <w:rPr>
          <w:rFonts w:ascii="Times New Roman" w:hAnsi="Times New Roman" w:cs="Times New Roman"/>
          <w:sz w:val="16"/>
          <w:szCs w:val="16"/>
        </w:rPr>
      </w:pPr>
    </w:p>
    <w:p w:rsidR="002A440A" w:rsidRPr="00A8335C" w:rsidRDefault="002A440A" w:rsidP="00A8335C">
      <w:pPr>
        <w:jc w:val="center"/>
        <w:rPr>
          <w:rFonts w:ascii="Times New Roman" w:hAnsi="Times New Roman" w:cs="Times New Roman"/>
          <w:sz w:val="16"/>
          <w:szCs w:val="16"/>
        </w:rPr>
      </w:pPr>
      <w:r>
        <w:rPr>
          <w:rFonts w:ascii="Times New Roman" w:hAnsi="Times New Roman" w:cs="Times New Roman"/>
          <w:sz w:val="16"/>
          <w:szCs w:val="16"/>
        </w:rPr>
        <w:lastRenderedPageBreak/>
        <w:t>2</w:t>
      </w:r>
    </w:p>
    <w:p w:rsidR="0063117D" w:rsidRPr="00A931C8" w:rsidRDefault="0063117D" w:rsidP="0063117D">
      <w:pPr>
        <w:jc w:val="center"/>
        <w:rPr>
          <w:rFonts w:ascii="Times New Roman" w:hAnsi="Times New Roman" w:cs="Times New Roman"/>
          <w:b/>
          <w:sz w:val="24"/>
          <w:szCs w:val="24"/>
        </w:rPr>
      </w:pPr>
      <w:r w:rsidRPr="00A931C8">
        <w:rPr>
          <w:rFonts w:ascii="Times New Roman" w:hAnsi="Times New Roman" w:cs="Times New Roman"/>
          <w:b/>
          <w:sz w:val="24"/>
          <w:szCs w:val="24"/>
        </w:rPr>
        <w:t>РАСПИСКА В ПОЛУЧЕНИИ УВЕДОМЛЕНИЯ</w:t>
      </w:r>
    </w:p>
    <w:p w:rsidR="0063117D" w:rsidRPr="00A931C8" w:rsidRDefault="0063117D" w:rsidP="0063117D">
      <w:pPr>
        <w:rPr>
          <w:rFonts w:ascii="Times New Roman" w:hAnsi="Times New Roman" w:cs="Times New Roman"/>
          <w:sz w:val="24"/>
          <w:szCs w:val="24"/>
        </w:rPr>
      </w:pPr>
      <w:r w:rsidRPr="00A931C8">
        <w:rPr>
          <w:rFonts w:ascii="Times New Roman" w:hAnsi="Times New Roman" w:cs="Times New Roman"/>
          <w:b/>
          <w:sz w:val="24"/>
          <w:szCs w:val="24"/>
        </w:rPr>
        <w:tab/>
      </w:r>
      <w:r w:rsidRPr="00A931C8">
        <w:rPr>
          <w:rFonts w:ascii="Times New Roman" w:hAnsi="Times New Roman" w:cs="Times New Roman"/>
          <w:sz w:val="24"/>
          <w:szCs w:val="24"/>
        </w:rPr>
        <w:t xml:space="preserve"> Уведомление_________________________________________________________________________________________________________________________</w:t>
      </w:r>
    </w:p>
    <w:p w:rsidR="0063117D" w:rsidRPr="00A931C8" w:rsidRDefault="0063117D" w:rsidP="0063117D">
      <w:pPr>
        <w:rPr>
          <w:rFonts w:ascii="Times New Roman" w:hAnsi="Times New Roman" w:cs="Times New Roman"/>
          <w:sz w:val="24"/>
          <w:szCs w:val="24"/>
        </w:rPr>
      </w:pPr>
      <w:r w:rsidRPr="00A931C8">
        <w:rPr>
          <w:rFonts w:ascii="Times New Roman" w:hAnsi="Times New Roman" w:cs="Times New Roman"/>
          <w:sz w:val="24"/>
          <w:szCs w:val="24"/>
        </w:rPr>
        <w:t xml:space="preserve">                                 (фамилия, имя, </w:t>
      </w:r>
      <w:proofErr w:type="gramStart"/>
      <w:r w:rsidRPr="00A931C8">
        <w:rPr>
          <w:rFonts w:ascii="Times New Roman" w:hAnsi="Times New Roman" w:cs="Times New Roman"/>
          <w:sz w:val="24"/>
          <w:szCs w:val="24"/>
        </w:rPr>
        <w:t>отчество  (</w:t>
      </w:r>
      <w:proofErr w:type="gramEnd"/>
      <w:r w:rsidRPr="00A931C8">
        <w:rPr>
          <w:rFonts w:ascii="Times New Roman" w:hAnsi="Times New Roman" w:cs="Times New Roman"/>
          <w:sz w:val="24"/>
          <w:szCs w:val="24"/>
        </w:rPr>
        <w:t xml:space="preserve"> при наличии), наименование замещаемой должности)</w:t>
      </w:r>
    </w:p>
    <w:p w:rsidR="0063117D" w:rsidRPr="00A931C8" w:rsidRDefault="0063117D" w:rsidP="0063117D">
      <w:pPr>
        <w:rPr>
          <w:rFonts w:ascii="Times New Roman" w:hAnsi="Times New Roman" w:cs="Times New Roman"/>
          <w:sz w:val="24"/>
          <w:szCs w:val="24"/>
        </w:rPr>
      </w:pPr>
      <w:r w:rsidRPr="00A931C8">
        <w:rPr>
          <w:rFonts w:ascii="Times New Roman" w:hAnsi="Times New Roman" w:cs="Times New Roman"/>
          <w:sz w:val="24"/>
          <w:szCs w:val="24"/>
        </w:rPr>
        <w:t>от «____»____________20____г.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«___»___________20___г.</w:t>
      </w:r>
    </w:p>
    <w:p w:rsidR="0063117D" w:rsidRPr="00A931C8" w:rsidRDefault="0063117D" w:rsidP="0063117D">
      <w:pPr>
        <w:rPr>
          <w:rFonts w:ascii="Times New Roman" w:hAnsi="Times New Roman" w:cs="Times New Roman"/>
          <w:sz w:val="24"/>
          <w:szCs w:val="24"/>
        </w:rPr>
      </w:pPr>
    </w:p>
    <w:p w:rsidR="0063117D" w:rsidRDefault="0063117D" w:rsidP="0063117D">
      <w:pPr>
        <w:rPr>
          <w:rFonts w:ascii="Times New Roman" w:hAnsi="Times New Roman" w:cs="Times New Roman"/>
          <w:sz w:val="28"/>
          <w:szCs w:val="28"/>
        </w:rPr>
      </w:pPr>
    </w:p>
    <w:p w:rsidR="00A8335C" w:rsidRDefault="0063117D" w:rsidP="00A8335C">
      <w:pPr>
        <w:rPr>
          <w:rFonts w:ascii="Times New Roman" w:hAnsi="Times New Roman" w:cs="Times New Roman"/>
          <w:sz w:val="18"/>
          <w:szCs w:val="18"/>
        </w:rPr>
      </w:pPr>
      <w:r>
        <w:rPr>
          <w:rFonts w:ascii="Times New Roman" w:hAnsi="Times New Roman" w:cs="Times New Roman"/>
          <w:sz w:val="28"/>
          <w:szCs w:val="28"/>
        </w:rPr>
        <w:t>_____________________________________                 ____________________</w:t>
      </w:r>
      <w:r w:rsidRPr="00256488">
        <w:rPr>
          <w:rFonts w:ascii="Times New Roman" w:hAnsi="Times New Roman" w:cs="Times New Roman"/>
          <w:sz w:val="18"/>
          <w:szCs w:val="18"/>
        </w:rPr>
        <w:t xml:space="preserve"> (фамилия, имя, </w:t>
      </w:r>
      <w:proofErr w:type="gramStart"/>
      <w:r w:rsidRPr="00256488">
        <w:rPr>
          <w:rFonts w:ascii="Times New Roman" w:hAnsi="Times New Roman" w:cs="Times New Roman"/>
          <w:sz w:val="18"/>
          <w:szCs w:val="18"/>
        </w:rPr>
        <w:t>отчество  (</w:t>
      </w:r>
      <w:proofErr w:type="gramEnd"/>
      <w:r w:rsidRPr="00256488">
        <w:rPr>
          <w:rFonts w:ascii="Times New Roman" w:hAnsi="Times New Roman" w:cs="Times New Roman"/>
          <w:sz w:val="18"/>
          <w:szCs w:val="18"/>
        </w:rPr>
        <w:t xml:space="preserve"> при наличии</w:t>
      </w:r>
      <w:r>
        <w:rPr>
          <w:rFonts w:ascii="Times New Roman" w:hAnsi="Times New Roman" w:cs="Times New Roman"/>
          <w:sz w:val="18"/>
          <w:szCs w:val="18"/>
        </w:rPr>
        <w:t>)</w:t>
      </w:r>
      <w:r w:rsidRPr="00256488">
        <w:rPr>
          <w:rFonts w:ascii="Times New Roman" w:hAnsi="Times New Roman" w:cs="Times New Roman"/>
          <w:sz w:val="18"/>
          <w:szCs w:val="18"/>
        </w:rPr>
        <w:t>,</w:t>
      </w:r>
      <w:r>
        <w:rPr>
          <w:rFonts w:ascii="Times New Roman" w:hAnsi="Times New Roman" w:cs="Times New Roman"/>
          <w:sz w:val="18"/>
          <w:szCs w:val="18"/>
        </w:rPr>
        <w:t xml:space="preserve"> ответственного должностного                      ( подпись ответственного лица уполномоченного органа)                                                                                                     </w:t>
      </w:r>
      <w:r w:rsidR="00A8335C">
        <w:rPr>
          <w:rFonts w:ascii="Times New Roman" w:hAnsi="Times New Roman" w:cs="Times New Roman"/>
          <w:sz w:val="18"/>
          <w:szCs w:val="18"/>
        </w:rPr>
        <w:t xml:space="preserve"> уполномоченного органа)</w:t>
      </w: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Default="00A8335C" w:rsidP="00A8335C">
      <w:pPr>
        <w:rPr>
          <w:rFonts w:ascii="Times New Roman" w:hAnsi="Times New Roman" w:cs="Times New Roman"/>
          <w:sz w:val="18"/>
          <w:szCs w:val="18"/>
        </w:rPr>
      </w:pPr>
    </w:p>
    <w:p w:rsidR="00A8335C" w:rsidRPr="00A8335C" w:rsidRDefault="00A8335C" w:rsidP="00A8335C">
      <w:pPr>
        <w:rPr>
          <w:rFonts w:ascii="Times New Roman" w:hAnsi="Times New Roman" w:cs="Times New Roman"/>
          <w:sz w:val="18"/>
          <w:szCs w:val="18"/>
        </w:rPr>
        <w:sectPr w:rsidR="00A8335C" w:rsidRPr="00A8335C" w:rsidSect="00F93E98">
          <w:pgSz w:w="11906" w:h="16838"/>
          <w:pgMar w:top="1134" w:right="851" w:bottom="1134" w:left="1701" w:header="709" w:footer="709" w:gutter="0"/>
          <w:cols w:space="708"/>
          <w:docGrid w:linePitch="360"/>
        </w:sectPr>
      </w:pPr>
    </w:p>
    <w:p w:rsidR="002A440A" w:rsidRDefault="00A8335C" w:rsidP="00A8335C">
      <w:pPr>
        <w:rPr>
          <w:rFonts w:ascii="Times New Roman" w:hAnsi="Times New Roman" w:cs="Times New Roman"/>
        </w:rPr>
      </w:pPr>
      <w:r>
        <w:rPr>
          <w:rFonts w:ascii="Times New Roman" w:hAnsi="Times New Roman" w:cs="Times New Roman"/>
        </w:rPr>
        <w:lastRenderedPageBreak/>
        <w:t xml:space="preserve">                                                                                                                              </w:t>
      </w:r>
      <w:r w:rsidR="002A440A">
        <w:rPr>
          <w:rFonts w:ascii="Times New Roman" w:hAnsi="Times New Roman" w:cs="Times New Roman"/>
        </w:rPr>
        <w:t>3</w:t>
      </w:r>
    </w:p>
    <w:p w:rsidR="00A8335C" w:rsidRPr="00A8335C" w:rsidRDefault="002A440A" w:rsidP="002A440A">
      <w:pPr>
        <w:ind w:left="6372"/>
        <w:rPr>
          <w:rFonts w:ascii="Times New Roman" w:hAnsi="Times New Roman" w:cs="Times New Roman"/>
        </w:rPr>
      </w:pPr>
      <w:r>
        <w:rPr>
          <w:rFonts w:ascii="Times New Roman" w:hAnsi="Times New Roman" w:cs="Times New Roman"/>
        </w:rPr>
        <w:t xml:space="preserve">         </w:t>
      </w:r>
      <w:r w:rsidR="00A8335C">
        <w:rPr>
          <w:rFonts w:ascii="Times New Roman" w:hAnsi="Times New Roman" w:cs="Times New Roman"/>
        </w:rPr>
        <w:t xml:space="preserve">                                                                      Приложение №2</w:t>
      </w:r>
    </w:p>
    <w:p w:rsidR="0063117D" w:rsidRDefault="00C924F0" w:rsidP="0063117D">
      <w:pPr>
        <w:rPr>
          <w:rFonts w:ascii="Times New Roman" w:hAnsi="Times New Roman" w:cs="Times New Roman"/>
          <w:sz w:val="24"/>
          <w:szCs w:val="24"/>
        </w:rPr>
      </w:pPr>
      <w:r>
        <w:rPr>
          <w:rFonts w:ascii="Times New Roman" w:hAnsi="Times New Roman" w:cs="Times New Roman"/>
          <w:sz w:val="24"/>
          <w:szCs w:val="24"/>
        </w:rPr>
        <w:t xml:space="preserve">                                                                               </w:t>
      </w:r>
      <w:r w:rsidR="00A8335C">
        <w:rPr>
          <w:rFonts w:ascii="Times New Roman" w:hAnsi="Times New Roman" w:cs="Times New Roman"/>
          <w:sz w:val="24"/>
          <w:szCs w:val="24"/>
        </w:rPr>
        <w:t xml:space="preserve">           </w:t>
      </w:r>
      <w:r w:rsidR="00A8335C">
        <w:rPr>
          <w:rFonts w:ascii="Times New Roman" w:hAnsi="Times New Roman" w:cs="Times New Roman"/>
          <w:sz w:val="24"/>
          <w:szCs w:val="24"/>
        </w:rPr>
        <w:tab/>
        <w:t xml:space="preserve">                                                                                    </w:t>
      </w:r>
      <w:r w:rsidR="00A931C8">
        <w:rPr>
          <w:rFonts w:ascii="Times New Roman" w:hAnsi="Times New Roman" w:cs="Times New Roman"/>
          <w:sz w:val="24"/>
          <w:szCs w:val="24"/>
        </w:rPr>
        <w:t xml:space="preserve"> </w:t>
      </w:r>
      <w:r w:rsidR="0063117D">
        <w:rPr>
          <w:rFonts w:ascii="Times New Roman" w:hAnsi="Times New Roman" w:cs="Times New Roman"/>
          <w:sz w:val="24"/>
          <w:szCs w:val="24"/>
        </w:rPr>
        <w:t xml:space="preserve">к решению Собрания депутатов </w:t>
      </w:r>
    </w:p>
    <w:p w:rsidR="0063117D" w:rsidRDefault="0063117D" w:rsidP="0063117D">
      <w:pPr>
        <w:rPr>
          <w:rFonts w:ascii="Times New Roman" w:hAnsi="Times New Roman" w:cs="Times New Roman"/>
          <w:sz w:val="24"/>
          <w:szCs w:val="24"/>
        </w:rPr>
      </w:pPr>
      <w:r>
        <w:rPr>
          <w:rFonts w:ascii="Times New Roman" w:hAnsi="Times New Roman" w:cs="Times New Roman"/>
          <w:sz w:val="24"/>
          <w:szCs w:val="24"/>
        </w:rPr>
        <w:t xml:space="preserve">                                                                                 </w:t>
      </w:r>
      <w:r w:rsidR="00A8335C">
        <w:rPr>
          <w:rFonts w:ascii="Times New Roman" w:hAnsi="Times New Roman" w:cs="Times New Roman"/>
          <w:sz w:val="24"/>
          <w:szCs w:val="24"/>
        </w:rPr>
        <w:t xml:space="preserve">                                                                                             </w:t>
      </w:r>
      <w:r w:rsidR="00A8335C">
        <w:rPr>
          <w:rFonts w:ascii="Times New Roman" w:hAnsi="Times New Roman" w:cs="Times New Roman"/>
          <w:sz w:val="24"/>
          <w:szCs w:val="24"/>
        </w:rPr>
        <w:tab/>
        <w:t xml:space="preserve"> </w:t>
      </w:r>
      <w:r>
        <w:rPr>
          <w:rFonts w:ascii="Times New Roman" w:hAnsi="Times New Roman" w:cs="Times New Roman"/>
          <w:sz w:val="24"/>
          <w:szCs w:val="24"/>
        </w:rPr>
        <w:t xml:space="preserve"> от «___»</w:t>
      </w:r>
      <w:r w:rsidR="00A8335C">
        <w:rPr>
          <w:rFonts w:ascii="Times New Roman" w:hAnsi="Times New Roman" w:cs="Times New Roman"/>
          <w:sz w:val="24"/>
          <w:szCs w:val="24"/>
        </w:rPr>
        <w:t xml:space="preserve">__________20_____г </w:t>
      </w:r>
      <w:r>
        <w:rPr>
          <w:rFonts w:ascii="Times New Roman" w:hAnsi="Times New Roman" w:cs="Times New Roman"/>
          <w:sz w:val="24"/>
          <w:szCs w:val="24"/>
        </w:rPr>
        <w:t>№</w:t>
      </w:r>
    </w:p>
    <w:p w:rsidR="00C924F0" w:rsidRPr="00A8335C" w:rsidRDefault="00C924F0" w:rsidP="00A8335C">
      <w:pPr>
        <w:jc w:val="center"/>
        <w:rPr>
          <w:rFonts w:ascii="Times New Roman" w:hAnsi="Times New Roman" w:cs="Times New Roman"/>
          <w:sz w:val="24"/>
          <w:szCs w:val="24"/>
        </w:rPr>
      </w:pPr>
      <w:r w:rsidRPr="00C924F0">
        <w:rPr>
          <w:rFonts w:ascii="Times New Roman" w:hAnsi="Times New Roman" w:cs="Times New Roman"/>
          <w:b/>
          <w:sz w:val="24"/>
          <w:szCs w:val="24"/>
        </w:rPr>
        <w:t>ЖУРНАЛ УЧЕТА  УВЕДОМЛЕНИЙ</w:t>
      </w:r>
    </w:p>
    <w:p w:rsidR="00A931C8" w:rsidRDefault="00C924F0" w:rsidP="00F93E98">
      <w:pPr>
        <w:jc w:val="center"/>
        <w:rPr>
          <w:rFonts w:ascii="Times New Roman" w:hAnsi="Times New Roman" w:cs="Times New Roman"/>
          <w:b/>
          <w:sz w:val="24"/>
          <w:szCs w:val="24"/>
        </w:rPr>
      </w:pPr>
      <w:r>
        <w:rPr>
          <w:rFonts w:ascii="Times New Roman" w:hAnsi="Times New Roman" w:cs="Times New Roman"/>
          <w:b/>
          <w:sz w:val="24"/>
          <w:szCs w:val="2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tbl>
      <w:tblPr>
        <w:tblW w:w="16065"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
        <w:gridCol w:w="1518"/>
        <w:gridCol w:w="1493"/>
        <w:gridCol w:w="1788"/>
        <w:gridCol w:w="1895"/>
        <w:gridCol w:w="1754"/>
        <w:gridCol w:w="1974"/>
        <w:gridCol w:w="5012"/>
      </w:tblGrid>
      <w:tr w:rsidR="00F93E98" w:rsidTr="00A8335C">
        <w:trPr>
          <w:trHeight w:val="840"/>
        </w:trPr>
        <w:tc>
          <w:tcPr>
            <w:tcW w:w="631" w:type="dxa"/>
            <w:vMerge w:val="restart"/>
          </w:tcPr>
          <w:p w:rsidR="00A931C8" w:rsidRPr="002A440A" w:rsidRDefault="00A931C8" w:rsidP="00A931C8">
            <w:pPr>
              <w:jc w:val="center"/>
              <w:rPr>
                <w:rFonts w:ascii="Times New Roman" w:hAnsi="Times New Roman" w:cs="Times New Roman"/>
                <w:sz w:val="20"/>
                <w:szCs w:val="20"/>
              </w:rPr>
            </w:pPr>
            <w:r w:rsidRPr="002A440A">
              <w:rPr>
                <w:rFonts w:ascii="Times New Roman" w:hAnsi="Times New Roman" w:cs="Times New Roman"/>
                <w:sz w:val="20"/>
                <w:szCs w:val="20"/>
              </w:rPr>
              <w:t>№</w:t>
            </w:r>
          </w:p>
          <w:p w:rsidR="00A931C8" w:rsidRPr="002A440A" w:rsidRDefault="00A931C8" w:rsidP="00A931C8">
            <w:pPr>
              <w:jc w:val="center"/>
              <w:rPr>
                <w:rFonts w:ascii="Times New Roman" w:hAnsi="Times New Roman" w:cs="Times New Roman"/>
                <w:sz w:val="20"/>
                <w:szCs w:val="20"/>
              </w:rPr>
            </w:pPr>
            <w:r w:rsidRPr="002A440A">
              <w:rPr>
                <w:rFonts w:ascii="Times New Roman" w:hAnsi="Times New Roman" w:cs="Times New Roman"/>
                <w:sz w:val="20"/>
                <w:szCs w:val="20"/>
              </w:rPr>
              <w:t>П.п.</w:t>
            </w:r>
          </w:p>
        </w:tc>
        <w:tc>
          <w:tcPr>
            <w:tcW w:w="3011" w:type="dxa"/>
            <w:gridSpan w:val="2"/>
          </w:tcPr>
          <w:p w:rsidR="00A931C8" w:rsidRPr="002A440A" w:rsidRDefault="00A931C8" w:rsidP="00A931C8">
            <w:pPr>
              <w:jc w:val="center"/>
              <w:rPr>
                <w:rFonts w:ascii="Times New Roman" w:hAnsi="Times New Roman" w:cs="Times New Roman"/>
                <w:sz w:val="20"/>
                <w:szCs w:val="20"/>
              </w:rPr>
            </w:pPr>
            <w:r w:rsidRPr="002A440A">
              <w:rPr>
                <w:rFonts w:ascii="Times New Roman" w:hAnsi="Times New Roman" w:cs="Times New Roman"/>
                <w:sz w:val="20"/>
                <w:szCs w:val="20"/>
              </w:rPr>
              <w:t>Информация о поступившем уведомлении</w:t>
            </w:r>
          </w:p>
        </w:tc>
        <w:tc>
          <w:tcPr>
            <w:tcW w:w="1788" w:type="dxa"/>
            <w:vMerge w:val="restart"/>
          </w:tcPr>
          <w:p w:rsidR="00A931C8" w:rsidRPr="002A440A" w:rsidRDefault="00F93E98" w:rsidP="00A931C8">
            <w:pPr>
              <w:jc w:val="center"/>
              <w:rPr>
                <w:rFonts w:ascii="Times New Roman" w:hAnsi="Times New Roman" w:cs="Times New Roman"/>
                <w:sz w:val="20"/>
                <w:szCs w:val="20"/>
              </w:rPr>
            </w:pPr>
            <w:r w:rsidRPr="002A440A">
              <w:rPr>
                <w:rFonts w:ascii="Times New Roman" w:hAnsi="Times New Roman" w:cs="Times New Roman"/>
                <w:sz w:val="20"/>
                <w:szCs w:val="20"/>
              </w:rPr>
              <w:t>Фамилия, имя, отчество (при наличии) наименование замещаемой муниципальной должности</w:t>
            </w:r>
          </w:p>
        </w:tc>
        <w:tc>
          <w:tcPr>
            <w:tcW w:w="1895" w:type="dxa"/>
            <w:vMerge w:val="restart"/>
          </w:tcPr>
          <w:p w:rsidR="00A931C8" w:rsidRPr="002A440A" w:rsidRDefault="00F93E98" w:rsidP="00A931C8">
            <w:pPr>
              <w:jc w:val="center"/>
              <w:rPr>
                <w:rFonts w:ascii="Times New Roman" w:hAnsi="Times New Roman" w:cs="Times New Roman"/>
                <w:sz w:val="20"/>
                <w:szCs w:val="20"/>
              </w:rPr>
            </w:pPr>
            <w:r w:rsidRPr="002A440A">
              <w:rPr>
                <w:rFonts w:ascii="Times New Roman" w:hAnsi="Times New Roman" w:cs="Times New Roman"/>
                <w:sz w:val="20"/>
                <w:szCs w:val="20"/>
              </w:rPr>
              <w:t>Фамилия, имя, отчество (при наличии) ответственного должностного лица уполномоченного органа</w:t>
            </w:r>
          </w:p>
        </w:tc>
        <w:tc>
          <w:tcPr>
            <w:tcW w:w="1754" w:type="dxa"/>
            <w:vMerge w:val="restart"/>
          </w:tcPr>
          <w:p w:rsidR="00A931C8" w:rsidRPr="002A440A" w:rsidRDefault="00F93E98" w:rsidP="002A440A">
            <w:pPr>
              <w:jc w:val="center"/>
              <w:rPr>
                <w:rFonts w:ascii="Times New Roman" w:hAnsi="Times New Roman" w:cs="Times New Roman"/>
                <w:sz w:val="20"/>
                <w:szCs w:val="20"/>
              </w:rPr>
            </w:pPr>
            <w:r w:rsidRPr="002A440A">
              <w:rPr>
                <w:rFonts w:ascii="Times New Roman" w:hAnsi="Times New Roman" w:cs="Times New Roman"/>
                <w:sz w:val="20"/>
                <w:szCs w:val="20"/>
              </w:rPr>
              <w:t>Отметка о выдаче лицу, замещающему муниципальную должность, расписки в получении уведомления (дата, подпись гражданина)</w:t>
            </w:r>
          </w:p>
        </w:tc>
        <w:tc>
          <w:tcPr>
            <w:tcW w:w="1974" w:type="dxa"/>
            <w:vMerge w:val="restart"/>
          </w:tcPr>
          <w:p w:rsidR="00A931C8" w:rsidRPr="002A440A" w:rsidRDefault="00F93E98" w:rsidP="002A440A">
            <w:pPr>
              <w:jc w:val="center"/>
              <w:rPr>
                <w:rFonts w:ascii="Times New Roman" w:hAnsi="Times New Roman" w:cs="Times New Roman"/>
                <w:sz w:val="20"/>
                <w:szCs w:val="20"/>
              </w:rPr>
            </w:pPr>
            <w:r w:rsidRPr="002A440A">
              <w:rPr>
                <w:rFonts w:ascii="Times New Roman" w:hAnsi="Times New Roman" w:cs="Times New Roman"/>
                <w:sz w:val="20"/>
                <w:szCs w:val="20"/>
              </w:rPr>
              <w:t>Отметка о направлении уведомления на предварительное рассмотрение в Комиссию (дата, фамилия,  имя, отчество (при наличии), подпись ответственного должностного лица</w:t>
            </w:r>
          </w:p>
        </w:tc>
        <w:tc>
          <w:tcPr>
            <w:tcW w:w="5012" w:type="dxa"/>
            <w:vMerge w:val="restart"/>
          </w:tcPr>
          <w:p w:rsidR="00A931C8" w:rsidRPr="002A440A" w:rsidRDefault="00F93E98" w:rsidP="00A931C8">
            <w:pPr>
              <w:jc w:val="center"/>
              <w:rPr>
                <w:rFonts w:ascii="Times New Roman" w:hAnsi="Times New Roman" w:cs="Times New Roman"/>
                <w:sz w:val="20"/>
                <w:szCs w:val="20"/>
              </w:rPr>
            </w:pPr>
            <w:r w:rsidRPr="002A440A">
              <w:rPr>
                <w:rFonts w:ascii="Times New Roman" w:hAnsi="Times New Roman" w:cs="Times New Roman"/>
                <w:sz w:val="20"/>
                <w:szCs w:val="20"/>
              </w:rPr>
              <w:t>Отметка о выводах, содержащихся в мотивированном заключении комиссии</w:t>
            </w:r>
          </w:p>
        </w:tc>
      </w:tr>
      <w:tr w:rsidR="0063117D" w:rsidTr="00A8335C">
        <w:trPr>
          <w:trHeight w:val="2535"/>
        </w:trPr>
        <w:tc>
          <w:tcPr>
            <w:tcW w:w="631" w:type="dxa"/>
            <w:vMerge/>
          </w:tcPr>
          <w:p w:rsidR="00A931C8" w:rsidRPr="002A440A" w:rsidRDefault="00A931C8" w:rsidP="00A931C8">
            <w:pPr>
              <w:jc w:val="center"/>
              <w:rPr>
                <w:rFonts w:ascii="Times New Roman" w:hAnsi="Times New Roman" w:cs="Times New Roman"/>
                <w:b/>
                <w:sz w:val="20"/>
                <w:szCs w:val="20"/>
              </w:rPr>
            </w:pPr>
          </w:p>
        </w:tc>
        <w:tc>
          <w:tcPr>
            <w:tcW w:w="1518" w:type="dxa"/>
          </w:tcPr>
          <w:p w:rsidR="00A931C8" w:rsidRPr="002A440A" w:rsidRDefault="00F93E98" w:rsidP="00A931C8">
            <w:pPr>
              <w:jc w:val="center"/>
              <w:rPr>
                <w:rFonts w:ascii="Times New Roman" w:hAnsi="Times New Roman" w:cs="Times New Roman"/>
                <w:sz w:val="20"/>
                <w:szCs w:val="20"/>
              </w:rPr>
            </w:pPr>
            <w:r w:rsidRPr="002A440A">
              <w:rPr>
                <w:rFonts w:ascii="Times New Roman" w:hAnsi="Times New Roman" w:cs="Times New Roman"/>
                <w:sz w:val="20"/>
                <w:szCs w:val="20"/>
              </w:rPr>
              <w:t>Дата</w:t>
            </w:r>
          </w:p>
          <w:p w:rsidR="00F93E98" w:rsidRPr="002A440A" w:rsidRDefault="00F93E98" w:rsidP="00A931C8">
            <w:pPr>
              <w:jc w:val="center"/>
              <w:rPr>
                <w:rFonts w:ascii="Times New Roman" w:hAnsi="Times New Roman" w:cs="Times New Roman"/>
                <w:sz w:val="20"/>
                <w:szCs w:val="20"/>
              </w:rPr>
            </w:pPr>
            <w:r w:rsidRPr="002A440A">
              <w:rPr>
                <w:rFonts w:ascii="Times New Roman" w:hAnsi="Times New Roman" w:cs="Times New Roman"/>
                <w:sz w:val="20"/>
                <w:szCs w:val="20"/>
              </w:rPr>
              <w:t>поступления</w:t>
            </w:r>
          </w:p>
        </w:tc>
        <w:tc>
          <w:tcPr>
            <w:tcW w:w="1493" w:type="dxa"/>
          </w:tcPr>
          <w:p w:rsidR="00F93E98" w:rsidRPr="002A440A" w:rsidRDefault="00F93E98" w:rsidP="00A931C8">
            <w:pPr>
              <w:jc w:val="center"/>
              <w:rPr>
                <w:rFonts w:ascii="Times New Roman" w:hAnsi="Times New Roman" w:cs="Times New Roman"/>
                <w:sz w:val="20"/>
                <w:szCs w:val="20"/>
              </w:rPr>
            </w:pPr>
            <w:r w:rsidRPr="002A440A">
              <w:rPr>
                <w:rFonts w:ascii="Times New Roman" w:hAnsi="Times New Roman" w:cs="Times New Roman"/>
                <w:sz w:val="20"/>
                <w:szCs w:val="20"/>
              </w:rPr>
              <w:t xml:space="preserve">Номер </w:t>
            </w:r>
          </w:p>
          <w:p w:rsidR="00F93E98" w:rsidRPr="002A440A" w:rsidRDefault="00F93E98" w:rsidP="00F93E98">
            <w:pPr>
              <w:jc w:val="center"/>
              <w:rPr>
                <w:rFonts w:ascii="Times New Roman" w:hAnsi="Times New Roman" w:cs="Times New Roman"/>
                <w:sz w:val="20"/>
                <w:szCs w:val="20"/>
              </w:rPr>
            </w:pPr>
            <w:r w:rsidRPr="002A440A">
              <w:rPr>
                <w:rFonts w:ascii="Times New Roman" w:hAnsi="Times New Roman" w:cs="Times New Roman"/>
                <w:sz w:val="20"/>
                <w:szCs w:val="20"/>
              </w:rPr>
              <w:t>регистрации</w:t>
            </w:r>
          </w:p>
        </w:tc>
        <w:tc>
          <w:tcPr>
            <w:tcW w:w="1788" w:type="dxa"/>
            <w:vMerge/>
          </w:tcPr>
          <w:p w:rsidR="00A931C8" w:rsidRPr="002A440A" w:rsidRDefault="00A931C8" w:rsidP="00A931C8">
            <w:pPr>
              <w:jc w:val="center"/>
              <w:rPr>
                <w:rFonts w:ascii="Times New Roman" w:hAnsi="Times New Roman" w:cs="Times New Roman"/>
                <w:b/>
                <w:sz w:val="20"/>
                <w:szCs w:val="20"/>
              </w:rPr>
            </w:pPr>
          </w:p>
        </w:tc>
        <w:tc>
          <w:tcPr>
            <w:tcW w:w="1895" w:type="dxa"/>
            <w:vMerge/>
          </w:tcPr>
          <w:p w:rsidR="00A931C8" w:rsidRPr="002A440A" w:rsidRDefault="00A931C8" w:rsidP="00A931C8">
            <w:pPr>
              <w:jc w:val="center"/>
              <w:rPr>
                <w:rFonts w:ascii="Times New Roman" w:hAnsi="Times New Roman" w:cs="Times New Roman"/>
                <w:b/>
                <w:sz w:val="20"/>
                <w:szCs w:val="20"/>
              </w:rPr>
            </w:pPr>
          </w:p>
        </w:tc>
        <w:tc>
          <w:tcPr>
            <w:tcW w:w="1754" w:type="dxa"/>
            <w:vMerge/>
          </w:tcPr>
          <w:p w:rsidR="00A931C8" w:rsidRPr="002A440A" w:rsidRDefault="00A931C8" w:rsidP="00A931C8">
            <w:pPr>
              <w:jc w:val="center"/>
              <w:rPr>
                <w:rFonts w:ascii="Times New Roman" w:hAnsi="Times New Roman" w:cs="Times New Roman"/>
                <w:b/>
                <w:sz w:val="20"/>
                <w:szCs w:val="20"/>
              </w:rPr>
            </w:pPr>
          </w:p>
        </w:tc>
        <w:tc>
          <w:tcPr>
            <w:tcW w:w="1974" w:type="dxa"/>
            <w:vMerge/>
          </w:tcPr>
          <w:p w:rsidR="00A931C8" w:rsidRPr="002A440A" w:rsidRDefault="00A931C8" w:rsidP="00A931C8">
            <w:pPr>
              <w:jc w:val="center"/>
              <w:rPr>
                <w:rFonts w:ascii="Times New Roman" w:hAnsi="Times New Roman" w:cs="Times New Roman"/>
                <w:b/>
                <w:sz w:val="20"/>
                <w:szCs w:val="20"/>
              </w:rPr>
            </w:pPr>
          </w:p>
        </w:tc>
        <w:tc>
          <w:tcPr>
            <w:tcW w:w="5012" w:type="dxa"/>
            <w:vMerge/>
          </w:tcPr>
          <w:p w:rsidR="00A931C8" w:rsidRPr="002A440A" w:rsidRDefault="00A931C8" w:rsidP="00A931C8">
            <w:pPr>
              <w:jc w:val="center"/>
              <w:rPr>
                <w:rFonts w:ascii="Times New Roman" w:hAnsi="Times New Roman" w:cs="Times New Roman"/>
                <w:b/>
                <w:sz w:val="20"/>
                <w:szCs w:val="20"/>
              </w:rPr>
            </w:pPr>
          </w:p>
        </w:tc>
      </w:tr>
      <w:tr w:rsidR="00A8335C" w:rsidTr="00A8335C">
        <w:trPr>
          <w:trHeight w:val="255"/>
        </w:trPr>
        <w:tc>
          <w:tcPr>
            <w:tcW w:w="631" w:type="dxa"/>
          </w:tcPr>
          <w:p w:rsidR="00A931C8" w:rsidRPr="002A440A" w:rsidRDefault="00F93E98" w:rsidP="00A931C8">
            <w:pPr>
              <w:jc w:val="center"/>
              <w:rPr>
                <w:rFonts w:ascii="Times New Roman" w:hAnsi="Times New Roman" w:cs="Times New Roman"/>
                <w:b/>
                <w:sz w:val="20"/>
                <w:szCs w:val="20"/>
              </w:rPr>
            </w:pPr>
            <w:r w:rsidRPr="002A440A">
              <w:rPr>
                <w:rFonts w:ascii="Times New Roman" w:hAnsi="Times New Roman" w:cs="Times New Roman"/>
                <w:b/>
                <w:sz w:val="20"/>
                <w:szCs w:val="20"/>
              </w:rPr>
              <w:t>1</w:t>
            </w:r>
          </w:p>
        </w:tc>
        <w:tc>
          <w:tcPr>
            <w:tcW w:w="1518" w:type="dxa"/>
          </w:tcPr>
          <w:p w:rsidR="00A931C8" w:rsidRPr="002A440A" w:rsidRDefault="00F93E98" w:rsidP="00A931C8">
            <w:pPr>
              <w:jc w:val="center"/>
              <w:rPr>
                <w:rFonts w:ascii="Times New Roman" w:hAnsi="Times New Roman" w:cs="Times New Roman"/>
                <w:b/>
                <w:sz w:val="20"/>
                <w:szCs w:val="20"/>
              </w:rPr>
            </w:pPr>
            <w:r w:rsidRPr="002A440A">
              <w:rPr>
                <w:rFonts w:ascii="Times New Roman" w:hAnsi="Times New Roman" w:cs="Times New Roman"/>
                <w:b/>
                <w:sz w:val="20"/>
                <w:szCs w:val="20"/>
              </w:rPr>
              <w:t>2</w:t>
            </w:r>
          </w:p>
        </w:tc>
        <w:tc>
          <w:tcPr>
            <w:tcW w:w="1493" w:type="dxa"/>
          </w:tcPr>
          <w:p w:rsidR="00A931C8" w:rsidRPr="002A440A" w:rsidRDefault="00F93E98" w:rsidP="00A931C8">
            <w:pPr>
              <w:jc w:val="center"/>
              <w:rPr>
                <w:rFonts w:ascii="Times New Roman" w:hAnsi="Times New Roman" w:cs="Times New Roman"/>
                <w:b/>
                <w:sz w:val="20"/>
                <w:szCs w:val="20"/>
              </w:rPr>
            </w:pPr>
            <w:r w:rsidRPr="002A440A">
              <w:rPr>
                <w:rFonts w:ascii="Times New Roman" w:hAnsi="Times New Roman" w:cs="Times New Roman"/>
                <w:b/>
                <w:sz w:val="20"/>
                <w:szCs w:val="20"/>
              </w:rPr>
              <w:t>3</w:t>
            </w:r>
          </w:p>
        </w:tc>
        <w:tc>
          <w:tcPr>
            <w:tcW w:w="1788" w:type="dxa"/>
          </w:tcPr>
          <w:p w:rsidR="00A931C8" w:rsidRPr="002A440A" w:rsidRDefault="00F93E98" w:rsidP="00A931C8">
            <w:pPr>
              <w:jc w:val="center"/>
              <w:rPr>
                <w:rFonts w:ascii="Times New Roman" w:hAnsi="Times New Roman" w:cs="Times New Roman"/>
                <w:b/>
                <w:sz w:val="20"/>
                <w:szCs w:val="20"/>
              </w:rPr>
            </w:pPr>
            <w:r w:rsidRPr="002A440A">
              <w:rPr>
                <w:rFonts w:ascii="Times New Roman" w:hAnsi="Times New Roman" w:cs="Times New Roman"/>
                <w:b/>
                <w:sz w:val="20"/>
                <w:szCs w:val="20"/>
              </w:rPr>
              <w:t>4</w:t>
            </w:r>
          </w:p>
        </w:tc>
        <w:tc>
          <w:tcPr>
            <w:tcW w:w="1895" w:type="dxa"/>
          </w:tcPr>
          <w:p w:rsidR="00A931C8" w:rsidRPr="002A440A" w:rsidRDefault="00F93E98" w:rsidP="00A931C8">
            <w:pPr>
              <w:jc w:val="center"/>
              <w:rPr>
                <w:rFonts w:ascii="Times New Roman" w:hAnsi="Times New Roman" w:cs="Times New Roman"/>
                <w:b/>
                <w:sz w:val="20"/>
                <w:szCs w:val="20"/>
              </w:rPr>
            </w:pPr>
            <w:r w:rsidRPr="002A440A">
              <w:rPr>
                <w:rFonts w:ascii="Times New Roman" w:hAnsi="Times New Roman" w:cs="Times New Roman"/>
                <w:b/>
                <w:sz w:val="20"/>
                <w:szCs w:val="20"/>
              </w:rPr>
              <w:t>5</w:t>
            </w:r>
          </w:p>
        </w:tc>
        <w:tc>
          <w:tcPr>
            <w:tcW w:w="1754" w:type="dxa"/>
          </w:tcPr>
          <w:p w:rsidR="00A931C8" w:rsidRPr="002A440A" w:rsidRDefault="00F93E98" w:rsidP="00A931C8">
            <w:pPr>
              <w:jc w:val="center"/>
              <w:rPr>
                <w:rFonts w:ascii="Times New Roman" w:hAnsi="Times New Roman" w:cs="Times New Roman"/>
                <w:b/>
                <w:sz w:val="20"/>
                <w:szCs w:val="20"/>
              </w:rPr>
            </w:pPr>
            <w:r w:rsidRPr="002A440A">
              <w:rPr>
                <w:rFonts w:ascii="Times New Roman" w:hAnsi="Times New Roman" w:cs="Times New Roman"/>
                <w:b/>
                <w:sz w:val="20"/>
                <w:szCs w:val="20"/>
              </w:rPr>
              <w:t>6</w:t>
            </w:r>
          </w:p>
        </w:tc>
        <w:tc>
          <w:tcPr>
            <w:tcW w:w="1974" w:type="dxa"/>
          </w:tcPr>
          <w:p w:rsidR="00A931C8" w:rsidRPr="002A440A" w:rsidRDefault="00F93E98" w:rsidP="00A931C8">
            <w:pPr>
              <w:jc w:val="center"/>
              <w:rPr>
                <w:rFonts w:ascii="Times New Roman" w:hAnsi="Times New Roman" w:cs="Times New Roman"/>
                <w:b/>
                <w:sz w:val="20"/>
                <w:szCs w:val="20"/>
              </w:rPr>
            </w:pPr>
            <w:r w:rsidRPr="002A440A">
              <w:rPr>
                <w:rFonts w:ascii="Times New Roman" w:hAnsi="Times New Roman" w:cs="Times New Roman"/>
                <w:b/>
                <w:sz w:val="20"/>
                <w:szCs w:val="20"/>
              </w:rPr>
              <w:t>7</w:t>
            </w:r>
          </w:p>
        </w:tc>
        <w:tc>
          <w:tcPr>
            <w:tcW w:w="5012" w:type="dxa"/>
          </w:tcPr>
          <w:p w:rsidR="00A931C8" w:rsidRPr="002A440A" w:rsidRDefault="00F93E98" w:rsidP="00A931C8">
            <w:pPr>
              <w:jc w:val="center"/>
              <w:rPr>
                <w:rFonts w:ascii="Times New Roman" w:hAnsi="Times New Roman" w:cs="Times New Roman"/>
                <w:b/>
                <w:sz w:val="20"/>
                <w:szCs w:val="20"/>
              </w:rPr>
            </w:pPr>
            <w:r w:rsidRPr="002A440A">
              <w:rPr>
                <w:rFonts w:ascii="Times New Roman" w:hAnsi="Times New Roman" w:cs="Times New Roman"/>
                <w:b/>
                <w:sz w:val="20"/>
                <w:szCs w:val="20"/>
              </w:rPr>
              <w:t>8</w:t>
            </w:r>
          </w:p>
        </w:tc>
      </w:tr>
      <w:tr w:rsidR="00A8335C" w:rsidTr="00A8335C">
        <w:trPr>
          <w:trHeight w:val="285"/>
        </w:trPr>
        <w:tc>
          <w:tcPr>
            <w:tcW w:w="631" w:type="dxa"/>
          </w:tcPr>
          <w:p w:rsidR="00A931C8" w:rsidRPr="002A440A" w:rsidRDefault="002A440A" w:rsidP="00A931C8">
            <w:pPr>
              <w:jc w:val="center"/>
              <w:rPr>
                <w:rFonts w:ascii="Times New Roman" w:hAnsi="Times New Roman" w:cs="Times New Roman"/>
                <w:b/>
                <w:sz w:val="18"/>
                <w:szCs w:val="18"/>
              </w:rPr>
            </w:pPr>
            <w:r w:rsidRPr="002A440A">
              <w:rPr>
                <w:rFonts w:ascii="Times New Roman" w:hAnsi="Times New Roman" w:cs="Times New Roman"/>
                <w:b/>
                <w:sz w:val="18"/>
                <w:szCs w:val="18"/>
              </w:rPr>
              <w:t>1.</w:t>
            </w:r>
          </w:p>
        </w:tc>
        <w:tc>
          <w:tcPr>
            <w:tcW w:w="1518" w:type="dxa"/>
          </w:tcPr>
          <w:p w:rsidR="00A931C8" w:rsidRDefault="00A931C8" w:rsidP="00A931C8">
            <w:pPr>
              <w:jc w:val="center"/>
              <w:rPr>
                <w:rFonts w:ascii="Times New Roman" w:hAnsi="Times New Roman" w:cs="Times New Roman"/>
                <w:b/>
                <w:sz w:val="24"/>
                <w:szCs w:val="24"/>
              </w:rPr>
            </w:pPr>
          </w:p>
          <w:p w:rsidR="00A931C8" w:rsidRDefault="00A931C8" w:rsidP="00A931C8">
            <w:pPr>
              <w:jc w:val="center"/>
              <w:rPr>
                <w:rFonts w:ascii="Times New Roman" w:hAnsi="Times New Roman" w:cs="Times New Roman"/>
                <w:b/>
                <w:sz w:val="24"/>
                <w:szCs w:val="24"/>
              </w:rPr>
            </w:pPr>
          </w:p>
          <w:p w:rsidR="00A931C8" w:rsidRDefault="00A931C8" w:rsidP="00A931C8">
            <w:pPr>
              <w:jc w:val="center"/>
              <w:rPr>
                <w:rFonts w:ascii="Times New Roman" w:hAnsi="Times New Roman" w:cs="Times New Roman"/>
                <w:b/>
                <w:sz w:val="24"/>
                <w:szCs w:val="24"/>
              </w:rPr>
            </w:pPr>
          </w:p>
          <w:p w:rsidR="00A931C8" w:rsidRDefault="00A931C8" w:rsidP="00A931C8">
            <w:pPr>
              <w:jc w:val="center"/>
              <w:rPr>
                <w:rFonts w:ascii="Times New Roman" w:hAnsi="Times New Roman" w:cs="Times New Roman"/>
                <w:b/>
                <w:sz w:val="24"/>
                <w:szCs w:val="24"/>
              </w:rPr>
            </w:pPr>
          </w:p>
        </w:tc>
        <w:tc>
          <w:tcPr>
            <w:tcW w:w="1493" w:type="dxa"/>
          </w:tcPr>
          <w:p w:rsidR="00A931C8" w:rsidRDefault="00A931C8" w:rsidP="00A931C8">
            <w:pPr>
              <w:jc w:val="center"/>
              <w:rPr>
                <w:rFonts w:ascii="Times New Roman" w:hAnsi="Times New Roman" w:cs="Times New Roman"/>
                <w:b/>
                <w:sz w:val="24"/>
                <w:szCs w:val="24"/>
              </w:rPr>
            </w:pPr>
          </w:p>
          <w:p w:rsidR="00A931C8" w:rsidRDefault="00A931C8" w:rsidP="00A931C8">
            <w:pPr>
              <w:jc w:val="center"/>
              <w:rPr>
                <w:rFonts w:ascii="Times New Roman" w:hAnsi="Times New Roman" w:cs="Times New Roman"/>
                <w:b/>
                <w:sz w:val="24"/>
                <w:szCs w:val="24"/>
              </w:rPr>
            </w:pPr>
          </w:p>
          <w:p w:rsidR="00A931C8" w:rsidRDefault="00A931C8" w:rsidP="00A931C8">
            <w:pPr>
              <w:jc w:val="center"/>
              <w:rPr>
                <w:rFonts w:ascii="Times New Roman" w:hAnsi="Times New Roman" w:cs="Times New Roman"/>
                <w:b/>
                <w:sz w:val="24"/>
                <w:szCs w:val="24"/>
              </w:rPr>
            </w:pPr>
          </w:p>
        </w:tc>
        <w:tc>
          <w:tcPr>
            <w:tcW w:w="1788" w:type="dxa"/>
          </w:tcPr>
          <w:p w:rsidR="00A931C8" w:rsidRDefault="00A931C8" w:rsidP="00A931C8">
            <w:pPr>
              <w:jc w:val="center"/>
              <w:rPr>
                <w:rFonts w:ascii="Times New Roman" w:hAnsi="Times New Roman" w:cs="Times New Roman"/>
                <w:b/>
                <w:sz w:val="24"/>
                <w:szCs w:val="24"/>
              </w:rPr>
            </w:pPr>
          </w:p>
        </w:tc>
        <w:tc>
          <w:tcPr>
            <w:tcW w:w="1895" w:type="dxa"/>
          </w:tcPr>
          <w:p w:rsidR="00A931C8" w:rsidRDefault="00A931C8" w:rsidP="00A931C8">
            <w:pPr>
              <w:jc w:val="center"/>
              <w:rPr>
                <w:rFonts w:ascii="Times New Roman" w:hAnsi="Times New Roman" w:cs="Times New Roman"/>
                <w:b/>
                <w:sz w:val="24"/>
                <w:szCs w:val="24"/>
              </w:rPr>
            </w:pPr>
          </w:p>
        </w:tc>
        <w:tc>
          <w:tcPr>
            <w:tcW w:w="1754" w:type="dxa"/>
          </w:tcPr>
          <w:p w:rsidR="00A931C8" w:rsidRDefault="00A931C8" w:rsidP="00A931C8">
            <w:pPr>
              <w:jc w:val="center"/>
              <w:rPr>
                <w:rFonts w:ascii="Times New Roman" w:hAnsi="Times New Roman" w:cs="Times New Roman"/>
                <w:b/>
                <w:sz w:val="24"/>
                <w:szCs w:val="24"/>
              </w:rPr>
            </w:pPr>
          </w:p>
        </w:tc>
        <w:tc>
          <w:tcPr>
            <w:tcW w:w="1974" w:type="dxa"/>
          </w:tcPr>
          <w:p w:rsidR="00A931C8" w:rsidRDefault="00A931C8" w:rsidP="00A931C8">
            <w:pPr>
              <w:jc w:val="center"/>
              <w:rPr>
                <w:rFonts w:ascii="Times New Roman" w:hAnsi="Times New Roman" w:cs="Times New Roman"/>
                <w:b/>
                <w:sz w:val="24"/>
                <w:szCs w:val="24"/>
              </w:rPr>
            </w:pPr>
          </w:p>
        </w:tc>
        <w:tc>
          <w:tcPr>
            <w:tcW w:w="5012" w:type="dxa"/>
          </w:tcPr>
          <w:p w:rsidR="00A931C8" w:rsidRDefault="00A931C8" w:rsidP="00A931C8">
            <w:pPr>
              <w:jc w:val="center"/>
              <w:rPr>
                <w:rFonts w:ascii="Times New Roman" w:hAnsi="Times New Roman" w:cs="Times New Roman"/>
                <w:b/>
                <w:sz w:val="24"/>
                <w:szCs w:val="24"/>
              </w:rPr>
            </w:pPr>
          </w:p>
        </w:tc>
      </w:tr>
    </w:tbl>
    <w:p w:rsidR="00A931C8" w:rsidRDefault="00A931C8" w:rsidP="00C924F0">
      <w:pPr>
        <w:jc w:val="center"/>
        <w:rPr>
          <w:rFonts w:ascii="Times New Roman" w:hAnsi="Times New Roman" w:cs="Times New Roman"/>
          <w:b/>
          <w:sz w:val="24"/>
          <w:szCs w:val="24"/>
        </w:rPr>
      </w:pPr>
    </w:p>
    <w:p w:rsidR="00A931C8" w:rsidRPr="00C924F0" w:rsidRDefault="00A931C8" w:rsidP="00C924F0">
      <w:pPr>
        <w:jc w:val="center"/>
        <w:rPr>
          <w:rFonts w:ascii="Times New Roman" w:hAnsi="Times New Roman" w:cs="Times New Roman"/>
          <w:b/>
          <w:sz w:val="24"/>
          <w:szCs w:val="24"/>
        </w:rPr>
      </w:pPr>
    </w:p>
    <w:p w:rsidR="00A931C8" w:rsidRDefault="00C924F0" w:rsidP="00435C7F">
      <w:pPr>
        <w:jc w:val="both"/>
        <w:rPr>
          <w:rFonts w:ascii="Times New Roman" w:hAnsi="Times New Roman" w:cs="Times New Roman"/>
          <w:sz w:val="28"/>
          <w:szCs w:val="28"/>
        </w:rPr>
        <w:sectPr w:rsidR="00A931C8" w:rsidSect="00A8335C">
          <w:pgSz w:w="16838" w:h="11906" w:orient="landscape"/>
          <w:pgMar w:top="851" w:right="1134" w:bottom="1701" w:left="1134" w:header="709" w:footer="709" w:gutter="0"/>
          <w:cols w:space="708"/>
          <w:docGrid w:linePitch="360"/>
        </w:sect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35C7F" w:rsidRDefault="00C924F0" w:rsidP="00435C7F">
      <w:pPr>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p>
    <w:p w:rsidR="00435C7F" w:rsidRDefault="00435C7F" w:rsidP="00435C7F">
      <w:pPr>
        <w:jc w:val="both"/>
        <w:rPr>
          <w:rFonts w:ascii="Times New Roman" w:hAnsi="Times New Roman" w:cs="Times New Roman"/>
          <w:sz w:val="28"/>
          <w:szCs w:val="28"/>
        </w:rPr>
      </w:pPr>
    </w:p>
    <w:p w:rsidR="00FB63A1" w:rsidRPr="00EE49FF" w:rsidRDefault="00FB63A1" w:rsidP="00FB63A1">
      <w:pPr>
        <w:ind w:firstLine="708"/>
        <w:jc w:val="both"/>
        <w:rPr>
          <w:rFonts w:ascii="Times New Roman" w:hAnsi="Times New Roman" w:cs="Times New Roman"/>
        </w:rPr>
      </w:pPr>
    </w:p>
    <w:sectPr w:rsidR="00FB63A1" w:rsidRPr="00EE49FF" w:rsidSect="00A931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1B"/>
    <w:rsid w:val="00030A36"/>
    <w:rsid w:val="00155ADA"/>
    <w:rsid w:val="00167338"/>
    <w:rsid w:val="001A68E7"/>
    <w:rsid w:val="001B09EF"/>
    <w:rsid w:val="002400B7"/>
    <w:rsid w:val="00256488"/>
    <w:rsid w:val="002A440A"/>
    <w:rsid w:val="002E54C5"/>
    <w:rsid w:val="0030670F"/>
    <w:rsid w:val="003449E2"/>
    <w:rsid w:val="00356D8E"/>
    <w:rsid w:val="00385E13"/>
    <w:rsid w:val="00424D6D"/>
    <w:rsid w:val="00435C7F"/>
    <w:rsid w:val="00486BE5"/>
    <w:rsid w:val="004C6E7E"/>
    <w:rsid w:val="004D501B"/>
    <w:rsid w:val="0055710F"/>
    <w:rsid w:val="0063117D"/>
    <w:rsid w:val="00672883"/>
    <w:rsid w:val="0070206D"/>
    <w:rsid w:val="007A138B"/>
    <w:rsid w:val="007B6303"/>
    <w:rsid w:val="007E2752"/>
    <w:rsid w:val="00870A7C"/>
    <w:rsid w:val="008D2202"/>
    <w:rsid w:val="00977F45"/>
    <w:rsid w:val="009D6985"/>
    <w:rsid w:val="00A06C20"/>
    <w:rsid w:val="00A8335C"/>
    <w:rsid w:val="00A931C8"/>
    <w:rsid w:val="00B30895"/>
    <w:rsid w:val="00BA135D"/>
    <w:rsid w:val="00BE4A40"/>
    <w:rsid w:val="00BF2B9B"/>
    <w:rsid w:val="00C05264"/>
    <w:rsid w:val="00C467B3"/>
    <w:rsid w:val="00C924F0"/>
    <w:rsid w:val="00CA1C6F"/>
    <w:rsid w:val="00D03A5C"/>
    <w:rsid w:val="00D426C8"/>
    <w:rsid w:val="00D90DD7"/>
    <w:rsid w:val="00D95B16"/>
    <w:rsid w:val="00DF43F0"/>
    <w:rsid w:val="00E165DB"/>
    <w:rsid w:val="00E82745"/>
    <w:rsid w:val="00EE49FF"/>
    <w:rsid w:val="00EF47C6"/>
    <w:rsid w:val="00F93E98"/>
    <w:rsid w:val="00FB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96F557-B44D-45AA-8509-AF08D91F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A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10606">
      <w:bodyDiv w:val="1"/>
      <w:marLeft w:val="0"/>
      <w:marRight w:val="0"/>
      <w:marTop w:val="0"/>
      <w:marBottom w:val="0"/>
      <w:divBdr>
        <w:top w:val="none" w:sz="0" w:space="0" w:color="auto"/>
        <w:left w:val="none" w:sz="0" w:space="0" w:color="auto"/>
        <w:bottom w:val="none" w:sz="0" w:space="0" w:color="auto"/>
        <w:right w:val="none" w:sz="0" w:space="0" w:color="auto"/>
      </w:divBdr>
    </w:div>
    <w:div w:id="226690629">
      <w:bodyDiv w:val="1"/>
      <w:marLeft w:val="0"/>
      <w:marRight w:val="0"/>
      <w:marTop w:val="0"/>
      <w:marBottom w:val="0"/>
      <w:divBdr>
        <w:top w:val="none" w:sz="0" w:space="0" w:color="auto"/>
        <w:left w:val="none" w:sz="0" w:space="0" w:color="auto"/>
        <w:bottom w:val="none" w:sz="0" w:space="0" w:color="auto"/>
        <w:right w:val="none" w:sz="0" w:space="0" w:color="auto"/>
      </w:divBdr>
    </w:div>
    <w:div w:id="86586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EC5F1-6B29-4716-B6C0-35E6CB3E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2232</Words>
  <Characters>12726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User</cp:lastModifiedBy>
  <cp:revision>2</cp:revision>
  <cp:lastPrinted>2017-10-03T02:26:00Z</cp:lastPrinted>
  <dcterms:created xsi:type="dcterms:W3CDTF">2017-10-16T06:27:00Z</dcterms:created>
  <dcterms:modified xsi:type="dcterms:W3CDTF">2017-10-16T06:27:00Z</dcterms:modified>
</cp:coreProperties>
</file>