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Tr="003A6BD5">
        <w:tc>
          <w:tcPr>
            <w:tcW w:w="5106" w:type="dxa"/>
          </w:tcPr>
          <w:p w:rsidR="009F144E" w:rsidRDefault="009F144E" w:rsidP="003A6BD5">
            <w:pPr>
              <w:ind w:left="885"/>
              <w:rPr>
                <w:rFonts w:ascii="Times New Roman" w:eastAsia="Calibri" w:hAnsi="Times New Roman" w:cs="Times New Roman"/>
                <w:b/>
                <w:bCs/>
                <w:sz w:val="18"/>
                <w:szCs w:val="18"/>
              </w:rPr>
            </w:pPr>
            <w:r w:rsidRPr="00DF7BD7">
              <w:rPr>
                <w:rFonts w:ascii="Times New Roman" w:eastAsia="Calibri" w:hAnsi="Times New Roman" w:cs="Times New Roman"/>
                <w:b/>
                <w:bCs/>
                <w:sz w:val="18"/>
                <w:szCs w:val="18"/>
              </w:rPr>
              <w:t>«</w:t>
            </w:r>
            <w:r w:rsidR="00FD4C1D">
              <w:rPr>
                <w:rFonts w:ascii="Times New Roman" w:eastAsia="Calibri" w:hAnsi="Times New Roman" w:cs="Times New Roman"/>
                <w:b/>
                <w:bCs/>
                <w:sz w:val="18"/>
                <w:szCs w:val="18"/>
              </w:rPr>
              <w:t>02</w:t>
            </w:r>
            <w:r w:rsidRPr="00DF7BD7">
              <w:rPr>
                <w:rFonts w:ascii="Times New Roman" w:eastAsia="Calibri" w:hAnsi="Times New Roman" w:cs="Times New Roman"/>
                <w:b/>
                <w:bCs/>
                <w:sz w:val="18"/>
                <w:szCs w:val="18"/>
              </w:rPr>
              <w:t>»</w:t>
            </w:r>
            <w:r w:rsidR="002253CE">
              <w:rPr>
                <w:rFonts w:ascii="Times New Roman" w:eastAsia="Calibri" w:hAnsi="Times New Roman" w:cs="Times New Roman"/>
                <w:b/>
                <w:bCs/>
                <w:sz w:val="18"/>
                <w:szCs w:val="18"/>
              </w:rPr>
              <w:t xml:space="preserve"> </w:t>
            </w:r>
            <w:r w:rsidR="00FD4C1D">
              <w:rPr>
                <w:rFonts w:ascii="Times New Roman" w:eastAsia="Calibri" w:hAnsi="Times New Roman" w:cs="Times New Roman"/>
                <w:b/>
                <w:bCs/>
                <w:sz w:val="18"/>
                <w:szCs w:val="18"/>
              </w:rPr>
              <w:t>октября</w:t>
            </w:r>
            <w:r w:rsidR="002253CE">
              <w:rPr>
                <w:rFonts w:ascii="Times New Roman" w:eastAsia="Calibri" w:hAnsi="Times New Roman" w:cs="Times New Roman"/>
                <w:b/>
                <w:bCs/>
                <w:sz w:val="18"/>
                <w:szCs w:val="18"/>
              </w:rPr>
              <w:t xml:space="preserve"> </w:t>
            </w:r>
            <w:r w:rsidR="002630B5">
              <w:rPr>
                <w:rFonts w:ascii="Times New Roman" w:eastAsia="Calibri" w:hAnsi="Times New Roman" w:cs="Times New Roman"/>
                <w:b/>
                <w:bCs/>
                <w:sz w:val="18"/>
                <w:szCs w:val="18"/>
              </w:rPr>
              <w:t>201</w:t>
            </w:r>
            <w:r w:rsidR="00066CC7">
              <w:rPr>
                <w:rFonts w:ascii="Times New Roman" w:eastAsia="Calibri" w:hAnsi="Times New Roman" w:cs="Times New Roman"/>
                <w:b/>
                <w:bCs/>
                <w:sz w:val="18"/>
                <w:szCs w:val="18"/>
              </w:rPr>
              <w:t>7</w:t>
            </w:r>
            <w:r w:rsidR="002630B5">
              <w:rPr>
                <w:rFonts w:ascii="Times New Roman" w:eastAsia="Calibri" w:hAnsi="Times New Roman" w:cs="Times New Roman"/>
                <w:b/>
                <w:bCs/>
                <w:sz w:val="18"/>
                <w:szCs w:val="18"/>
              </w:rPr>
              <w:t xml:space="preserve"> г.</w:t>
            </w:r>
            <w:r w:rsidRPr="00DF7BD7">
              <w:rPr>
                <w:rFonts w:ascii="Times New Roman" w:eastAsia="Calibri" w:hAnsi="Times New Roman" w:cs="Times New Roman"/>
                <w:b/>
                <w:bCs/>
                <w:sz w:val="18"/>
                <w:szCs w:val="18"/>
              </w:rPr>
              <w:t xml:space="preserve"> №__</w:t>
            </w:r>
            <w:r w:rsidR="0038274A">
              <w:rPr>
                <w:rFonts w:ascii="Times New Roman" w:eastAsia="Calibri" w:hAnsi="Times New Roman" w:cs="Times New Roman"/>
                <w:b/>
                <w:bCs/>
                <w:sz w:val="18"/>
                <w:szCs w:val="18"/>
              </w:rPr>
              <w:t>___</w:t>
            </w:r>
          </w:p>
          <w:p w:rsidR="0007545C" w:rsidRPr="00DF7BD7" w:rsidRDefault="0038274A" w:rsidP="003A6BD5">
            <w:pPr>
              <w:ind w:left="885"/>
              <w:rPr>
                <w:rFonts w:ascii="Times New Roman" w:eastAsia="Calibri" w:hAnsi="Times New Roman" w:cs="Times New Roman"/>
                <w:b/>
                <w:bCs/>
                <w:sz w:val="18"/>
                <w:szCs w:val="18"/>
              </w:rPr>
            </w:pPr>
            <w:r>
              <w:rPr>
                <w:rFonts w:ascii="Times New Roman" w:eastAsia="Calibri" w:hAnsi="Times New Roman" w:cs="Times New Roman"/>
                <w:b/>
                <w:bCs/>
                <w:sz w:val="18"/>
                <w:szCs w:val="18"/>
              </w:rPr>
              <w:t xml:space="preserve"> </w:t>
            </w:r>
            <w:r w:rsidR="009A31DC">
              <w:rPr>
                <w:rFonts w:ascii="Times New Roman" w:eastAsia="Calibri" w:hAnsi="Times New Roman" w:cs="Times New Roman"/>
                <w:b/>
                <w:bCs/>
                <w:sz w:val="18"/>
                <w:szCs w:val="18"/>
              </w:rPr>
              <w:t>н</w:t>
            </w:r>
            <w:r w:rsidR="0007545C">
              <w:rPr>
                <w:rFonts w:ascii="Times New Roman" w:eastAsia="Calibri" w:hAnsi="Times New Roman" w:cs="Times New Roman"/>
                <w:b/>
                <w:bCs/>
                <w:sz w:val="18"/>
                <w:szCs w:val="18"/>
              </w:rPr>
              <w:t xml:space="preserve">а </w:t>
            </w:r>
            <w:proofErr w:type="gramStart"/>
            <w:r w:rsidR="0007545C">
              <w:rPr>
                <w:rFonts w:ascii="Times New Roman" w:eastAsia="Calibri" w:hAnsi="Times New Roman" w:cs="Times New Roman"/>
                <w:b/>
                <w:bCs/>
                <w:sz w:val="18"/>
                <w:szCs w:val="18"/>
              </w:rPr>
              <w:t xml:space="preserve">№ </w:t>
            </w:r>
            <w:r w:rsidR="00580CAB">
              <w:rPr>
                <w:rFonts w:ascii="Times New Roman" w:eastAsia="Calibri" w:hAnsi="Times New Roman" w:cs="Times New Roman"/>
                <w:b/>
                <w:bCs/>
                <w:sz w:val="18"/>
                <w:szCs w:val="18"/>
              </w:rPr>
              <w:t xml:space="preserve"> </w:t>
            </w:r>
            <w:r w:rsidR="005D7C87">
              <w:rPr>
                <w:rFonts w:ascii="Times New Roman" w:eastAsia="Calibri" w:hAnsi="Times New Roman" w:cs="Times New Roman"/>
                <w:b/>
                <w:bCs/>
                <w:sz w:val="18"/>
                <w:szCs w:val="18"/>
              </w:rPr>
              <w:t>_</w:t>
            </w:r>
            <w:proofErr w:type="gramEnd"/>
            <w:r w:rsidR="005D7C87">
              <w:rPr>
                <w:rFonts w:ascii="Times New Roman" w:eastAsia="Calibri" w:hAnsi="Times New Roman" w:cs="Times New Roman"/>
                <w:b/>
                <w:bCs/>
                <w:sz w:val="18"/>
                <w:szCs w:val="18"/>
              </w:rPr>
              <w:t>________</w:t>
            </w:r>
            <w:r w:rsidR="0007545C">
              <w:rPr>
                <w:rFonts w:ascii="Times New Roman" w:eastAsia="Calibri" w:hAnsi="Times New Roman" w:cs="Times New Roman"/>
                <w:b/>
                <w:bCs/>
                <w:sz w:val="18"/>
                <w:szCs w:val="18"/>
              </w:rPr>
              <w:t xml:space="preserve"> от </w:t>
            </w:r>
            <w:r w:rsidR="00066CC7">
              <w:rPr>
                <w:rFonts w:ascii="Times New Roman" w:eastAsia="Calibri" w:hAnsi="Times New Roman" w:cs="Times New Roman"/>
                <w:b/>
                <w:bCs/>
                <w:sz w:val="18"/>
                <w:szCs w:val="18"/>
              </w:rPr>
              <w:t>_</w:t>
            </w:r>
            <w:r w:rsidR="005D7C87">
              <w:rPr>
                <w:rFonts w:ascii="Times New Roman" w:eastAsia="Calibri" w:hAnsi="Times New Roman" w:cs="Times New Roman"/>
                <w:b/>
                <w:bCs/>
                <w:sz w:val="18"/>
                <w:szCs w:val="18"/>
              </w:rPr>
              <w:t>_____</w:t>
            </w:r>
            <w:r w:rsidR="009A31DC">
              <w:rPr>
                <w:rFonts w:ascii="Times New Roman" w:eastAsia="Calibri" w:hAnsi="Times New Roman" w:cs="Times New Roman"/>
                <w:b/>
                <w:bCs/>
                <w:sz w:val="18"/>
                <w:szCs w:val="18"/>
              </w:rPr>
              <w:t>__</w:t>
            </w:r>
          </w:p>
          <w:p w:rsidR="00521196" w:rsidRPr="00DF7BD7" w:rsidRDefault="00521196" w:rsidP="002A1D38">
            <w:pPr>
              <w:ind w:left="885"/>
              <w:rPr>
                <w:rFonts w:ascii="Times New Roman" w:hAnsi="Times New Roman" w:cs="Times New Roman"/>
                <w:b/>
                <w:sz w:val="28"/>
                <w:szCs w:val="28"/>
              </w:rPr>
            </w:pPr>
          </w:p>
        </w:tc>
        <w:tc>
          <w:tcPr>
            <w:tcW w:w="5099" w:type="dxa"/>
          </w:tcPr>
          <w:p w:rsidR="00501257" w:rsidRPr="00501257" w:rsidRDefault="006423A4" w:rsidP="005D7C87">
            <w:pPr>
              <w:tabs>
                <w:tab w:val="left" w:pos="0"/>
              </w:tabs>
              <w:rPr>
                <w:rFonts w:ascii="Times New Roman" w:hAnsi="Times New Roman" w:cs="Times New Roman"/>
                <w:sz w:val="28"/>
                <w:szCs w:val="28"/>
              </w:rPr>
            </w:pPr>
            <w:r>
              <w:rPr>
                <w:rFonts w:ascii="Times New Roman" w:hAnsi="Times New Roman" w:cs="Times New Roman"/>
                <w:sz w:val="28"/>
                <w:szCs w:val="28"/>
              </w:rPr>
              <w:t>Главам муниципальных образований</w:t>
            </w:r>
          </w:p>
          <w:p w:rsidR="00234136" w:rsidRPr="0038274A" w:rsidRDefault="00234136" w:rsidP="00501257">
            <w:pPr>
              <w:tabs>
                <w:tab w:val="left" w:pos="0"/>
              </w:tabs>
              <w:rPr>
                <w:rFonts w:ascii="Times New Roman" w:eastAsia="Calibri" w:hAnsi="Times New Roman" w:cs="Times New Roman"/>
                <w:sz w:val="28"/>
                <w:szCs w:val="28"/>
              </w:rPr>
            </w:pPr>
          </w:p>
        </w:tc>
      </w:tr>
    </w:tbl>
    <w:p w:rsidR="00521196" w:rsidRDefault="00521196" w:rsidP="00521196">
      <w:pPr>
        <w:spacing w:after="0" w:line="240" w:lineRule="auto"/>
        <w:rPr>
          <w:rFonts w:ascii="Times New Roman" w:hAnsi="Times New Roman" w:cs="Times New Roman"/>
          <w:sz w:val="28"/>
          <w:szCs w:val="28"/>
        </w:rPr>
      </w:pPr>
    </w:p>
    <w:p w:rsidR="00501257" w:rsidRDefault="00501257" w:rsidP="00976EA8">
      <w:pPr>
        <w:tabs>
          <w:tab w:val="left" w:pos="-142"/>
        </w:tabs>
        <w:spacing w:line="360" w:lineRule="auto"/>
        <w:jc w:val="both"/>
        <w:rPr>
          <w:rFonts w:ascii="Times New Roman" w:hAnsi="Times New Roman" w:cs="Times New Roman"/>
          <w:sz w:val="28"/>
          <w:szCs w:val="28"/>
        </w:rPr>
      </w:pPr>
    </w:p>
    <w:p w:rsidR="00501257" w:rsidRDefault="00501257" w:rsidP="00976EA8">
      <w:pPr>
        <w:tabs>
          <w:tab w:val="left" w:pos="-142"/>
        </w:tabs>
        <w:spacing w:line="360" w:lineRule="auto"/>
        <w:jc w:val="both"/>
        <w:rPr>
          <w:rFonts w:ascii="Times New Roman" w:hAnsi="Times New Roman" w:cs="Times New Roman"/>
          <w:sz w:val="28"/>
          <w:szCs w:val="28"/>
        </w:rPr>
      </w:pPr>
    </w:p>
    <w:p w:rsidR="001D2902" w:rsidRDefault="001D2902" w:rsidP="00976EA8">
      <w:pPr>
        <w:tabs>
          <w:tab w:val="left" w:pos="-142"/>
        </w:tabs>
        <w:spacing w:line="360" w:lineRule="auto"/>
        <w:jc w:val="both"/>
        <w:rPr>
          <w:rFonts w:ascii="Times New Roman" w:hAnsi="Times New Roman" w:cs="Times New Roman"/>
          <w:sz w:val="28"/>
          <w:szCs w:val="28"/>
        </w:rPr>
      </w:pPr>
    </w:p>
    <w:p w:rsidR="006423A4" w:rsidRDefault="006423A4" w:rsidP="002253CE">
      <w:pPr>
        <w:tabs>
          <w:tab w:val="left" w:pos="-142"/>
        </w:tabs>
        <w:spacing w:line="360" w:lineRule="auto"/>
        <w:jc w:val="both"/>
        <w:rPr>
          <w:rFonts w:ascii="Times New Roman" w:hAnsi="Times New Roman" w:cs="Times New Roman"/>
          <w:sz w:val="28"/>
          <w:szCs w:val="28"/>
        </w:rPr>
      </w:pPr>
    </w:p>
    <w:p w:rsidR="00FD4C1D" w:rsidRDefault="002253CE" w:rsidP="002253CE">
      <w:pPr>
        <w:tabs>
          <w:tab w:val="left" w:pos="-142"/>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НКО «РОКР» направляет Вам актуальную информацию </w:t>
      </w:r>
      <w:r w:rsidR="00CD70F6">
        <w:rPr>
          <w:rFonts w:ascii="Times New Roman" w:hAnsi="Times New Roman" w:cs="Times New Roman"/>
          <w:sz w:val="28"/>
          <w:szCs w:val="28"/>
        </w:rPr>
        <w:t xml:space="preserve">для размещения на ваших сайтах, а также ссылку на </w:t>
      </w:r>
      <w:bookmarkStart w:id="0" w:name="_GoBack"/>
      <w:r w:rsidR="00CD70F6">
        <w:rPr>
          <w:rFonts w:ascii="Times New Roman" w:hAnsi="Times New Roman" w:cs="Times New Roman"/>
          <w:sz w:val="28"/>
          <w:szCs w:val="28"/>
        </w:rPr>
        <w:t xml:space="preserve">видео </w:t>
      </w:r>
      <w:r w:rsidR="00FD4C1D">
        <w:rPr>
          <w:rFonts w:ascii="Times New Roman" w:hAnsi="Times New Roman" w:cs="Times New Roman"/>
          <w:sz w:val="28"/>
          <w:szCs w:val="28"/>
        </w:rPr>
        <w:t xml:space="preserve">интервью замглавы Минстроя А.В. Чибис </w:t>
      </w:r>
      <w:bookmarkEnd w:id="0"/>
      <w:r w:rsidR="00CD70F6">
        <w:rPr>
          <w:rFonts w:ascii="Times New Roman" w:hAnsi="Times New Roman" w:cs="Times New Roman"/>
          <w:sz w:val="28"/>
          <w:szCs w:val="28"/>
        </w:rPr>
        <w:t>-</w:t>
      </w:r>
    </w:p>
    <w:p w:rsidR="001D2902" w:rsidRDefault="00CD70F6" w:rsidP="002253CE">
      <w:pPr>
        <w:tabs>
          <w:tab w:val="left" w:pos="-142"/>
        </w:tabs>
        <w:spacing w:line="360" w:lineRule="auto"/>
        <w:jc w:val="both"/>
        <w:rPr>
          <w:rFonts w:ascii="Times New Roman" w:hAnsi="Times New Roman" w:cs="Times New Roman"/>
          <w:sz w:val="28"/>
          <w:szCs w:val="28"/>
        </w:rPr>
      </w:pPr>
      <w:r w:rsidRPr="00FD4C1D">
        <w:rPr>
          <w:rFonts w:ascii="Times New Roman" w:hAnsi="Times New Roman" w:cs="Times New Roman"/>
          <w:sz w:val="28"/>
          <w:szCs w:val="28"/>
        </w:rPr>
        <w:t xml:space="preserve"> </w:t>
      </w:r>
      <w:hyperlink r:id="rId8" w:history="1">
        <w:r w:rsidR="00FD4C1D" w:rsidRPr="000A7B07">
          <w:rPr>
            <w:rStyle w:val="ab"/>
            <w:rFonts w:ascii="Times New Roman" w:hAnsi="Times New Roman" w:cs="Times New Roman"/>
            <w:sz w:val="28"/>
            <w:szCs w:val="28"/>
          </w:rPr>
          <w:t>http://www.fkr-eao.ru/intervyu</w:t>
        </w:r>
      </w:hyperlink>
    </w:p>
    <w:p w:rsidR="00FD4C1D" w:rsidRPr="00FD4C1D" w:rsidRDefault="00FD4C1D" w:rsidP="002253CE">
      <w:pPr>
        <w:tabs>
          <w:tab w:val="left" w:pos="-142"/>
        </w:tabs>
        <w:spacing w:line="360" w:lineRule="auto"/>
        <w:jc w:val="both"/>
        <w:rPr>
          <w:rFonts w:ascii="Times New Roman" w:hAnsi="Times New Roman" w:cs="Times New Roman"/>
          <w:sz w:val="28"/>
          <w:szCs w:val="28"/>
        </w:rPr>
      </w:pPr>
    </w:p>
    <w:p w:rsidR="006423A4" w:rsidRDefault="006423A4" w:rsidP="002253CE">
      <w:pPr>
        <w:tabs>
          <w:tab w:val="left" w:pos="-142"/>
        </w:tabs>
        <w:spacing w:line="360" w:lineRule="auto"/>
        <w:jc w:val="both"/>
        <w:rPr>
          <w:rFonts w:ascii="Times New Roman" w:hAnsi="Times New Roman" w:cs="Times New Roman"/>
          <w:sz w:val="28"/>
          <w:szCs w:val="28"/>
        </w:rPr>
      </w:pPr>
    </w:p>
    <w:p w:rsidR="001D2902" w:rsidRDefault="001D2902" w:rsidP="00976EA8">
      <w:pPr>
        <w:tabs>
          <w:tab w:val="left" w:pos="-142"/>
        </w:tabs>
        <w:spacing w:line="360" w:lineRule="auto"/>
        <w:jc w:val="both"/>
        <w:rPr>
          <w:rFonts w:ascii="Times New Roman" w:hAnsi="Times New Roman" w:cs="Times New Roman"/>
          <w:sz w:val="28"/>
          <w:szCs w:val="28"/>
        </w:rPr>
      </w:pPr>
    </w:p>
    <w:p w:rsidR="00FD4C1D" w:rsidRDefault="00FD4C1D"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D86663" w:rsidRDefault="00D86663" w:rsidP="00976EA8">
      <w:pPr>
        <w:tabs>
          <w:tab w:val="left" w:pos="-142"/>
        </w:tabs>
        <w:spacing w:line="360" w:lineRule="auto"/>
        <w:jc w:val="both"/>
        <w:rPr>
          <w:rFonts w:ascii="Times New Roman" w:hAnsi="Times New Roman" w:cs="Times New Roman"/>
          <w:sz w:val="28"/>
          <w:szCs w:val="28"/>
        </w:rPr>
      </w:pPr>
    </w:p>
    <w:p w:rsidR="00CD70F6" w:rsidRDefault="00CD70F6" w:rsidP="00976EA8">
      <w:pPr>
        <w:tabs>
          <w:tab w:val="left" w:pos="-142"/>
        </w:tabs>
        <w:spacing w:line="360" w:lineRule="auto"/>
        <w:jc w:val="both"/>
        <w:rPr>
          <w:rFonts w:ascii="Times New Roman" w:hAnsi="Times New Roman" w:cs="Times New Roman"/>
          <w:sz w:val="28"/>
          <w:szCs w:val="28"/>
        </w:rPr>
      </w:pPr>
    </w:p>
    <w:p w:rsidR="00CD70F6" w:rsidRDefault="00CD70F6" w:rsidP="00976EA8">
      <w:pPr>
        <w:tabs>
          <w:tab w:val="left" w:pos="-142"/>
        </w:tabs>
        <w:spacing w:line="360" w:lineRule="auto"/>
        <w:jc w:val="both"/>
        <w:rPr>
          <w:rFonts w:ascii="Times New Roman" w:hAnsi="Times New Roman" w:cs="Times New Roman"/>
          <w:sz w:val="28"/>
          <w:szCs w:val="28"/>
        </w:rPr>
      </w:pPr>
    </w:p>
    <w:p w:rsidR="00FD4C1D" w:rsidRPr="00FD4C1D" w:rsidRDefault="00FD4C1D" w:rsidP="00FD4C1D">
      <w:pPr>
        <w:shd w:val="clear" w:color="auto" w:fill="FFFFFF"/>
        <w:spacing w:after="420" w:line="405" w:lineRule="atLeast"/>
        <w:outlineLvl w:val="1"/>
        <w:rPr>
          <w:rFonts w:ascii="Arial" w:eastAsia="Times New Roman" w:hAnsi="Arial" w:cs="Arial"/>
          <w:color w:val="333333"/>
          <w:sz w:val="27"/>
          <w:szCs w:val="27"/>
          <w:lang w:eastAsia="ru-RU"/>
        </w:rPr>
      </w:pPr>
      <w:r w:rsidRPr="00FD4C1D">
        <w:rPr>
          <w:rFonts w:ascii="Arial" w:eastAsia="Times New Roman" w:hAnsi="Arial" w:cs="Arial"/>
          <w:color w:val="333333"/>
          <w:sz w:val="27"/>
          <w:szCs w:val="27"/>
          <w:lang w:eastAsia="ru-RU"/>
        </w:rPr>
        <w:t>Сотрудниками фонда выявлен факт несоблюдения подрядными организациями условий договора.</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noProof/>
          <w:color w:val="000000"/>
          <w:sz w:val="21"/>
          <w:szCs w:val="21"/>
          <w:lang w:eastAsia="ru-RU"/>
        </w:rPr>
        <w:drawing>
          <wp:inline distT="0" distB="0" distL="0" distR="0" wp14:anchorId="731C4169" wp14:editId="3CF270F0">
            <wp:extent cx="2152650" cy="1609725"/>
            <wp:effectExtent l="0" t="0" r="0" b="9525"/>
            <wp:docPr id="6" name="Рисунок 6" descr="ОН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НФ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1609725"/>
                    </a:xfrm>
                    <a:prstGeom prst="rect">
                      <a:avLst/>
                    </a:prstGeom>
                    <a:noFill/>
                    <a:ln>
                      <a:noFill/>
                    </a:ln>
                  </pic:spPr>
                </pic:pic>
              </a:graphicData>
            </a:graphic>
          </wp:inline>
        </w:drawing>
      </w:r>
      <w:r w:rsidRPr="00FD4C1D">
        <w:rPr>
          <w:rFonts w:ascii="Arial" w:eastAsia="Times New Roman" w:hAnsi="Arial" w:cs="Arial"/>
          <w:color w:val="000000"/>
          <w:sz w:val="21"/>
          <w:szCs w:val="21"/>
          <w:lang w:eastAsia="ru-RU"/>
        </w:rPr>
        <w:t>     На официальном сайте ОНФ ЕАО размещена статья «Активисты ОНФ добиваются ликвидации свалки на улице Пионерской в Биробиджане» от 19.09.2017 года. В данной статье освещен вопрос свалок, в том числе и по адресу: г. Биробиджан ул. Пионерская 60А, где данную свалку образует </w:t>
      </w:r>
      <w:r w:rsidRPr="00FD4C1D">
        <w:rPr>
          <w:rFonts w:ascii="Arial" w:eastAsia="Times New Roman" w:hAnsi="Arial" w:cs="Arial"/>
          <w:noProof/>
          <w:color w:val="000000"/>
          <w:sz w:val="21"/>
          <w:szCs w:val="21"/>
          <w:lang w:eastAsia="ru-RU"/>
        </w:rPr>
        <w:drawing>
          <wp:inline distT="0" distB="0" distL="0" distR="0" wp14:anchorId="1E064D10" wp14:editId="0FE2938F">
            <wp:extent cx="2324100" cy="1552575"/>
            <wp:effectExtent l="0" t="0" r="0" b="9525"/>
            <wp:docPr id="7" name="Рисунок 7" descr="ОНФ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НФ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1552575"/>
                    </a:xfrm>
                    <a:prstGeom prst="rect">
                      <a:avLst/>
                    </a:prstGeom>
                    <a:noFill/>
                    <a:ln>
                      <a:noFill/>
                    </a:ln>
                  </pic:spPr>
                </pic:pic>
              </a:graphicData>
            </a:graphic>
          </wp:inline>
        </w:drawing>
      </w:r>
      <w:r w:rsidRPr="00FD4C1D">
        <w:rPr>
          <w:rFonts w:ascii="Arial" w:eastAsia="Times New Roman" w:hAnsi="Arial" w:cs="Arial"/>
          <w:color w:val="000000"/>
          <w:sz w:val="21"/>
          <w:szCs w:val="21"/>
          <w:lang w:eastAsia="ru-RU"/>
        </w:rPr>
        <w:t>строительный мусор подрядной организации, осуществляющий капитальный ремонт в данном МКД. В адрес фонда представителями ОНФ ЕАО было направлено письмо с просьбой принять меры по ликвидации данной свалки.</w:t>
      </w:r>
      <w:r w:rsidRPr="00FD4C1D">
        <w:rPr>
          <w:rFonts w:ascii="Arial" w:eastAsia="Times New Roman" w:hAnsi="Arial" w:cs="Arial"/>
          <w:color w:val="000000"/>
          <w:sz w:val="21"/>
          <w:szCs w:val="21"/>
          <w:lang w:eastAsia="ru-RU"/>
        </w:rPr>
        <w:br/>
        <w:t>     В рамках выявленной проблемы 20.09.2017 директором фонда осуществлен мониторинг выполнения работ по капитальному ремонту общего имущества в многоквартирных домах, совместно с инженерами производственно-технического отдела был произведен выезд по объектам капитального ремонта, где по МКД расположенного по адресам г. Биробиджан, ул. Пионерская д.60А, </w:t>
      </w:r>
      <w:r w:rsidRPr="00FD4C1D">
        <w:rPr>
          <w:rFonts w:ascii="Arial" w:eastAsia="Times New Roman" w:hAnsi="Arial" w:cs="Arial"/>
          <w:noProof/>
          <w:color w:val="000000"/>
          <w:sz w:val="21"/>
          <w:szCs w:val="21"/>
          <w:lang w:eastAsia="ru-RU"/>
        </w:rPr>
        <w:drawing>
          <wp:inline distT="0" distB="0" distL="0" distR="0" wp14:anchorId="72C71249" wp14:editId="6539DBF0">
            <wp:extent cx="2209800" cy="1238250"/>
            <wp:effectExtent l="0" t="0" r="0" b="0"/>
            <wp:docPr id="8" name="Рисунок 8" descr="ОНФ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НФ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9800" cy="1238250"/>
                    </a:xfrm>
                    <a:prstGeom prst="rect">
                      <a:avLst/>
                    </a:prstGeom>
                    <a:noFill/>
                    <a:ln>
                      <a:noFill/>
                    </a:ln>
                  </pic:spPr>
                </pic:pic>
              </a:graphicData>
            </a:graphic>
          </wp:inline>
        </w:drawing>
      </w:r>
      <w:r w:rsidRPr="00FD4C1D">
        <w:rPr>
          <w:rFonts w:ascii="Arial" w:eastAsia="Times New Roman" w:hAnsi="Arial" w:cs="Arial"/>
          <w:color w:val="000000"/>
          <w:sz w:val="21"/>
          <w:szCs w:val="21"/>
          <w:lang w:eastAsia="ru-RU"/>
        </w:rPr>
        <w:t xml:space="preserve">подтвердился факт ненадлежащего исполнения подрядной организацией своих обязательств в рамках вывоза строительного мусора на объекте и прилегающей непосредственно к нему территории. Дополнительно выявлены подобные факты ненадлежащего исполнения подрядной организацией своих обязательств в рамках вывоза строительного мусора на многоквартирных домах по адресу ул. Пионерская д.55 и ул. </w:t>
      </w:r>
      <w:proofErr w:type="spellStart"/>
      <w:r w:rsidRPr="00FD4C1D">
        <w:rPr>
          <w:rFonts w:ascii="Arial" w:eastAsia="Times New Roman" w:hAnsi="Arial" w:cs="Arial"/>
          <w:color w:val="000000"/>
          <w:sz w:val="21"/>
          <w:szCs w:val="21"/>
          <w:lang w:eastAsia="ru-RU"/>
        </w:rPr>
        <w:t>Шолом</w:t>
      </w:r>
      <w:proofErr w:type="spellEnd"/>
      <w:r w:rsidRPr="00FD4C1D">
        <w:rPr>
          <w:rFonts w:ascii="Arial" w:eastAsia="Times New Roman" w:hAnsi="Arial" w:cs="Arial"/>
          <w:color w:val="000000"/>
          <w:sz w:val="21"/>
          <w:szCs w:val="21"/>
          <w:lang w:eastAsia="ru-RU"/>
        </w:rPr>
        <w:t xml:space="preserve"> –</w:t>
      </w:r>
      <w:proofErr w:type="spellStart"/>
      <w:r w:rsidRPr="00FD4C1D">
        <w:rPr>
          <w:rFonts w:ascii="Arial" w:eastAsia="Times New Roman" w:hAnsi="Arial" w:cs="Arial"/>
          <w:color w:val="000000"/>
          <w:sz w:val="21"/>
          <w:szCs w:val="21"/>
          <w:lang w:eastAsia="ru-RU"/>
        </w:rPr>
        <w:t>Алейхема</w:t>
      </w:r>
      <w:proofErr w:type="spellEnd"/>
      <w:r w:rsidRPr="00FD4C1D">
        <w:rPr>
          <w:rFonts w:ascii="Arial" w:eastAsia="Times New Roman" w:hAnsi="Arial" w:cs="Arial"/>
          <w:color w:val="000000"/>
          <w:sz w:val="21"/>
          <w:szCs w:val="21"/>
          <w:lang w:eastAsia="ru-RU"/>
        </w:rPr>
        <w:t xml:space="preserve"> д.30.</w:t>
      </w:r>
      <w:r w:rsidRPr="00FD4C1D">
        <w:rPr>
          <w:rFonts w:ascii="Arial" w:eastAsia="Times New Roman" w:hAnsi="Arial" w:cs="Arial"/>
          <w:color w:val="000000"/>
          <w:sz w:val="21"/>
          <w:szCs w:val="21"/>
          <w:lang w:eastAsia="ru-RU"/>
        </w:rPr>
        <w:br/>
        <w:t xml:space="preserve">Директором фонда незамедлительно проведена разъяснительная работа с инженерами ПТО о надлежащем осуществлении строительного контроля за ходом выполнения работ по капитальному ремонту, а также в адрес подрядных организаций было направлено предписание об устранении </w:t>
      </w:r>
      <w:r w:rsidRPr="00FD4C1D">
        <w:rPr>
          <w:rFonts w:ascii="Arial" w:eastAsia="Times New Roman" w:hAnsi="Arial" w:cs="Arial"/>
          <w:color w:val="000000"/>
          <w:sz w:val="21"/>
          <w:szCs w:val="21"/>
          <w:lang w:eastAsia="ru-RU"/>
        </w:rPr>
        <w:lastRenderedPageBreak/>
        <w:t>выявленных нарушений в кратчайшие сроки.</w:t>
      </w:r>
      <w:r w:rsidRPr="00FD4C1D">
        <w:rPr>
          <w:rFonts w:ascii="Arial" w:eastAsia="Times New Roman" w:hAnsi="Arial" w:cs="Arial"/>
          <w:noProof/>
          <w:color w:val="000000"/>
          <w:sz w:val="21"/>
          <w:szCs w:val="21"/>
          <w:lang w:eastAsia="ru-RU"/>
        </w:rPr>
        <w:drawing>
          <wp:inline distT="0" distB="0" distL="0" distR="0" wp14:anchorId="5A15728E" wp14:editId="43F985E4">
            <wp:extent cx="1762125" cy="2352675"/>
            <wp:effectExtent l="0" t="0" r="9525" b="9525"/>
            <wp:docPr id="4" name="Рисунок 4" descr="ОНФ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НФ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2352675"/>
                    </a:xfrm>
                    <a:prstGeom prst="rect">
                      <a:avLst/>
                    </a:prstGeom>
                    <a:noFill/>
                    <a:ln>
                      <a:noFill/>
                    </a:ln>
                  </pic:spPr>
                </pic:pic>
              </a:graphicData>
            </a:graphic>
          </wp:inline>
        </w:drawing>
      </w:r>
      <w:r w:rsidRPr="00FD4C1D">
        <w:rPr>
          <w:rFonts w:ascii="Arial" w:eastAsia="Times New Roman" w:hAnsi="Arial" w:cs="Arial"/>
          <w:color w:val="000000"/>
          <w:sz w:val="21"/>
          <w:szCs w:val="21"/>
          <w:lang w:eastAsia="ru-RU"/>
        </w:rPr>
        <w:br/>
        <w:t>21.09.2017 года была произведена контрольная выездная проверка, в результате которой все замечания подрядными организациями были устранены.</w:t>
      </w:r>
      <w:r w:rsidRPr="00FD4C1D">
        <w:rPr>
          <w:rFonts w:ascii="Arial" w:eastAsia="Times New Roman" w:hAnsi="Arial" w:cs="Arial"/>
          <w:color w:val="000000"/>
          <w:sz w:val="21"/>
          <w:szCs w:val="21"/>
          <w:lang w:eastAsia="ru-RU"/>
        </w:rPr>
        <w:br/>
      </w:r>
      <w:r w:rsidRPr="00FD4C1D">
        <w:rPr>
          <w:rFonts w:ascii="Arial" w:eastAsia="Times New Roman" w:hAnsi="Arial" w:cs="Arial"/>
          <w:noProof/>
          <w:color w:val="000000"/>
          <w:sz w:val="21"/>
          <w:szCs w:val="21"/>
          <w:lang w:eastAsia="ru-RU"/>
        </w:rPr>
        <w:drawing>
          <wp:inline distT="0" distB="0" distL="0" distR="0" wp14:anchorId="03D88B21" wp14:editId="66A2EF12">
            <wp:extent cx="1495425" cy="2000250"/>
            <wp:effectExtent l="0" t="0" r="9525" b="0"/>
            <wp:docPr id="10" name="Рисунок 10" descr="ОНФ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НФ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2000250"/>
                    </a:xfrm>
                    <a:prstGeom prst="rect">
                      <a:avLst/>
                    </a:prstGeom>
                    <a:noFill/>
                    <a:ln>
                      <a:noFill/>
                    </a:ln>
                  </pic:spPr>
                </pic:pic>
              </a:graphicData>
            </a:graphic>
          </wp:inline>
        </w:drawing>
      </w:r>
      <w:r w:rsidRPr="00FD4C1D">
        <w:rPr>
          <w:rFonts w:ascii="Arial" w:eastAsia="Times New Roman" w:hAnsi="Arial" w:cs="Arial"/>
          <w:color w:val="000000"/>
          <w:sz w:val="21"/>
          <w:szCs w:val="21"/>
          <w:lang w:eastAsia="ru-RU"/>
        </w:rPr>
        <w:t xml:space="preserve">     Руководство фонда признательна небезразличным собственникам, жителям за помощь в выявление вышеуказанных фактов. В целях улучшения контроля за качеством проведения капитального ремонта подрядными организациями руководство фонда убедительно просит обращаться на номер горячей линии 8(42622) 2-00-70 или по средствам связи через мобильное приложение </w:t>
      </w:r>
      <w:proofErr w:type="spellStart"/>
      <w:r w:rsidRPr="00FD4C1D">
        <w:rPr>
          <w:rFonts w:ascii="Arial" w:eastAsia="Times New Roman" w:hAnsi="Arial" w:cs="Arial"/>
          <w:color w:val="000000"/>
          <w:sz w:val="21"/>
          <w:szCs w:val="21"/>
          <w:lang w:eastAsia="ru-RU"/>
        </w:rPr>
        <w:t>WhatsApp</w:t>
      </w:r>
      <w:proofErr w:type="spellEnd"/>
      <w:r w:rsidRPr="00FD4C1D">
        <w:rPr>
          <w:rFonts w:ascii="Arial" w:eastAsia="Times New Roman" w:hAnsi="Arial" w:cs="Arial"/>
          <w:color w:val="000000"/>
          <w:sz w:val="21"/>
          <w:szCs w:val="21"/>
          <w:lang w:eastAsia="ru-RU"/>
        </w:rPr>
        <w:t xml:space="preserve"> на номер +79247402600 куда Вы можете направить фото/видео сюжеты, обращения, связанные с проведением капитального ремонта МКД, что позволит в оптимально сжатые сроки устранить недостатки ещё на этапе ремонта.</w:t>
      </w:r>
      <w:r w:rsidRPr="00FD4C1D">
        <w:rPr>
          <w:rFonts w:ascii="Arial" w:eastAsia="Times New Roman" w:hAnsi="Arial" w:cs="Arial"/>
          <w:color w:val="000000"/>
          <w:sz w:val="21"/>
          <w:szCs w:val="21"/>
          <w:lang w:eastAsia="ru-RU"/>
        </w:rPr>
        <w:br/>
        <w:t>Спасибо за понимание!</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 </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Юридический отдел совместно с ПТО</w:t>
      </w:r>
    </w:p>
    <w:p w:rsidR="00FD4C1D" w:rsidRPr="00FD4C1D" w:rsidRDefault="00FD4C1D" w:rsidP="00FD4C1D">
      <w:pPr>
        <w:shd w:val="clear" w:color="auto" w:fill="FFFFFF"/>
        <w:spacing w:after="0" w:line="240" w:lineRule="auto"/>
        <w:rPr>
          <w:rFonts w:ascii="Arial" w:eastAsia="Times New Roman" w:hAnsi="Arial" w:cs="Arial"/>
          <w:color w:val="000000"/>
          <w:sz w:val="18"/>
          <w:szCs w:val="18"/>
          <w:lang w:eastAsia="ru-RU"/>
        </w:rPr>
      </w:pPr>
      <w:r w:rsidRPr="00FD4C1D">
        <w:rPr>
          <w:rFonts w:ascii="Arial" w:eastAsia="Times New Roman" w:hAnsi="Arial" w:cs="Arial"/>
          <w:color w:val="000000"/>
          <w:sz w:val="18"/>
          <w:szCs w:val="18"/>
          <w:lang w:eastAsia="ru-RU"/>
        </w:rPr>
        <w:t>22.09.2017</w:t>
      </w:r>
    </w:p>
    <w:p w:rsidR="00CD70F6" w:rsidRDefault="00CD70F6" w:rsidP="00976EA8">
      <w:pPr>
        <w:tabs>
          <w:tab w:val="left" w:pos="-142"/>
        </w:tabs>
        <w:spacing w:line="360" w:lineRule="auto"/>
        <w:jc w:val="both"/>
        <w:rPr>
          <w:rFonts w:ascii="Times New Roman" w:hAnsi="Times New Roman" w:cs="Times New Roman"/>
          <w:sz w:val="28"/>
          <w:szCs w:val="28"/>
        </w:rPr>
      </w:pP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Pr="00FD4C1D" w:rsidRDefault="00FD4C1D" w:rsidP="00FD4C1D">
      <w:pPr>
        <w:shd w:val="clear" w:color="auto" w:fill="FFFFFF"/>
        <w:spacing w:after="420" w:line="405" w:lineRule="atLeast"/>
        <w:outlineLvl w:val="1"/>
        <w:rPr>
          <w:rFonts w:ascii="Arial" w:eastAsia="Times New Roman" w:hAnsi="Arial" w:cs="Arial"/>
          <w:color w:val="333333"/>
          <w:sz w:val="27"/>
          <w:szCs w:val="27"/>
          <w:lang w:eastAsia="ru-RU"/>
        </w:rPr>
      </w:pPr>
      <w:r w:rsidRPr="00FD4C1D">
        <w:rPr>
          <w:rFonts w:ascii="Arial" w:eastAsia="Times New Roman" w:hAnsi="Arial" w:cs="Arial"/>
          <w:color w:val="333333"/>
          <w:sz w:val="27"/>
          <w:szCs w:val="27"/>
          <w:lang w:eastAsia="ru-RU"/>
        </w:rPr>
        <w:t>Капитальный ремонт системы отопления на особом контроле</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     22 сентября 2017 года в некоммерческой организации – фонде «Региональный оператор по проведению капитального ремонта многоквартирных домов Еврейской автономной области» (далее – НКО «РОКР») состоялось очередное совещание с представителями подрядных организаций, выполняющих работы по капитальному ремонту общего имущества в многоквартирных домах (далее – МКД) согласно краткосрочному плану реализации региональной программы по проведению капитального ремонта общего имущества МКД, расположенных на территории Еврейской автономной области (далее – краткосрочный план), в 2017 году.</w:t>
      </w:r>
      <w:r w:rsidRPr="00FD4C1D">
        <w:rPr>
          <w:rFonts w:ascii="Arial" w:eastAsia="Times New Roman" w:hAnsi="Arial" w:cs="Arial"/>
          <w:color w:val="000000"/>
          <w:sz w:val="21"/>
          <w:szCs w:val="21"/>
          <w:lang w:eastAsia="ru-RU"/>
        </w:rPr>
        <w:br/>
      </w:r>
      <w:r w:rsidRPr="00FD4C1D">
        <w:rPr>
          <w:rFonts w:ascii="Arial" w:eastAsia="Times New Roman" w:hAnsi="Arial" w:cs="Arial"/>
          <w:color w:val="000000"/>
          <w:sz w:val="21"/>
          <w:szCs w:val="21"/>
          <w:lang w:eastAsia="ru-RU"/>
        </w:rPr>
        <w:lastRenderedPageBreak/>
        <w:t>     В совещании приняли участие представители НКО «РОКР» — заместитель директора по финансово-экономическим вопросам, начальник производственно-технического отдела, начальник юридического отдела, инженеры по надзору за капитальным ремонтом производственно-технического отдела, осуществляющие постоянный строительный контроль на объектах, что позволяет в текущем режиме выявлять проблемы и своевременно принимать решения по их устранению.</w:t>
      </w:r>
      <w:r w:rsidRPr="00FD4C1D">
        <w:rPr>
          <w:rFonts w:ascii="Arial" w:eastAsia="Times New Roman" w:hAnsi="Arial" w:cs="Arial"/>
          <w:color w:val="000000"/>
          <w:sz w:val="21"/>
          <w:szCs w:val="21"/>
          <w:lang w:eastAsia="ru-RU"/>
        </w:rPr>
        <w:br/>
        <w:t>     Участвовали также представители четырех подрядных организаций: ООО «Проект-АПМ», ООО «Ваш Дом», ООО «</w:t>
      </w:r>
      <w:proofErr w:type="spellStart"/>
      <w:r w:rsidRPr="00FD4C1D">
        <w:rPr>
          <w:rFonts w:ascii="Arial" w:eastAsia="Times New Roman" w:hAnsi="Arial" w:cs="Arial"/>
          <w:color w:val="000000"/>
          <w:sz w:val="21"/>
          <w:szCs w:val="21"/>
          <w:lang w:eastAsia="ru-RU"/>
        </w:rPr>
        <w:t>ТИСБизнесстрой</w:t>
      </w:r>
      <w:proofErr w:type="spellEnd"/>
      <w:r w:rsidRPr="00FD4C1D">
        <w:rPr>
          <w:rFonts w:ascii="Arial" w:eastAsia="Times New Roman" w:hAnsi="Arial" w:cs="Arial"/>
          <w:color w:val="000000"/>
          <w:sz w:val="21"/>
          <w:szCs w:val="21"/>
          <w:lang w:eastAsia="ru-RU"/>
        </w:rPr>
        <w:t>», ООО «Орион», выполняющих работы в 2017 году в рамках реализации краткосрочного плана.</w:t>
      </w:r>
      <w:r w:rsidRPr="00FD4C1D">
        <w:rPr>
          <w:rFonts w:ascii="Arial" w:eastAsia="Times New Roman" w:hAnsi="Arial" w:cs="Arial"/>
          <w:color w:val="000000"/>
          <w:sz w:val="21"/>
          <w:szCs w:val="21"/>
          <w:lang w:eastAsia="ru-RU"/>
        </w:rPr>
        <w:br/>
        <w:t>     Участники совещания – представители НКО «РОКР» подробно рассказали о ходе выполнения работ по капитальному ремонту общего имущества в МКД и о проблемах, которые требуют своевременного вмешательства, с акцентом на усиление контроля за проведением капитального ремонта системы отопления надлежащего качества и в срок до начала отопительного периода.</w:t>
      </w:r>
      <w:r w:rsidRPr="00FD4C1D">
        <w:rPr>
          <w:rFonts w:ascii="Arial" w:eastAsia="Times New Roman" w:hAnsi="Arial" w:cs="Arial"/>
          <w:color w:val="000000"/>
          <w:sz w:val="21"/>
          <w:szCs w:val="21"/>
          <w:lang w:eastAsia="ru-RU"/>
        </w:rPr>
        <w:br/>
        <w:t>     Участвующий в рабочем совещании представитель управляющей компании ООО УК «</w:t>
      </w:r>
      <w:proofErr w:type="spellStart"/>
      <w:r w:rsidRPr="00FD4C1D">
        <w:rPr>
          <w:rFonts w:ascii="Arial" w:eastAsia="Times New Roman" w:hAnsi="Arial" w:cs="Arial"/>
          <w:color w:val="000000"/>
          <w:sz w:val="21"/>
          <w:szCs w:val="21"/>
          <w:lang w:eastAsia="ru-RU"/>
        </w:rPr>
        <w:t>Рембытстройсервис</w:t>
      </w:r>
      <w:proofErr w:type="spellEnd"/>
      <w:r w:rsidRPr="00FD4C1D">
        <w:rPr>
          <w:rFonts w:ascii="Arial" w:eastAsia="Times New Roman" w:hAnsi="Arial" w:cs="Arial"/>
          <w:color w:val="000000"/>
          <w:sz w:val="21"/>
          <w:szCs w:val="21"/>
          <w:lang w:eastAsia="ru-RU"/>
        </w:rPr>
        <w:t>» высказал особую обеспокоенность состоянием ремонтных работ системы отопления в МКД по адресам:</w:t>
      </w:r>
      <w:r w:rsidRPr="00FD4C1D">
        <w:rPr>
          <w:rFonts w:ascii="Arial" w:eastAsia="Times New Roman" w:hAnsi="Arial" w:cs="Arial"/>
          <w:color w:val="000000"/>
          <w:sz w:val="21"/>
          <w:szCs w:val="21"/>
          <w:lang w:eastAsia="ru-RU"/>
        </w:rPr>
        <w:br/>
        <w:t>     — г. Биробиджан, ул. Пионерская, 55 – подрядчик ООО «Ваш Дом»;</w:t>
      </w:r>
      <w:r w:rsidRPr="00FD4C1D">
        <w:rPr>
          <w:rFonts w:ascii="Arial" w:eastAsia="Times New Roman" w:hAnsi="Arial" w:cs="Arial"/>
          <w:color w:val="000000"/>
          <w:sz w:val="21"/>
          <w:szCs w:val="21"/>
          <w:lang w:eastAsia="ru-RU"/>
        </w:rPr>
        <w:br/>
        <w:t>     — г. Биробиджан, ул. Шолом-Алейхема, 30 – подрядчик ООО «Ваш Дом»;</w:t>
      </w:r>
      <w:r w:rsidRPr="00FD4C1D">
        <w:rPr>
          <w:rFonts w:ascii="Arial" w:eastAsia="Times New Roman" w:hAnsi="Arial" w:cs="Arial"/>
          <w:color w:val="000000"/>
          <w:sz w:val="21"/>
          <w:szCs w:val="21"/>
          <w:lang w:eastAsia="ru-RU"/>
        </w:rPr>
        <w:br/>
        <w:t>     — г. Биробиджан, ул. Шолом-Алейхема, 31 – подрядчик ООО «Проект-АПМ».</w:t>
      </w:r>
      <w:r w:rsidRPr="00FD4C1D">
        <w:rPr>
          <w:rFonts w:ascii="Arial" w:eastAsia="Times New Roman" w:hAnsi="Arial" w:cs="Arial"/>
          <w:color w:val="000000"/>
          <w:sz w:val="21"/>
          <w:szCs w:val="21"/>
          <w:lang w:eastAsia="ru-RU"/>
        </w:rPr>
        <w:br/>
        <w:t>     Следует признать, что отмечен недостаточный уровень темпов капитального ремонта системы отопления в МКД № 60а по ул. Пионерской в г. Биробиджане (подрядчик – ООО «Проект-АПМ). Одной из основных причин является низкий уровень организации ремонтных работ руководством подрядной организации ООО «Проект-АПМ».</w:t>
      </w:r>
      <w:r w:rsidRPr="00FD4C1D">
        <w:rPr>
          <w:rFonts w:ascii="Arial" w:eastAsia="Times New Roman" w:hAnsi="Arial" w:cs="Arial"/>
          <w:color w:val="000000"/>
          <w:sz w:val="21"/>
          <w:szCs w:val="21"/>
          <w:lang w:eastAsia="ru-RU"/>
        </w:rPr>
        <w:br/>
        <w:t>     Тревожит также и то, что некоторые собственники помещений в МКД препятствуют в доступе к общему имуществу в МКД, что может повлечь нарушение срока подготовки системы теплоснабжения к эксплуатации в отопительный период (г. Биробиджан, ул. Пионерская, 55; ул. Пионерская, 60а).</w:t>
      </w:r>
      <w:r w:rsidRPr="00FD4C1D">
        <w:rPr>
          <w:rFonts w:ascii="Arial" w:eastAsia="Times New Roman" w:hAnsi="Arial" w:cs="Arial"/>
          <w:color w:val="000000"/>
          <w:sz w:val="21"/>
          <w:szCs w:val="21"/>
          <w:lang w:eastAsia="ru-RU"/>
        </w:rPr>
        <w:br/>
        <w:t>     По итогам проведенного 22.09.2017 совещания принято решение: руководителям подрядных организаций (ООО «Проект-АПМ», ООО «Ваш Дом», ООО «</w:t>
      </w:r>
      <w:proofErr w:type="spellStart"/>
      <w:r w:rsidRPr="00FD4C1D">
        <w:rPr>
          <w:rFonts w:ascii="Arial" w:eastAsia="Times New Roman" w:hAnsi="Arial" w:cs="Arial"/>
          <w:color w:val="000000"/>
          <w:sz w:val="21"/>
          <w:szCs w:val="21"/>
          <w:lang w:eastAsia="ru-RU"/>
        </w:rPr>
        <w:t>ТИСБизнесСтрой</w:t>
      </w:r>
      <w:proofErr w:type="spellEnd"/>
      <w:r w:rsidRPr="00FD4C1D">
        <w:rPr>
          <w:rFonts w:ascii="Arial" w:eastAsia="Times New Roman" w:hAnsi="Arial" w:cs="Arial"/>
          <w:color w:val="000000"/>
          <w:sz w:val="21"/>
          <w:szCs w:val="21"/>
          <w:lang w:eastAsia="ru-RU"/>
        </w:rPr>
        <w:t>») приложить максимум усилий для обеспечения готовности систем отопления в МКД, в которых выполняется капитальный ремонт согласно краткосрочному плану, к 01.10.2017 и не допустить угрозы срыва запуска систем теплопотребления в связи с производством ремонтных работ.</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Начальник ПТО</w:t>
      </w:r>
      <w:r w:rsidRPr="00FD4C1D">
        <w:rPr>
          <w:rFonts w:ascii="Arial" w:eastAsia="Times New Roman" w:hAnsi="Arial" w:cs="Arial"/>
          <w:color w:val="000000"/>
          <w:sz w:val="21"/>
          <w:szCs w:val="21"/>
          <w:lang w:eastAsia="ru-RU"/>
        </w:rPr>
        <w:br/>
        <w:t xml:space="preserve">О.И. </w:t>
      </w:r>
      <w:proofErr w:type="spellStart"/>
      <w:r w:rsidRPr="00FD4C1D">
        <w:rPr>
          <w:rFonts w:ascii="Arial" w:eastAsia="Times New Roman" w:hAnsi="Arial" w:cs="Arial"/>
          <w:color w:val="000000"/>
          <w:sz w:val="21"/>
          <w:szCs w:val="21"/>
          <w:lang w:eastAsia="ru-RU"/>
        </w:rPr>
        <w:t>Бунькова</w:t>
      </w:r>
      <w:proofErr w:type="spellEnd"/>
    </w:p>
    <w:p w:rsidR="00FD4C1D" w:rsidRPr="00FD4C1D" w:rsidRDefault="00FD4C1D" w:rsidP="00FD4C1D">
      <w:pPr>
        <w:shd w:val="clear" w:color="auto" w:fill="FFFFFF"/>
        <w:spacing w:after="0" w:line="240" w:lineRule="auto"/>
        <w:rPr>
          <w:rFonts w:ascii="Arial" w:eastAsia="Times New Roman" w:hAnsi="Arial" w:cs="Arial"/>
          <w:color w:val="000000"/>
          <w:sz w:val="18"/>
          <w:szCs w:val="18"/>
          <w:lang w:eastAsia="ru-RU"/>
        </w:rPr>
      </w:pPr>
      <w:r w:rsidRPr="00FD4C1D">
        <w:rPr>
          <w:rFonts w:ascii="Arial" w:eastAsia="Times New Roman" w:hAnsi="Arial" w:cs="Arial"/>
          <w:color w:val="000000"/>
          <w:sz w:val="18"/>
          <w:szCs w:val="18"/>
          <w:lang w:eastAsia="ru-RU"/>
        </w:rPr>
        <w:t>22.09.2017</w:t>
      </w: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Pr="00FD4C1D" w:rsidRDefault="00FD4C1D" w:rsidP="00FD4C1D">
      <w:pPr>
        <w:shd w:val="clear" w:color="auto" w:fill="FFFFFF"/>
        <w:spacing w:after="420" w:line="405" w:lineRule="atLeast"/>
        <w:outlineLvl w:val="1"/>
        <w:rPr>
          <w:rFonts w:ascii="Arial" w:eastAsia="Times New Roman" w:hAnsi="Arial" w:cs="Arial"/>
          <w:color w:val="333333"/>
          <w:sz w:val="27"/>
          <w:szCs w:val="27"/>
          <w:lang w:eastAsia="ru-RU"/>
        </w:rPr>
      </w:pPr>
      <w:r w:rsidRPr="00FD4C1D">
        <w:rPr>
          <w:rFonts w:ascii="Arial" w:eastAsia="Times New Roman" w:hAnsi="Arial" w:cs="Arial"/>
          <w:color w:val="333333"/>
          <w:sz w:val="27"/>
          <w:szCs w:val="27"/>
          <w:lang w:eastAsia="ru-RU"/>
        </w:rPr>
        <w:t>Вы хотите заплатить за капремонт, а квитанции не приходят</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     С февраля 2015 года собственникам помещений в многоквартирных домах, расположенных на территории ЕАО, приходят квитанции за капитальный ремонт. Тариф на 2017 год установлен в размере 4 рублей 92 копеек за квадратный метр общей площади помещения.</w:t>
      </w:r>
      <w:r w:rsidRPr="00FD4C1D">
        <w:rPr>
          <w:rFonts w:ascii="Arial" w:eastAsia="Times New Roman" w:hAnsi="Arial" w:cs="Arial"/>
          <w:color w:val="000000"/>
          <w:sz w:val="21"/>
          <w:szCs w:val="21"/>
          <w:lang w:eastAsia="ru-RU"/>
        </w:rPr>
        <w:br/>
        <w:t>     Но бывают ситуации, когда квитанции собственникам не приходят. Причины различны: путаница в установлении собственника, проблемы доставки и т.д. Однако это не освобождает от уплаты взносов, у неплательщиков образуется долг, а с июля 2016 года начисляются пени на неоплаченный долг.</w:t>
      </w:r>
      <w:r w:rsidRPr="00FD4C1D">
        <w:rPr>
          <w:rFonts w:ascii="Arial" w:eastAsia="Times New Roman" w:hAnsi="Arial" w:cs="Arial"/>
          <w:color w:val="000000"/>
          <w:sz w:val="21"/>
          <w:szCs w:val="21"/>
          <w:lang w:eastAsia="ru-RU"/>
        </w:rPr>
        <w:br/>
        <w:t>     Есть возможность получать квитанции на электронную почту, для этого необходимо обратиться лично в региональный оператор или прислать обращение на электронную почту с заявлением (с указанием адреса электронной почты).</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     Для тех, кто не получил квитанцию, есть несколько вариантов решить эту проблему:</w:t>
      </w:r>
      <w:r w:rsidRPr="00FD4C1D">
        <w:rPr>
          <w:rFonts w:ascii="Arial" w:eastAsia="Times New Roman" w:hAnsi="Arial" w:cs="Arial"/>
          <w:color w:val="000000"/>
          <w:sz w:val="21"/>
          <w:szCs w:val="21"/>
          <w:lang w:eastAsia="ru-RU"/>
        </w:rPr>
        <w:br/>
        <w:t xml:space="preserve">    1. Обратиться в РАСЧЕТНЫЙ ОТДЕЛ Регионального оператора по адресу: </w:t>
      </w:r>
      <w:proofErr w:type="spellStart"/>
      <w:r w:rsidRPr="00FD4C1D">
        <w:rPr>
          <w:rFonts w:ascii="Arial" w:eastAsia="Times New Roman" w:hAnsi="Arial" w:cs="Arial"/>
          <w:color w:val="000000"/>
          <w:sz w:val="21"/>
          <w:szCs w:val="21"/>
          <w:lang w:eastAsia="ru-RU"/>
        </w:rPr>
        <w:t>г.Биробиджан</w:t>
      </w:r>
      <w:proofErr w:type="spellEnd"/>
      <w:r w:rsidRPr="00FD4C1D">
        <w:rPr>
          <w:rFonts w:ascii="Arial" w:eastAsia="Times New Roman" w:hAnsi="Arial" w:cs="Arial"/>
          <w:color w:val="000000"/>
          <w:sz w:val="21"/>
          <w:szCs w:val="21"/>
          <w:lang w:eastAsia="ru-RU"/>
        </w:rPr>
        <w:t xml:space="preserve">, ул. Пионерская д.46 </w:t>
      </w:r>
      <w:proofErr w:type="spellStart"/>
      <w:r w:rsidRPr="00FD4C1D">
        <w:rPr>
          <w:rFonts w:ascii="Arial" w:eastAsia="Times New Roman" w:hAnsi="Arial" w:cs="Arial"/>
          <w:color w:val="000000"/>
          <w:sz w:val="21"/>
          <w:szCs w:val="21"/>
          <w:lang w:eastAsia="ru-RU"/>
        </w:rPr>
        <w:t>каб</w:t>
      </w:r>
      <w:proofErr w:type="spellEnd"/>
      <w:r w:rsidRPr="00FD4C1D">
        <w:rPr>
          <w:rFonts w:ascii="Arial" w:eastAsia="Times New Roman" w:hAnsi="Arial" w:cs="Arial"/>
          <w:color w:val="000000"/>
          <w:sz w:val="21"/>
          <w:szCs w:val="21"/>
          <w:lang w:eastAsia="ru-RU"/>
        </w:rPr>
        <w:t>. 7.</w:t>
      </w:r>
      <w:r w:rsidRPr="00FD4C1D">
        <w:rPr>
          <w:rFonts w:ascii="Arial" w:eastAsia="Times New Roman" w:hAnsi="Arial" w:cs="Arial"/>
          <w:color w:val="000000"/>
          <w:sz w:val="21"/>
          <w:szCs w:val="21"/>
          <w:lang w:eastAsia="ru-RU"/>
        </w:rPr>
        <w:br/>
        <w:t>Тел.: 8 (42622) 2-12-06; 8(42622) 2-14-07</w:t>
      </w:r>
      <w:r w:rsidRPr="00FD4C1D">
        <w:rPr>
          <w:rFonts w:ascii="Arial" w:eastAsia="Times New Roman" w:hAnsi="Arial" w:cs="Arial"/>
          <w:color w:val="000000"/>
          <w:sz w:val="21"/>
          <w:szCs w:val="21"/>
          <w:lang w:eastAsia="ru-RU"/>
        </w:rPr>
        <w:br/>
        <w:t>    2. Написав письмо с заявлением, направив его на адрес электронной почты:</w:t>
      </w:r>
      <w:r w:rsidRPr="00FD4C1D">
        <w:rPr>
          <w:rFonts w:ascii="Arial" w:eastAsia="Times New Roman" w:hAnsi="Arial" w:cs="Arial"/>
          <w:color w:val="000000"/>
          <w:sz w:val="21"/>
          <w:szCs w:val="21"/>
          <w:lang w:eastAsia="ru-RU"/>
        </w:rPr>
        <w:br/>
      </w:r>
      <w:r w:rsidRPr="00FD4C1D">
        <w:rPr>
          <w:rFonts w:ascii="Arial" w:eastAsia="Times New Roman" w:hAnsi="Arial" w:cs="Arial"/>
          <w:color w:val="000000"/>
          <w:sz w:val="21"/>
          <w:szCs w:val="21"/>
          <w:lang w:eastAsia="ru-RU"/>
        </w:rPr>
        <w:lastRenderedPageBreak/>
        <w:t>nkoregop.eao@mail.ru</w:t>
      </w:r>
      <w:r w:rsidRPr="00FD4C1D">
        <w:rPr>
          <w:rFonts w:ascii="Arial" w:eastAsia="Times New Roman" w:hAnsi="Arial" w:cs="Arial"/>
          <w:color w:val="000000"/>
          <w:sz w:val="21"/>
          <w:szCs w:val="21"/>
          <w:lang w:eastAsia="ru-RU"/>
        </w:rPr>
        <w:br/>
        <w:t>ro_nkorokr.eao@mail.ru</w:t>
      </w:r>
    </w:p>
    <w:p w:rsidR="00FD4C1D" w:rsidRPr="00FD4C1D" w:rsidRDefault="00FD4C1D" w:rsidP="00FD4C1D">
      <w:pPr>
        <w:shd w:val="clear" w:color="auto" w:fill="FFFFFF"/>
        <w:spacing w:after="0" w:line="240" w:lineRule="auto"/>
        <w:rPr>
          <w:rFonts w:ascii="Arial" w:eastAsia="Times New Roman" w:hAnsi="Arial" w:cs="Arial"/>
          <w:color w:val="000000"/>
          <w:sz w:val="18"/>
          <w:szCs w:val="18"/>
          <w:lang w:eastAsia="ru-RU"/>
        </w:rPr>
      </w:pPr>
      <w:r w:rsidRPr="00FD4C1D">
        <w:rPr>
          <w:rFonts w:ascii="Arial" w:eastAsia="Times New Roman" w:hAnsi="Arial" w:cs="Arial"/>
          <w:color w:val="000000"/>
          <w:sz w:val="18"/>
          <w:szCs w:val="18"/>
          <w:lang w:eastAsia="ru-RU"/>
        </w:rPr>
        <w:t>26.09.2017</w:t>
      </w: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Pr="00FD4C1D" w:rsidRDefault="00FD4C1D" w:rsidP="00FD4C1D">
      <w:pPr>
        <w:shd w:val="clear" w:color="auto" w:fill="FFFFFF"/>
        <w:spacing w:after="420" w:line="405" w:lineRule="atLeast"/>
        <w:outlineLvl w:val="1"/>
        <w:rPr>
          <w:rFonts w:ascii="Arial" w:eastAsia="Times New Roman" w:hAnsi="Arial" w:cs="Arial"/>
          <w:color w:val="333333"/>
          <w:sz w:val="27"/>
          <w:szCs w:val="27"/>
          <w:lang w:eastAsia="ru-RU"/>
        </w:rPr>
      </w:pPr>
      <w:r w:rsidRPr="00FD4C1D">
        <w:rPr>
          <w:rFonts w:ascii="Arial" w:eastAsia="Times New Roman" w:hAnsi="Arial" w:cs="Arial"/>
          <w:color w:val="333333"/>
          <w:sz w:val="27"/>
          <w:szCs w:val="27"/>
          <w:lang w:eastAsia="ru-RU"/>
        </w:rPr>
        <w:t>Оплата взносов за капитальный ремонт</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noProof/>
          <w:color w:val="000000"/>
          <w:sz w:val="21"/>
          <w:szCs w:val="21"/>
          <w:lang w:eastAsia="ru-RU"/>
        </w:rPr>
        <w:drawing>
          <wp:inline distT="0" distB="0" distL="0" distR="0" wp14:anchorId="37333F9E" wp14:editId="5F7ECB56">
            <wp:extent cx="9067800" cy="6858000"/>
            <wp:effectExtent l="0" t="0" r="0" b="0"/>
            <wp:docPr id="12" name="Рисунок 12" descr="квитан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витанц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67800" cy="6858000"/>
                    </a:xfrm>
                    <a:prstGeom prst="rect">
                      <a:avLst/>
                    </a:prstGeom>
                    <a:noFill/>
                    <a:ln>
                      <a:noFill/>
                    </a:ln>
                  </pic:spPr>
                </pic:pic>
              </a:graphicData>
            </a:graphic>
          </wp:inline>
        </w:drawing>
      </w:r>
      <w:r w:rsidRPr="00FD4C1D">
        <w:rPr>
          <w:rFonts w:ascii="Arial" w:eastAsia="Times New Roman" w:hAnsi="Arial" w:cs="Arial"/>
          <w:color w:val="000000"/>
          <w:sz w:val="21"/>
          <w:szCs w:val="21"/>
          <w:lang w:eastAsia="ru-RU"/>
        </w:rPr>
        <w:t>     обязанность по оплате взносов на капитальный ремонт предусмотрена ст.169 ЖК РФ и лежит на собственниках помещений в МКД. В случае неуплаты взносов частью 14.1 ст.155 ЖК РФ предусмотрено начисление пени и их взыскание.</w:t>
      </w:r>
      <w:r w:rsidRPr="00FD4C1D">
        <w:rPr>
          <w:rFonts w:ascii="Arial" w:eastAsia="Times New Roman" w:hAnsi="Arial" w:cs="Arial"/>
          <w:color w:val="000000"/>
          <w:sz w:val="21"/>
          <w:szCs w:val="21"/>
          <w:lang w:eastAsia="ru-RU"/>
        </w:rPr>
        <w:br/>
        <w:t xml:space="preserve">     Оплатить взносы на капитальный ремонт без взимания комиссии можно в отделениях и устройствах самообслуживания Сбербанка России, с помощью системы «Сбербанк Онлайн», а также </w:t>
      </w:r>
      <w:r w:rsidRPr="00FD4C1D">
        <w:rPr>
          <w:rFonts w:ascii="Arial" w:eastAsia="Times New Roman" w:hAnsi="Arial" w:cs="Arial"/>
          <w:color w:val="000000"/>
          <w:sz w:val="21"/>
          <w:szCs w:val="21"/>
          <w:lang w:eastAsia="ru-RU"/>
        </w:rPr>
        <w:lastRenderedPageBreak/>
        <w:t>воспользовавшись услугой «АВТОПЛАТЕЖ» (автоматическая оплата взносов на капремонт со счета банковской карты на основании фиксированной суммы) достаточно один раз ввести необходимые реквизиты и установить фиксированную сумму оплаты и платеж будет автоматически списываться ежемесячно(фиксированной суммы- начисление взноса за месяц)</w:t>
      </w:r>
      <w:r w:rsidRPr="00FD4C1D">
        <w:rPr>
          <w:rFonts w:ascii="Arial" w:eastAsia="Times New Roman" w:hAnsi="Arial" w:cs="Arial"/>
          <w:color w:val="000000"/>
          <w:sz w:val="21"/>
          <w:szCs w:val="21"/>
          <w:lang w:eastAsia="ru-RU"/>
        </w:rPr>
        <w:br/>
        <w:t>     В квитанциях с июля 2017 год появился ШТРИХ КОД, что упрощает оплату взноса на капитальный ремонт, необходимо поднести штрих код к считывающему устройству в терминале, появится информация о получателе (НКО «РОКР»), о собственнике помещения (ФИО, адрес, лицевой счет), необходимо только ввести сумму платежа. Обращаем Ваше внимание, что на квитанции два ШТРИХ КОДА — Первый для оплаты ПЕНИ, второй для оплаты ВЗНОСА.</w:t>
      </w:r>
      <w:r w:rsidRPr="00FD4C1D">
        <w:rPr>
          <w:rFonts w:ascii="Arial" w:eastAsia="Times New Roman" w:hAnsi="Arial" w:cs="Arial"/>
          <w:color w:val="000000"/>
          <w:sz w:val="21"/>
          <w:szCs w:val="21"/>
          <w:lang w:eastAsia="ru-RU"/>
        </w:rPr>
        <w:br/>
        <w:t>     Также имеется возможность оплаты взносов в отделениях Почты России, в ООО «Расчетно-кассовый центр» и во всех пунктах приема платежей через систему «Город», при оплате в указанных организациях взимается комиссия.</w:t>
      </w:r>
      <w:r w:rsidRPr="00FD4C1D">
        <w:rPr>
          <w:rFonts w:ascii="Arial" w:eastAsia="Times New Roman" w:hAnsi="Arial" w:cs="Arial"/>
          <w:color w:val="000000"/>
          <w:sz w:val="21"/>
          <w:szCs w:val="21"/>
          <w:lang w:eastAsia="ru-RU"/>
        </w:rPr>
        <w:br/>
        <w:t>     Бывают ситуации, когда квитанции собственникам не приходят. Однако это не освобождает от уплаты взносов, у неплательщиков образуется долг, а с июля 2016 года за несвоевременное перечисление взносов на капитальный ремонт происходит расчет пени.</w:t>
      </w:r>
      <w:r w:rsidRPr="00FD4C1D">
        <w:rPr>
          <w:rFonts w:ascii="Arial" w:eastAsia="Times New Roman" w:hAnsi="Arial" w:cs="Arial"/>
          <w:color w:val="000000"/>
          <w:sz w:val="21"/>
          <w:szCs w:val="21"/>
          <w:lang w:eastAsia="ru-RU"/>
        </w:rPr>
        <w:br/>
        <w:t>     Есть возможность получать квитанции на электронную почту, для этого необходимо обратиться лично в региональный оператор или прислать обращение на электронную почту с заявлением (с указанием адреса электронной почты).</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     Для тех, кто не получил квитанцию, есть несколько вариантов решить эту проблему:</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     — Обратиться в расчетный отдел Регионального оператора по адресу: г. Биробиджан, ул. Пионерская дом 46 кабинет номер 7(расчетный отдел Регионального оператора).</w:t>
      </w:r>
      <w:r w:rsidRPr="00FD4C1D">
        <w:rPr>
          <w:rFonts w:ascii="Arial" w:eastAsia="Times New Roman" w:hAnsi="Arial" w:cs="Arial"/>
          <w:color w:val="000000"/>
          <w:sz w:val="21"/>
          <w:szCs w:val="21"/>
          <w:lang w:eastAsia="ru-RU"/>
        </w:rPr>
        <w:br/>
        <w:t>     Тел.: 8 (42622) 2-12-06</w:t>
      </w:r>
      <w:r w:rsidRPr="00FD4C1D">
        <w:rPr>
          <w:rFonts w:ascii="Arial" w:eastAsia="Times New Roman" w:hAnsi="Arial" w:cs="Arial"/>
          <w:color w:val="000000"/>
          <w:sz w:val="21"/>
          <w:szCs w:val="21"/>
          <w:lang w:eastAsia="ru-RU"/>
        </w:rPr>
        <w:br/>
        <w:t>     — Обратиться по телефону горячей линии НКО «РОКР» 8(42622) 2-00-70 о недоставке платежного документа по капитальному ремонту (квитанции)</w:t>
      </w:r>
      <w:r w:rsidRPr="00FD4C1D">
        <w:rPr>
          <w:rFonts w:ascii="Arial" w:eastAsia="Times New Roman" w:hAnsi="Arial" w:cs="Arial"/>
          <w:color w:val="000000"/>
          <w:sz w:val="21"/>
          <w:szCs w:val="21"/>
          <w:lang w:eastAsia="ru-RU"/>
        </w:rPr>
        <w:br/>
        <w:t>     — Написать заявление, направив его на электронную почту Регионального оператора: nkoregop.eao@mail.ru, ro_nkorokr.eao@mail.ru.</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Расчетный отдел</w:t>
      </w:r>
    </w:p>
    <w:p w:rsidR="00FD4C1D" w:rsidRPr="00FD4C1D" w:rsidRDefault="00FD4C1D" w:rsidP="00FD4C1D">
      <w:pPr>
        <w:shd w:val="clear" w:color="auto" w:fill="FFFFFF"/>
        <w:spacing w:after="0" w:line="240" w:lineRule="auto"/>
        <w:rPr>
          <w:rFonts w:ascii="Arial" w:eastAsia="Times New Roman" w:hAnsi="Arial" w:cs="Arial"/>
          <w:color w:val="000000"/>
          <w:sz w:val="18"/>
          <w:szCs w:val="18"/>
          <w:lang w:eastAsia="ru-RU"/>
        </w:rPr>
      </w:pPr>
      <w:r w:rsidRPr="00FD4C1D">
        <w:rPr>
          <w:rFonts w:ascii="Arial" w:eastAsia="Times New Roman" w:hAnsi="Arial" w:cs="Arial"/>
          <w:color w:val="000000"/>
          <w:sz w:val="18"/>
          <w:szCs w:val="18"/>
          <w:lang w:eastAsia="ru-RU"/>
        </w:rPr>
        <w:t>29.09.2017</w:t>
      </w: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Pr="00FD4C1D" w:rsidRDefault="00FD4C1D" w:rsidP="00FD4C1D">
      <w:pPr>
        <w:shd w:val="clear" w:color="auto" w:fill="FFFFFF"/>
        <w:spacing w:after="420" w:line="405" w:lineRule="atLeast"/>
        <w:outlineLvl w:val="1"/>
        <w:rPr>
          <w:rFonts w:ascii="Arial" w:eastAsia="Times New Roman" w:hAnsi="Arial" w:cs="Arial"/>
          <w:color w:val="333333"/>
          <w:sz w:val="27"/>
          <w:szCs w:val="27"/>
          <w:lang w:eastAsia="ru-RU"/>
        </w:rPr>
      </w:pPr>
      <w:r w:rsidRPr="00FD4C1D">
        <w:rPr>
          <w:rFonts w:ascii="Arial" w:eastAsia="Times New Roman" w:hAnsi="Arial" w:cs="Arial"/>
          <w:color w:val="333333"/>
          <w:sz w:val="27"/>
          <w:szCs w:val="27"/>
          <w:lang w:eastAsia="ru-RU"/>
        </w:rPr>
        <w:t>Оплата взносов по нежилым помещениям.</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     Уважаемые собственники нежилых помещений!</w:t>
      </w:r>
      <w:r w:rsidRPr="00FD4C1D">
        <w:rPr>
          <w:rFonts w:ascii="Arial" w:eastAsia="Times New Roman" w:hAnsi="Arial" w:cs="Arial"/>
          <w:color w:val="000000"/>
          <w:sz w:val="21"/>
          <w:szCs w:val="21"/>
          <w:lang w:eastAsia="ru-RU"/>
        </w:rPr>
        <w:br/>
        <w:t>     Собственники нежилых помещений – физические лица, уплачивают взносы на капитальный ремонт на основании платежных документов (квитанций), представляемых Региональным оператором, который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взносов т.е. 25 число месяца следующий за отчетным периодом.</w:t>
      </w:r>
      <w:r w:rsidRPr="00FD4C1D">
        <w:rPr>
          <w:rFonts w:ascii="Arial" w:eastAsia="Times New Roman" w:hAnsi="Arial" w:cs="Arial"/>
          <w:color w:val="000000"/>
          <w:sz w:val="21"/>
          <w:szCs w:val="21"/>
          <w:lang w:eastAsia="ru-RU"/>
        </w:rPr>
        <w:br/>
        <w:t>     Для получения вышеуказанной единой за год квитанции по нежилому помещению необходимо обратиться в расчетный отдел по адресу ЕАО, г. Биробиджан, ул. Пионерская, д.46, тел. 8 (42622)2-12-06 или направить заявление по электронной почте ro_nkorokr.eao@mail.ru</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Расчетный отдел</w:t>
      </w:r>
    </w:p>
    <w:p w:rsidR="00FD4C1D" w:rsidRPr="00FD4C1D" w:rsidRDefault="00FD4C1D" w:rsidP="00FD4C1D">
      <w:pPr>
        <w:shd w:val="clear" w:color="auto" w:fill="FFFFFF"/>
        <w:spacing w:after="0" w:line="240" w:lineRule="auto"/>
        <w:rPr>
          <w:rFonts w:ascii="Arial" w:eastAsia="Times New Roman" w:hAnsi="Arial" w:cs="Arial"/>
          <w:color w:val="000000"/>
          <w:sz w:val="18"/>
          <w:szCs w:val="18"/>
          <w:lang w:eastAsia="ru-RU"/>
        </w:rPr>
      </w:pPr>
      <w:r w:rsidRPr="00FD4C1D">
        <w:rPr>
          <w:rFonts w:ascii="Arial" w:eastAsia="Times New Roman" w:hAnsi="Arial" w:cs="Arial"/>
          <w:color w:val="000000"/>
          <w:sz w:val="18"/>
          <w:szCs w:val="18"/>
          <w:lang w:eastAsia="ru-RU"/>
        </w:rPr>
        <w:t>29.09.2017</w:t>
      </w: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Pr="00FD4C1D" w:rsidRDefault="00FD4C1D" w:rsidP="00FD4C1D">
      <w:pPr>
        <w:shd w:val="clear" w:color="auto" w:fill="FFFFFF"/>
        <w:spacing w:after="420" w:line="405" w:lineRule="atLeast"/>
        <w:outlineLvl w:val="1"/>
        <w:rPr>
          <w:rFonts w:ascii="Arial" w:eastAsia="Times New Roman" w:hAnsi="Arial" w:cs="Arial"/>
          <w:color w:val="333333"/>
          <w:sz w:val="27"/>
          <w:szCs w:val="27"/>
          <w:lang w:eastAsia="ru-RU"/>
        </w:rPr>
      </w:pPr>
      <w:r w:rsidRPr="00FD4C1D">
        <w:rPr>
          <w:rFonts w:ascii="Arial" w:eastAsia="Times New Roman" w:hAnsi="Arial" w:cs="Arial"/>
          <w:color w:val="333333"/>
          <w:sz w:val="27"/>
          <w:szCs w:val="27"/>
          <w:lang w:eastAsia="ru-RU"/>
        </w:rPr>
        <w:lastRenderedPageBreak/>
        <w:t>Собственникам, приватизировавшим государственные/муниципальные квартиры после 1 февраля 2015 года</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noProof/>
          <w:color w:val="000000"/>
          <w:sz w:val="21"/>
          <w:szCs w:val="21"/>
          <w:lang w:eastAsia="ru-RU"/>
        </w:rPr>
        <w:drawing>
          <wp:inline distT="0" distB="0" distL="0" distR="0" wp14:anchorId="449AFA7B" wp14:editId="4EE6C153">
            <wp:extent cx="1857375" cy="1038225"/>
            <wp:effectExtent l="0" t="0" r="9525" b="9525"/>
            <wp:docPr id="13" name="Рисунок 13" descr="Важный комментар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ажный комментарий"/>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7375" cy="1038225"/>
                    </a:xfrm>
                    <a:prstGeom prst="rect">
                      <a:avLst/>
                    </a:prstGeom>
                    <a:noFill/>
                    <a:ln>
                      <a:noFill/>
                    </a:ln>
                  </pic:spPr>
                </pic:pic>
              </a:graphicData>
            </a:graphic>
          </wp:inline>
        </w:drawing>
      </w:r>
      <w:r w:rsidRPr="00FD4C1D">
        <w:rPr>
          <w:rFonts w:ascii="Arial" w:eastAsia="Times New Roman" w:hAnsi="Arial" w:cs="Arial"/>
          <w:color w:val="000000"/>
          <w:sz w:val="21"/>
          <w:szCs w:val="21"/>
          <w:lang w:eastAsia="ru-RU"/>
        </w:rPr>
        <w:br/>
        <w:t>Информация для собственников, приватизировавших государственные/муниципальные квартиры после 1 февраля 2015 года</w:t>
      </w:r>
      <w:r w:rsidRPr="00FD4C1D">
        <w:rPr>
          <w:rFonts w:ascii="Arial" w:eastAsia="Times New Roman" w:hAnsi="Arial" w:cs="Arial"/>
          <w:color w:val="000000"/>
          <w:sz w:val="21"/>
          <w:szCs w:val="21"/>
          <w:lang w:eastAsia="ru-RU"/>
        </w:rPr>
        <w:br/>
        <w:t>30 июля 2017 года вступили в силу изменения части 3 статьи 158 Жилищного кодекса РФ (далее — ЖК РФ) в части установления исключения из общего правила перехода неисполненной предыдущим собственником обязанности по уплате взноса на капитальный ремонт к новому собственнику. Исключение составляет задолженность, не исполненная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которая подлежит оплате из соответствующего бюджета.</w:t>
      </w:r>
      <w:r w:rsidRPr="00FD4C1D">
        <w:rPr>
          <w:rFonts w:ascii="Arial" w:eastAsia="Times New Roman" w:hAnsi="Arial" w:cs="Arial"/>
          <w:color w:val="000000"/>
          <w:sz w:val="21"/>
          <w:szCs w:val="21"/>
          <w:lang w:eastAsia="ru-RU"/>
        </w:rPr>
        <w:br/>
        <w:t>В случае, если, оформив после 1 февраля 2015 года в установленном законодательством порядке право собственности на помещение в МКД (государственная регистрация права собственности в едином государственном реестре недвижимости ст.131 ГК РФ) и получив в квитанции долги по взносам на капитальный ремонт от предыдущего собственника (собственность области, муниципальных образований Еврейской автономной области), Вы вправе обратиться в Региональный оператор по проведению капитального ремонта многоквартирных домов Еврейской автономной области с </w:t>
      </w:r>
      <w:hyperlink r:id="rId16" w:history="1">
        <w:r w:rsidRPr="00FD4C1D">
          <w:rPr>
            <w:rFonts w:ascii="Arial" w:eastAsia="Times New Roman" w:hAnsi="Arial" w:cs="Arial"/>
            <w:color w:val="7B68EE"/>
            <w:sz w:val="21"/>
            <w:szCs w:val="21"/>
            <w:lang w:eastAsia="ru-RU"/>
          </w:rPr>
          <w:t>заявлением о перерасчете суммы взноса на капитальный ремонт</w:t>
        </w:r>
      </w:hyperlink>
      <w:r w:rsidRPr="00FD4C1D">
        <w:rPr>
          <w:rFonts w:ascii="Arial" w:eastAsia="Times New Roman" w:hAnsi="Arial" w:cs="Arial"/>
          <w:color w:val="000000"/>
          <w:sz w:val="21"/>
          <w:szCs w:val="21"/>
          <w:lang w:eastAsia="ru-RU"/>
        </w:rPr>
        <w:t>. При этом Вам необходимо предоставить копии следующих документов:</w:t>
      </w:r>
      <w:r w:rsidRPr="00FD4C1D">
        <w:rPr>
          <w:rFonts w:ascii="Arial" w:eastAsia="Times New Roman" w:hAnsi="Arial" w:cs="Arial"/>
          <w:color w:val="000000"/>
          <w:sz w:val="21"/>
          <w:szCs w:val="21"/>
          <w:lang w:eastAsia="ru-RU"/>
        </w:rPr>
        <w:br/>
        <w:t>— копия Договора о передаче в собственность помещения (в порядке приватизации);</w:t>
      </w:r>
      <w:r w:rsidRPr="00FD4C1D">
        <w:rPr>
          <w:rFonts w:ascii="Arial" w:eastAsia="Times New Roman" w:hAnsi="Arial" w:cs="Arial"/>
          <w:color w:val="000000"/>
          <w:sz w:val="21"/>
          <w:szCs w:val="21"/>
          <w:lang w:eastAsia="ru-RU"/>
        </w:rPr>
        <w:br/>
        <w:t>— копия документа о праве собственности на помещение (Свидетельство о регистрации права собственности либо Выписка из ЕГРН);</w:t>
      </w:r>
      <w:r w:rsidRPr="00FD4C1D">
        <w:rPr>
          <w:rFonts w:ascii="Arial" w:eastAsia="Times New Roman" w:hAnsi="Arial" w:cs="Arial"/>
          <w:color w:val="000000"/>
          <w:sz w:val="21"/>
          <w:szCs w:val="21"/>
          <w:lang w:eastAsia="ru-RU"/>
        </w:rPr>
        <w:br/>
        <w:t>— копия Договора социального найма указанного помещения (при наличии),</w:t>
      </w:r>
      <w:r w:rsidRPr="00FD4C1D">
        <w:rPr>
          <w:rFonts w:ascii="Arial" w:eastAsia="Times New Roman" w:hAnsi="Arial" w:cs="Arial"/>
          <w:color w:val="000000"/>
          <w:sz w:val="21"/>
          <w:szCs w:val="21"/>
          <w:lang w:eastAsia="ru-RU"/>
        </w:rPr>
        <w:br/>
        <w:t>При себе необходимо иметь документ, удостоверяющий личность (паспорт, др.)</w:t>
      </w:r>
      <w:r w:rsidRPr="00FD4C1D">
        <w:rPr>
          <w:rFonts w:ascii="Arial" w:eastAsia="Times New Roman" w:hAnsi="Arial" w:cs="Arial"/>
          <w:color w:val="000000"/>
          <w:sz w:val="21"/>
          <w:szCs w:val="21"/>
          <w:lang w:eastAsia="ru-RU"/>
        </w:rPr>
        <w:br/>
        <w:t>Ваше заявление будет рассмотрено в месячный срок со дня регистрации и принято решение о перерасчете либо об отказе в перерасчете (при наличии оснований).</w:t>
      </w:r>
      <w:r w:rsidRPr="00FD4C1D">
        <w:rPr>
          <w:rFonts w:ascii="Arial" w:eastAsia="Times New Roman" w:hAnsi="Arial" w:cs="Arial"/>
          <w:color w:val="000000"/>
          <w:sz w:val="21"/>
          <w:szCs w:val="21"/>
          <w:lang w:eastAsia="ru-RU"/>
        </w:rPr>
        <w:br/>
        <w:t>В случае удовлетворения Вашего заявления задолженность, не исполненная Российской Федерацией, субъектом Российской Федерации или муниципальным образованием, являющимися предыдущим собственником Вашего помещения, будет перенесена на вновь открытый лицевой счет предыдущего собственника. В случае оплаты Вами задолженности предыдущего собственника, сумма переплаты будет учтена при уплате взносов на будущий период. Возврат средств фонда капитального ремонта действующим законодательством не предусмотрен.</w:t>
      </w:r>
      <w:r w:rsidRPr="00FD4C1D">
        <w:rPr>
          <w:rFonts w:ascii="Arial" w:eastAsia="Times New Roman" w:hAnsi="Arial" w:cs="Arial"/>
          <w:color w:val="000000"/>
          <w:sz w:val="21"/>
          <w:szCs w:val="21"/>
          <w:lang w:eastAsia="ru-RU"/>
        </w:rPr>
        <w:br/>
        <w:t>Заявления и документы принимаются ежедневно с понедельника по пятницу с 9-00 до 18-00 (с 13-00 до 14-00 обед) по адресу: г. Биробиджан, ул. Шолом-Алейхема, д. 25. Справки по телефонам: 8-(42622) 2-14-07.</w:t>
      </w:r>
    </w:p>
    <w:p w:rsidR="00FD4C1D" w:rsidRPr="00FD4C1D" w:rsidRDefault="00FD4C1D" w:rsidP="00FD4C1D">
      <w:pPr>
        <w:shd w:val="clear" w:color="auto" w:fill="FFFFFF"/>
        <w:spacing w:after="300" w:line="240" w:lineRule="auto"/>
        <w:rPr>
          <w:rFonts w:ascii="Arial" w:eastAsia="Times New Roman" w:hAnsi="Arial" w:cs="Arial"/>
          <w:color w:val="000000"/>
          <w:sz w:val="21"/>
          <w:szCs w:val="21"/>
          <w:lang w:eastAsia="ru-RU"/>
        </w:rPr>
      </w:pPr>
      <w:r w:rsidRPr="00FD4C1D">
        <w:rPr>
          <w:rFonts w:ascii="Arial" w:eastAsia="Times New Roman" w:hAnsi="Arial" w:cs="Arial"/>
          <w:color w:val="000000"/>
          <w:sz w:val="21"/>
          <w:szCs w:val="21"/>
          <w:lang w:eastAsia="ru-RU"/>
        </w:rPr>
        <w:t>Бухгалтерия НКО «РОКР»</w:t>
      </w:r>
    </w:p>
    <w:p w:rsidR="00FD4C1D" w:rsidRPr="00FD4C1D" w:rsidRDefault="00FD4C1D" w:rsidP="00FD4C1D">
      <w:pPr>
        <w:shd w:val="clear" w:color="auto" w:fill="FFFFFF"/>
        <w:spacing w:after="0" w:line="240" w:lineRule="auto"/>
        <w:rPr>
          <w:rFonts w:ascii="Arial" w:eastAsia="Times New Roman" w:hAnsi="Arial" w:cs="Arial"/>
          <w:color w:val="000000"/>
          <w:sz w:val="18"/>
          <w:szCs w:val="18"/>
          <w:lang w:eastAsia="ru-RU"/>
        </w:rPr>
      </w:pPr>
      <w:r w:rsidRPr="00FD4C1D">
        <w:rPr>
          <w:rFonts w:ascii="Arial" w:eastAsia="Times New Roman" w:hAnsi="Arial" w:cs="Arial"/>
          <w:color w:val="000000"/>
          <w:sz w:val="18"/>
          <w:szCs w:val="18"/>
          <w:lang w:eastAsia="ru-RU"/>
        </w:rPr>
        <w:t>29.09.2017</w:t>
      </w:r>
    </w:p>
    <w:p w:rsidR="00FD4C1D" w:rsidRDefault="00FD4C1D" w:rsidP="00976EA8">
      <w:pPr>
        <w:tabs>
          <w:tab w:val="left" w:pos="-142"/>
        </w:tabs>
        <w:spacing w:line="360" w:lineRule="auto"/>
        <w:jc w:val="both"/>
        <w:rPr>
          <w:rFonts w:ascii="Times New Roman" w:hAnsi="Times New Roman" w:cs="Times New Roman"/>
          <w:sz w:val="28"/>
          <w:szCs w:val="28"/>
        </w:rPr>
      </w:pPr>
    </w:p>
    <w:p w:rsidR="00FD4C1D" w:rsidRDefault="00FD4C1D" w:rsidP="00976EA8">
      <w:pPr>
        <w:tabs>
          <w:tab w:val="left" w:pos="-142"/>
        </w:tabs>
        <w:spacing w:line="360" w:lineRule="auto"/>
        <w:jc w:val="both"/>
        <w:rPr>
          <w:rFonts w:ascii="Times New Roman" w:hAnsi="Times New Roman" w:cs="Times New Roman"/>
          <w:sz w:val="28"/>
          <w:szCs w:val="28"/>
        </w:rPr>
      </w:pPr>
    </w:p>
    <w:sectPr w:rsidR="00FD4C1D" w:rsidSect="00E96C7B">
      <w:headerReference w:type="default" r:id="rId17"/>
      <w:footerReference w:type="default" r:id="rId18"/>
      <w:headerReference w:type="first" r:id="rId19"/>
      <w:footerReference w:type="first" r:id="rId20"/>
      <w:pgSz w:w="11906" w:h="16838" w:code="9"/>
      <w:pgMar w:top="1134" w:right="567" w:bottom="113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E48" w:rsidRDefault="006F5E48" w:rsidP="003F1927">
      <w:pPr>
        <w:spacing w:after="0" w:line="240" w:lineRule="auto"/>
      </w:pPr>
      <w:r>
        <w:separator/>
      </w:r>
    </w:p>
  </w:endnote>
  <w:endnote w:type="continuationSeparator" w:id="0">
    <w:p w:rsidR="006F5E48" w:rsidRDefault="006F5E48"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E48" w:rsidRDefault="006F5E48" w:rsidP="003F1927">
      <w:pPr>
        <w:spacing w:after="0" w:line="240" w:lineRule="auto"/>
      </w:pPr>
      <w:r>
        <w:separator/>
      </w:r>
    </w:p>
  </w:footnote>
  <w:footnote w:type="continuationSeparator" w:id="0">
    <w:p w:rsidR="006F5E48" w:rsidRDefault="006F5E48"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4D0D"/>
    <w:multiLevelType w:val="multilevel"/>
    <w:tmpl w:val="7708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071A"/>
    <w:rsid w:val="000B41EA"/>
    <w:rsid w:val="000E133D"/>
    <w:rsid w:val="000E1494"/>
    <w:rsid w:val="000E375B"/>
    <w:rsid w:val="000F1978"/>
    <w:rsid w:val="00115CEE"/>
    <w:rsid w:val="001341BD"/>
    <w:rsid w:val="00140730"/>
    <w:rsid w:val="00143F4B"/>
    <w:rsid w:val="00176CE0"/>
    <w:rsid w:val="001806F5"/>
    <w:rsid w:val="001B425B"/>
    <w:rsid w:val="001B6272"/>
    <w:rsid w:val="001C21A6"/>
    <w:rsid w:val="001D2624"/>
    <w:rsid w:val="001D2902"/>
    <w:rsid w:val="001D69DC"/>
    <w:rsid w:val="002253CE"/>
    <w:rsid w:val="0023143F"/>
    <w:rsid w:val="00234136"/>
    <w:rsid w:val="002433BE"/>
    <w:rsid w:val="00252BA5"/>
    <w:rsid w:val="002546CB"/>
    <w:rsid w:val="0025559A"/>
    <w:rsid w:val="002630B5"/>
    <w:rsid w:val="00272936"/>
    <w:rsid w:val="002749F7"/>
    <w:rsid w:val="00292F8C"/>
    <w:rsid w:val="002941D8"/>
    <w:rsid w:val="002A1D38"/>
    <w:rsid w:val="002B4269"/>
    <w:rsid w:val="002C0370"/>
    <w:rsid w:val="002C2EB3"/>
    <w:rsid w:val="002C7B2A"/>
    <w:rsid w:val="002D273C"/>
    <w:rsid w:val="002D4BC0"/>
    <w:rsid w:val="002D6DAB"/>
    <w:rsid w:val="002F4A36"/>
    <w:rsid w:val="002F5FC9"/>
    <w:rsid w:val="00304E97"/>
    <w:rsid w:val="00306EEB"/>
    <w:rsid w:val="003353DD"/>
    <w:rsid w:val="0034279E"/>
    <w:rsid w:val="00346AE8"/>
    <w:rsid w:val="00366B11"/>
    <w:rsid w:val="0038274A"/>
    <w:rsid w:val="00386DED"/>
    <w:rsid w:val="0039486A"/>
    <w:rsid w:val="003A6BD5"/>
    <w:rsid w:val="003B638C"/>
    <w:rsid w:val="003C048F"/>
    <w:rsid w:val="003C50AA"/>
    <w:rsid w:val="003D7B2D"/>
    <w:rsid w:val="003D7BC3"/>
    <w:rsid w:val="003E2769"/>
    <w:rsid w:val="003E79C8"/>
    <w:rsid w:val="003F1927"/>
    <w:rsid w:val="003F6D8D"/>
    <w:rsid w:val="00442136"/>
    <w:rsid w:val="0046469A"/>
    <w:rsid w:val="00471918"/>
    <w:rsid w:val="00487F7C"/>
    <w:rsid w:val="004928DD"/>
    <w:rsid w:val="004B33BF"/>
    <w:rsid w:val="004C6461"/>
    <w:rsid w:val="004D4464"/>
    <w:rsid w:val="004D50E7"/>
    <w:rsid w:val="004E4C95"/>
    <w:rsid w:val="00501257"/>
    <w:rsid w:val="00514537"/>
    <w:rsid w:val="00521196"/>
    <w:rsid w:val="00523D3C"/>
    <w:rsid w:val="00541812"/>
    <w:rsid w:val="00541E4E"/>
    <w:rsid w:val="00546181"/>
    <w:rsid w:val="00546229"/>
    <w:rsid w:val="00571019"/>
    <w:rsid w:val="005762E4"/>
    <w:rsid w:val="0057657F"/>
    <w:rsid w:val="00580CAB"/>
    <w:rsid w:val="00581D6A"/>
    <w:rsid w:val="00587A4D"/>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97F01"/>
    <w:rsid w:val="006B62BF"/>
    <w:rsid w:val="006C64E9"/>
    <w:rsid w:val="006F59DE"/>
    <w:rsid w:val="006F5E48"/>
    <w:rsid w:val="0076377F"/>
    <w:rsid w:val="007742DD"/>
    <w:rsid w:val="00782720"/>
    <w:rsid w:val="00783276"/>
    <w:rsid w:val="007859F8"/>
    <w:rsid w:val="007C5A5B"/>
    <w:rsid w:val="007D603F"/>
    <w:rsid w:val="007D6E4D"/>
    <w:rsid w:val="007F5525"/>
    <w:rsid w:val="00835699"/>
    <w:rsid w:val="008411E8"/>
    <w:rsid w:val="00897393"/>
    <w:rsid w:val="008C26A9"/>
    <w:rsid w:val="008D6A85"/>
    <w:rsid w:val="008E3925"/>
    <w:rsid w:val="008F3802"/>
    <w:rsid w:val="008F7FBC"/>
    <w:rsid w:val="00903CE8"/>
    <w:rsid w:val="00921914"/>
    <w:rsid w:val="009332D9"/>
    <w:rsid w:val="00934541"/>
    <w:rsid w:val="00976EA8"/>
    <w:rsid w:val="00986C2A"/>
    <w:rsid w:val="009A31DC"/>
    <w:rsid w:val="009C20D5"/>
    <w:rsid w:val="009E71CA"/>
    <w:rsid w:val="009F144E"/>
    <w:rsid w:val="00A15091"/>
    <w:rsid w:val="00A32978"/>
    <w:rsid w:val="00A55654"/>
    <w:rsid w:val="00A5795E"/>
    <w:rsid w:val="00A6434B"/>
    <w:rsid w:val="00A77941"/>
    <w:rsid w:val="00A86256"/>
    <w:rsid w:val="00A877AA"/>
    <w:rsid w:val="00A907F0"/>
    <w:rsid w:val="00AE00A9"/>
    <w:rsid w:val="00AF29DC"/>
    <w:rsid w:val="00B025E6"/>
    <w:rsid w:val="00B30CFD"/>
    <w:rsid w:val="00B31464"/>
    <w:rsid w:val="00B803E0"/>
    <w:rsid w:val="00B81936"/>
    <w:rsid w:val="00B94116"/>
    <w:rsid w:val="00BB1B16"/>
    <w:rsid w:val="00BB6B53"/>
    <w:rsid w:val="00BB6BD2"/>
    <w:rsid w:val="00BD43E7"/>
    <w:rsid w:val="00C0479F"/>
    <w:rsid w:val="00C12117"/>
    <w:rsid w:val="00C22C00"/>
    <w:rsid w:val="00C266F8"/>
    <w:rsid w:val="00C703D5"/>
    <w:rsid w:val="00C84D83"/>
    <w:rsid w:val="00CD70F6"/>
    <w:rsid w:val="00CF0366"/>
    <w:rsid w:val="00CF18BF"/>
    <w:rsid w:val="00D22B08"/>
    <w:rsid w:val="00D329F1"/>
    <w:rsid w:val="00D44ED4"/>
    <w:rsid w:val="00D46888"/>
    <w:rsid w:val="00D50F0E"/>
    <w:rsid w:val="00D56F58"/>
    <w:rsid w:val="00D60A9D"/>
    <w:rsid w:val="00D73661"/>
    <w:rsid w:val="00D75BEF"/>
    <w:rsid w:val="00D86663"/>
    <w:rsid w:val="00D966F4"/>
    <w:rsid w:val="00DA335C"/>
    <w:rsid w:val="00DA527B"/>
    <w:rsid w:val="00DA6852"/>
    <w:rsid w:val="00DC4E2B"/>
    <w:rsid w:val="00DD02B5"/>
    <w:rsid w:val="00DE7010"/>
    <w:rsid w:val="00DF3668"/>
    <w:rsid w:val="00DF6996"/>
    <w:rsid w:val="00DF7BD7"/>
    <w:rsid w:val="00E14AC2"/>
    <w:rsid w:val="00E17913"/>
    <w:rsid w:val="00E22869"/>
    <w:rsid w:val="00E46817"/>
    <w:rsid w:val="00E570F6"/>
    <w:rsid w:val="00E57ACC"/>
    <w:rsid w:val="00E7787D"/>
    <w:rsid w:val="00E96C7B"/>
    <w:rsid w:val="00E97AB3"/>
    <w:rsid w:val="00EA390B"/>
    <w:rsid w:val="00EB4578"/>
    <w:rsid w:val="00EB51AA"/>
    <w:rsid w:val="00EC2704"/>
    <w:rsid w:val="00EC5442"/>
    <w:rsid w:val="00EF7CA3"/>
    <w:rsid w:val="00F5204B"/>
    <w:rsid w:val="00F613A5"/>
    <w:rsid w:val="00F61BAA"/>
    <w:rsid w:val="00FB107D"/>
    <w:rsid w:val="00FD2671"/>
    <w:rsid w:val="00FD30A2"/>
    <w:rsid w:val="00FD4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semiHidden/>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ao.ru/intervyu"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kr-eao.ru/files/Obrazets-zayavleniya-po-pereraschetu-po-ch.3-st.158-dolg-MO.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4D1F-DE3A-4004-A0DD-55E6DC31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1992</Words>
  <Characters>11361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2017-10-03T10:19:00Z</dcterms:created>
  <dcterms:modified xsi:type="dcterms:W3CDTF">2017-10-03T10:19:00Z</dcterms:modified>
</cp:coreProperties>
</file>