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№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внесении изменений в состав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утвержденный постановлением  главы сельского поселения от 13.09.2011 № 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создании 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исполнения решения комиссии по координации работы по противодействию коррупции в Еврейской автономной области от 24.11.2015 № 1 и в соответствии 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Бирофельдского сельского поселения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Включить в состав 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качестве члена комиссии –   Ваулину Нину Александровну председателя  Женского совета с. Бирофельд (по согласованию).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возложить на заместителя главы администрации сельского поселения Васильеву Т.А.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постановление в Информационном бюллетене Бирофельдского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М.Ю. Ворон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№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признании утратившим силу постановление администрации сельского поселения от 25.02.2016 № 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внесении изменений в состав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утвержденный постановлением  главы сельского поселения от 08.04.2009 №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создании 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соответствии 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Бирофельдского сельского поселения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Признании утратившим силу постановление администрации сельского поселения от 25.02.2016 № 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внесении изменений в состав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утвержденный постановлением  главы сельского поселения от 08.04.2009 №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создании 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.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возложить на заместителя главы администрации сельского поселения Васильеву Т.А.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постановление в Информационном бюллетене Бирофельдского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М.Ю. Ворон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